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D9" w:rsidRPr="00292CD9" w:rsidRDefault="00292CD9" w:rsidP="002F1C9E">
      <w:pPr>
        <w:adjustRightInd w:val="0"/>
        <w:snapToGrid w:val="0"/>
        <w:spacing w:line="360" w:lineRule="auto"/>
        <w:ind w:firstLineChars="200" w:firstLine="641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32"/>
          <w:szCs w:val="32"/>
        </w:rPr>
      </w:pPr>
      <w:r w:rsidRPr="00292CD9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凝聚青春梦想 助力内涵发展</w:t>
      </w:r>
    </w:p>
    <w:p w:rsidR="001D7C93" w:rsidRPr="00292CD9" w:rsidRDefault="00292CD9" w:rsidP="002F1C9E">
      <w:pPr>
        <w:adjustRightInd w:val="0"/>
        <w:snapToGrid w:val="0"/>
        <w:spacing w:line="360" w:lineRule="auto"/>
        <w:ind w:firstLineChars="200" w:firstLine="640"/>
        <w:jc w:val="center"/>
        <w:rPr>
          <w:rFonts w:ascii="楷体" w:eastAsia="楷体" w:hAnsi="楷体" w:cs="宋体"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共青团</w:t>
      </w:r>
      <w:r w:rsidRPr="00292CD9"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上海海洋大学</w:t>
      </w:r>
      <w:r w:rsidRPr="00292CD9">
        <w:rPr>
          <w:rFonts w:ascii="楷体" w:eastAsia="楷体" w:hAnsi="楷体" w:cs="宋体"/>
          <w:bCs/>
          <w:color w:val="000000" w:themeColor="text1"/>
          <w:kern w:val="0"/>
          <w:sz w:val="32"/>
          <w:szCs w:val="32"/>
        </w:rPr>
        <w:t>2013</w:t>
      </w:r>
      <w:r w:rsidRPr="00292CD9"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年</w:t>
      </w:r>
      <w:r w:rsidR="000759B7" w:rsidRPr="00292CD9"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工作总结</w:t>
      </w:r>
    </w:p>
    <w:p w:rsidR="00292CD9" w:rsidRDefault="00292CD9" w:rsidP="002F1C9E">
      <w:pPr>
        <w:adjustRightInd w:val="0"/>
        <w:snapToGrid w:val="0"/>
        <w:spacing w:line="360" w:lineRule="auto"/>
        <w:ind w:firstLine="200"/>
        <w:rPr>
          <w:rFonts w:ascii="黑体" w:eastAsia="黑体" w:hAnsi="黑体" w:cs="宋体"/>
          <w:b/>
          <w:bCs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:rsidR="001D7C93" w:rsidRPr="0025573C" w:rsidRDefault="000759B7" w:rsidP="002F1C9E">
      <w:pPr>
        <w:spacing w:line="360" w:lineRule="auto"/>
        <w:jc w:val="left"/>
        <w:rPr>
          <w:rFonts w:ascii="黑体" w:eastAsia="黑体" w:hAnsi="黑体"/>
          <w:b/>
          <w:bCs/>
          <w:sz w:val="28"/>
          <w:szCs w:val="32"/>
        </w:rPr>
      </w:pPr>
      <w:r w:rsidRPr="0025573C">
        <w:rPr>
          <w:rFonts w:ascii="黑体" w:eastAsia="黑体" w:hAnsi="黑体" w:hint="eastAsia"/>
          <w:b/>
          <w:bCs/>
          <w:sz w:val="28"/>
          <w:szCs w:val="32"/>
        </w:rPr>
        <w:t>一、围绕中心工作，</w:t>
      </w:r>
      <w:r w:rsidR="00636544" w:rsidRPr="0025573C">
        <w:rPr>
          <w:rFonts w:ascii="黑体" w:eastAsia="黑体" w:hAnsi="黑体" w:hint="eastAsia"/>
          <w:b/>
          <w:bCs/>
          <w:sz w:val="28"/>
          <w:szCs w:val="32"/>
        </w:rPr>
        <w:t>加强思想引领，汇聚青年学子力量</w:t>
      </w:r>
    </w:p>
    <w:p w:rsidR="001D7C93" w:rsidRPr="002F1C9E" w:rsidRDefault="000759B7" w:rsidP="002F1C9E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</w:pPr>
      <w:r w:rsidRPr="002F1C9E"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  <w:t xml:space="preserve">1. </w:t>
      </w:r>
      <w:r w:rsidR="00636544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开展“我的中国梦”教育实践活动</w:t>
      </w:r>
      <w:r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，</w:t>
      </w:r>
      <w:r w:rsidR="00636544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提高思想站位倡导价值育人</w:t>
      </w:r>
    </w:p>
    <w:p w:rsidR="00C407CE" w:rsidRPr="00636544" w:rsidRDefault="0035400A" w:rsidP="002F1C9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以理想信念为核心，以实践体验为途径，通过分类引导、分层教育，</w:t>
      </w:r>
      <w:r w:rsidR="00636544">
        <w:rPr>
          <w:rFonts w:ascii="仿宋_GB2312" w:eastAsia="仿宋_GB2312" w:hint="eastAsia"/>
          <w:sz w:val="28"/>
          <w:szCs w:val="32"/>
        </w:rPr>
        <w:t>组织广大团员青年认真学习党的十八大、上海市团的十四大及习近平总书记五四讲话精神。结合101周年校庆，</w:t>
      </w:r>
      <w:r w:rsidR="00636544" w:rsidRPr="00636544">
        <w:rPr>
          <w:rFonts w:ascii="仿宋_GB2312" w:eastAsia="仿宋_GB2312"/>
          <w:sz w:val="28"/>
          <w:szCs w:val="32"/>
        </w:rPr>
        <w:t>精心组织</w:t>
      </w:r>
      <w:r w:rsidR="00636544" w:rsidRPr="00636544">
        <w:rPr>
          <w:rFonts w:ascii="仿宋_GB2312" w:eastAsia="仿宋_GB2312"/>
          <w:sz w:val="28"/>
          <w:szCs w:val="32"/>
        </w:rPr>
        <w:t>“</w:t>
      </w:r>
      <w:r w:rsidR="00636544" w:rsidRPr="00636544">
        <w:rPr>
          <w:rFonts w:ascii="仿宋_GB2312" w:eastAsia="仿宋_GB2312"/>
          <w:sz w:val="28"/>
          <w:szCs w:val="32"/>
        </w:rPr>
        <w:t>中国梦</w:t>
      </w:r>
      <w:r w:rsidR="00636544" w:rsidRPr="00636544">
        <w:rPr>
          <w:rFonts w:ascii="仿宋_GB2312" w:eastAsia="仿宋_GB2312" w:hint="eastAsia"/>
          <w:sz w:val="28"/>
          <w:szCs w:val="32"/>
        </w:rPr>
        <w:t xml:space="preserve"> 海大梦 成才梦</w:t>
      </w:r>
      <w:r w:rsidR="00636544" w:rsidRPr="00636544">
        <w:rPr>
          <w:rFonts w:ascii="仿宋_GB2312" w:eastAsia="仿宋_GB2312"/>
          <w:sz w:val="28"/>
          <w:szCs w:val="32"/>
        </w:rPr>
        <w:t>”</w:t>
      </w:r>
      <w:r w:rsidR="00636544" w:rsidRPr="00636544">
        <w:rPr>
          <w:rFonts w:ascii="仿宋_GB2312" w:eastAsia="仿宋_GB2312"/>
          <w:sz w:val="28"/>
          <w:szCs w:val="32"/>
        </w:rPr>
        <w:t>主题教育活动，</w:t>
      </w:r>
      <w:r w:rsidR="00636544">
        <w:rPr>
          <w:rFonts w:ascii="仿宋_GB2312" w:eastAsia="仿宋_GB2312" w:hint="eastAsia"/>
          <w:sz w:val="28"/>
          <w:szCs w:val="32"/>
        </w:rPr>
        <w:t>校院两级团组织开展</w:t>
      </w:r>
      <w:r w:rsidR="00636544" w:rsidRPr="006D19FA">
        <w:rPr>
          <w:rFonts w:ascii="仿宋_GB2312" w:eastAsia="仿宋_GB2312" w:hint="eastAsia"/>
          <w:sz w:val="28"/>
          <w:szCs w:val="32"/>
        </w:rPr>
        <w:t>主题团日活动</w:t>
      </w:r>
      <w:r w:rsidR="00636544">
        <w:rPr>
          <w:rFonts w:ascii="仿宋_GB2312" w:eastAsia="仿宋_GB2312" w:hint="eastAsia"/>
          <w:sz w:val="28"/>
          <w:szCs w:val="32"/>
        </w:rPr>
        <w:t>达150多次。</w:t>
      </w:r>
      <w:r w:rsidRPr="00636544">
        <w:rPr>
          <w:rFonts w:ascii="仿宋_GB2312" w:eastAsia="仿宋_GB2312" w:hint="eastAsia"/>
          <w:sz w:val="28"/>
          <w:szCs w:val="32"/>
        </w:rPr>
        <w:t>邀请成功人士、优秀校友和知名学者来校对大学生进行政策教育、成功教育，拓展学生视野，激发学生的学习动力，引导学生树立正确人生观和价值观。</w:t>
      </w:r>
    </w:p>
    <w:p w:rsidR="001D7C93" w:rsidRPr="002F1C9E" w:rsidRDefault="000759B7" w:rsidP="002F1C9E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</w:pPr>
      <w:r w:rsidRPr="002F1C9E"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  <w:t xml:space="preserve">2. </w:t>
      </w:r>
      <w:r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以</w:t>
      </w:r>
      <w:r w:rsidR="00636544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学风建设为中心</w:t>
      </w:r>
      <w:r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，</w:t>
      </w:r>
      <w:proofErr w:type="gramStart"/>
      <w:r w:rsidR="00636544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加强</w:t>
      </w:r>
      <w:r w:rsidR="003263F1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团</w:t>
      </w:r>
      <w:r w:rsidR="0079683D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学</w:t>
      </w:r>
      <w:r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骨干</w:t>
      </w:r>
      <w:proofErr w:type="gramEnd"/>
      <w:r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队伍</w:t>
      </w:r>
      <w:r w:rsidR="00636544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建设</w:t>
      </w:r>
      <w:r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，提升示范引领力</w:t>
      </w:r>
    </w:p>
    <w:p w:rsidR="005C5B47" w:rsidRDefault="007E0506" w:rsidP="002F1C9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 w:rsidRPr="007E0506">
        <w:rPr>
          <w:rFonts w:ascii="仿宋_GB2312" w:eastAsia="仿宋_GB2312" w:hint="eastAsia"/>
          <w:sz w:val="28"/>
          <w:szCs w:val="32"/>
        </w:rPr>
        <w:t>根据《上海海洋大学进一步加强和改进大学生骨干队伍建设的实施意见》，打造结构合理、素质良好的学生骨干队伍，着力增强学生骨干在学风建设中的表率作用。每学期召开学生骨干学风动员大会，</w:t>
      </w:r>
      <w:r w:rsidR="000E25CA">
        <w:rPr>
          <w:rFonts w:ascii="仿宋_GB2312" w:eastAsia="仿宋_GB2312" w:hint="eastAsia"/>
          <w:sz w:val="28"/>
          <w:szCs w:val="32"/>
        </w:rPr>
        <w:t>围绕群众路线教育实践活动</w:t>
      </w:r>
      <w:r w:rsidRPr="007E0506">
        <w:rPr>
          <w:rFonts w:ascii="仿宋_GB2312" w:eastAsia="仿宋_GB2312" w:hint="eastAsia"/>
          <w:sz w:val="28"/>
          <w:szCs w:val="32"/>
        </w:rPr>
        <w:t>发布</w:t>
      </w:r>
      <w:r w:rsidRPr="007E0506">
        <w:rPr>
          <w:rFonts w:ascii="仿宋_GB2312" w:eastAsia="仿宋_GB2312"/>
          <w:sz w:val="28"/>
          <w:szCs w:val="32"/>
        </w:rPr>
        <w:t>《关于进一步加强学生骨干在校风学风建设中作用的通知》</w:t>
      </w:r>
      <w:r w:rsidRPr="007E0506">
        <w:rPr>
          <w:rFonts w:ascii="仿宋_GB2312" w:eastAsia="仿宋_GB2312" w:hint="eastAsia"/>
          <w:sz w:val="28"/>
          <w:szCs w:val="32"/>
        </w:rPr>
        <w:t>，</w:t>
      </w:r>
      <w:r>
        <w:rPr>
          <w:rFonts w:ascii="仿宋_GB2312" w:eastAsia="仿宋_GB2312" w:hint="eastAsia"/>
          <w:sz w:val="28"/>
          <w:szCs w:val="32"/>
        </w:rPr>
        <w:t>开展学生骨干学风情况调研，通过数据对比分析，聚焦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骨干管理</w:t>
      </w:r>
      <w:r w:rsidRPr="008F6D30">
        <w:rPr>
          <w:rFonts w:ascii="仿宋_GB2312" w:eastAsia="仿宋_GB2312" w:cs="仿宋_GB2312" w:hint="eastAsia"/>
          <w:color w:val="000000" w:themeColor="text1"/>
          <w:sz w:val="28"/>
          <w:szCs w:val="28"/>
        </w:rPr>
        <w:t>制度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规划</w:t>
      </w:r>
      <w:r w:rsidRPr="008F6D30">
        <w:rPr>
          <w:rFonts w:ascii="仿宋_GB2312" w:eastAsia="仿宋_GB2312" w:cs="仿宋_GB2312" w:hint="eastAsia"/>
          <w:color w:val="000000" w:themeColor="text1"/>
          <w:sz w:val="28"/>
          <w:szCs w:val="28"/>
        </w:rPr>
        <w:t>，</w:t>
      </w:r>
      <w:r w:rsidRPr="008F6D30">
        <w:rPr>
          <w:rFonts w:ascii="仿宋" w:eastAsia="仿宋" w:hAnsi="仿宋" w:cs="仿宋" w:hint="eastAsia"/>
          <w:color w:val="000000" w:themeColor="text1"/>
          <w:sz w:val="28"/>
          <w:szCs w:val="28"/>
        </w:rPr>
        <w:t>加强对学生骨干和</w:t>
      </w:r>
      <w:proofErr w:type="gramStart"/>
      <w:r w:rsidRPr="008F6D30">
        <w:rPr>
          <w:rFonts w:ascii="仿宋" w:eastAsia="仿宋" w:hAnsi="仿宋" w:cs="仿宋" w:hint="eastAsia"/>
          <w:color w:val="000000" w:themeColor="text1"/>
          <w:sz w:val="28"/>
          <w:szCs w:val="28"/>
        </w:rPr>
        <w:t>团学组织</w:t>
      </w:r>
      <w:proofErr w:type="gramEnd"/>
      <w:r w:rsidRPr="008F6D30">
        <w:rPr>
          <w:rFonts w:ascii="仿宋" w:eastAsia="仿宋" w:hAnsi="仿宋" w:cs="仿宋" w:hint="eastAsia"/>
          <w:color w:val="000000" w:themeColor="text1"/>
          <w:sz w:val="28"/>
          <w:szCs w:val="28"/>
        </w:rPr>
        <w:t>在校风学风建设中的工作考核</w:t>
      </w:r>
      <w:r w:rsidR="000E25CA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  <w:r w:rsidRPr="007E0506">
        <w:rPr>
          <w:rFonts w:ascii="仿宋_GB2312" w:eastAsia="仿宋_GB2312" w:hint="eastAsia"/>
          <w:sz w:val="28"/>
          <w:szCs w:val="32"/>
        </w:rPr>
        <w:t>引导学生骨干带头参加</w:t>
      </w:r>
      <w:r w:rsidRPr="007E0506">
        <w:rPr>
          <w:rFonts w:ascii="仿宋_GB2312" w:eastAsia="仿宋_GB2312"/>
          <w:sz w:val="28"/>
          <w:szCs w:val="32"/>
        </w:rPr>
        <w:t>学校开展的各项学风</w:t>
      </w:r>
      <w:r>
        <w:rPr>
          <w:rFonts w:ascii="仿宋_GB2312" w:eastAsia="仿宋_GB2312" w:hint="eastAsia"/>
          <w:sz w:val="28"/>
          <w:szCs w:val="32"/>
        </w:rPr>
        <w:t>和</w:t>
      </w:r>
      <w:r w:rsidRPr="008F6D30">
        <w:rPr>
          <w:rFonts w:ascii="仿宋" w:eastAsia="仿宋" w:hAnsi="仿宋" w:cs="仿宋" w:hint="eastAsia"/>
          <w:color w:val="000000" w:themeColor="text1"/>
          <w:sz w:val="28"/>
          <w:szCs w:val="28"/>
        </w:rPr>
        <w:t>基础文明建设活动，包括教学</w:t>
      </w:r>
      <w:proofErr w:type="gramStart"/>
      <w:r w:rsidRPr="008F6D30">
        <w:rPr>
          <w:rFonts w:ascii="仿宋" w:eastAsia="仿宋" w:hAnsi="仿宋" w:cs="仿宋" w:hint="eastAsia"/>
          <w:color w:val="000000" w:themeColor="text1"/>
          <w:sz w:val="28"/>
          <w:szCs w:val="28"/>
        </w:rPr>
        <w:t>楼文明</w:t>
      </w:r>
      <w:proofErr w:type="gramEnd"/>
      <w:r w:rsidRPr="008F6D30">
        <w:rPr>
          <w:rFonts w:ascii="仿宋" w:eastAsia="仿宋" w:hAnsi="仿宋" w:cs="仿宋" w:hint="eastAsia"/>
          <w:color w:val="000000" w:themeColor="text1"/>
          <w:sz w:val="28"/>
          <w:szCs w:val="28"/>
        </w:rPr>
        <w:t>劝导、读书活动等，</w:t>
      </w:r>
      <w:r w:rsidRPr="008F6D30">
        <w:rPr>
          <w:rFonts w:ascii="仿宋_GB2312" w:eastAsia="仿宋_GB2312" w:cs="仿宋_GB2312" w:hint="eastAsia"/>
          <w:color w:val="000000" w:themeColor="text1"/>
          <w:sz w:val="28"/>
          <w:szCs w:val="28"/>
        </w:rPr>
        <w:t>充分发挥学生骨干在学风建设中的“三自”作用。</w:t>
      </w:r>
    </w:p>
    <w:p w:rsidR="005C5B47" w:rsidRPr="002072D3" w:rsidRDefault="00636544" w:rsidP="002F1C9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/>
          <w:color w:val="000000" w:themeColor="text1"/>
          <w:kern w:val="0"/>
          <w:sz w:val="28"/>
          <w:szCs w:val="21"/>
        </w:rPr>
      </w:pPr>
      <w:r>
        <w:rPr>
          <w:rFonts w:ascii="仿宋_GB2312" w:eastAsia="仿宋_GB2312" w:hint="eastAsia"/>
          <w:sz w:val="28"/>
          <w:szCs w:val="32"/>
        </w:rPr>
        <w:t>举办</w:t>
      </w:r>
      <w:r w:rsidR="007E0506">
        <w:rPr>
          <w:rFonts w:ascii="仿宋_GB2312" w:eastAsia="仿宋_GB2312" w:hint="eastAsia"/>
          <w:sz w:val="28"/>
          <w:szCs w:val="32"/>
        </w:rPr>
        <w:t>主席论坛</w:t>
      </w:r>
      <w:r>
        <w:rPr>
          <w:rFonts w:ascii="仿宋_GB2312" w:eastAsia="仿宋_GB2312" w:hint="eastAsia"/>
          <w:sz w:val="28"/>
          <w:szCs w:val="32"/>
        </w:rPr>
        <w:t>6期</w:t>
      </w:r>
      <w:r w:rsidR="007E0506">
        <w:rPr>
          <w:rFonts w:ascii="仿宋_GB2312" w:eastAsia="仿宋_GB2312" w:hint="eastAsia"/>
          <w:sz w:val="28"/>
          <w:szCs w:val="32"/>
        </w:rPr>
        <w:t>，</w:t>
      </w:r>
      <w:r>
        <w:rPr>
          <w:rFonts w:ascii="仿宋_GB2312" w:eastAsia="仿宋_GB2312" w:hint="eastAsia"/>
          <w:sz w:val="28"/>
          <w:szCs w:val="32"/>
        </w:rPr>
        <w:t>选取“新学风助力海洋梦”、“实现中国梦、青春勇担当”</w:t>
      </w:r>
      <w:r w:rsidR="007E0506">
        <w:rPr>
          <w:rFonts w:ascii="仿宋_GB2312" w:eastAsia="仿宋_GB2312" w:hint="eastAsia"/>
          <w:sz w:val="28"/>
          <w:szCs w:val="32"/>
        </w:rPr>
        <w:t>、“网络环境下学生组织新媒体工作能力思考”</w:t>
      </w:r>
      <w:r>
        <w:rPr>
          <w:rFonts w:ascii="仿宋_GB2312" w:eastAsia="仿宋_GB2312" w:hint="eastAsia"/>
          <w:sz w:val="28"/>
          <w:szCs w:val="32"/>
        </w:rPr>
        <w:t>为主题，引导</w:t>
      </w:r>
      <w:r w:rsidR="007E0506">
        <w:rPr>
          <w:rFonts w:ascii="仿宋_GB2312" w:eastAsia="仿宋_GB2312" w:hint="eastAsia"/>
          <w:sz w:val="28"/>
          <w:szCs w:val="32"/>
        </w:rPr>
        <w:t>主要学生组织负责人</w:t>
      </w:r>
      <w:r w:rsidR="005C5B47">
        <w:rPr>
          <w:rFonts w:ascii="仿宋_GB2312" w:eastAsia="仿宋_GB2312" w:hint="eastAsia"/>
          <w:sz w:val="28"/>
          <w:szCs w:val="32"/>
        </w:rPr>
        <w:t>不断</w:t>
      </w:r>
      <w:r w:rsidR="000E25CA">
        <w:rPr>
          <w:rFonts w:ascii="仿宋_GB2312" w:eastAsia="仿宋_GB2312" w:hint="eastAsia"/>
          <w:sz w:val="28"/>
          <w:szCs w:val="32"/>
        </w:rPr>
        <w:t>提升围绕中心服务大局的宏观意识</w:t>
      </w:r>
      <w:r w:rsidR="005C5B47">
        <w:rPr>
          <w:rFonts w:ascii="仿宋_GB2312" w:eastAsia="仿宋_GB2312" w:hint="eastAsia"/>
          <w:sz w:val="28"/>
          <w:szCs w:val="32"/>
        </w:rPr>
        <w:t>；拓</w:t>
      </w:r>
      <w:r w:rsidR="005C5B47">
        <w:rPr>
          <w:rFonts w:ascii="仿宋_GB2312" w:eastAsia="仿宋_GB2312" w:hint="eastAsia"/>
          <w:sz w:val="28"/>
          <w:szCs w:val="32"/>
        </w:rPr>
        <w:lastRenderedPageBreak/>
        <w:t>展凝聚服务同学能力，扎实</w:t>
      </w:r>
      <w:r w:rsidR="000E25CA">
        <w:rPr>
          <w:rFonts w:ascii="仿宋_GB2312" w:eastAsia="仿宋_GB2312" w:hint="eastAsia"/>
          <w:sz w:val="28"/>
          <w:szCs w:val="32"/>
        </w:rPr>
        <w:t>群众基础</w:t>
      </w:r>
      <w:r w:rsidR="005C5B47">
        <w:rPr>
          <w:rFonts w:ascii="仿宋_GB2312" w:eastAsia="仿宋_GB2312" w:hint="eastAsia"/>
          <w:sz w:val="28"/>
          <w:szCs w:val="32"/>
        </w:rPr>
        <w:t>；加强自身建设，培养</w:t>
      </w:r>
      <w:r w:rsidR="000E25CA">
        <w:rPr>
          <w:rFonts w:ascii="仿宋_GB2312" w:eastAsia="仿宋_GB2312" w:hint="eastAsia"/>
          <w:sz w:val="28"/>
          <w:szCs w:val="32"/>
        </w:rPr>
        <w:t>工作能力和优良作风。</w:t>
      </w:r>
    </w:p>
    <w:p w:rsidR="0079683D" w:rsidRPr="0079683D" w:rsidRDefault="000759B7" w:rsidP="002F1C9E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b w:val="0"/>
          <w:color w:val="000000" w:themeColor="text1"/>
          <w:sz w:val="28"/>
          <w:szCs w:val="28"/>
        </w:rPr>
      </w:pPr>
      <w:r w:rsidRPr="002072D3">
        <w:rPr>
          <w:rFonts w:ascii="仿宋" w:eastAsia="仿宋" w:hAnsi="仿宋" w:hint="eastAsia"/>
          <w:b w:val="0"/>
          <w:color w:val="000000" w:themeColor="text1"/>
          <w:kern w:val="0"/>
          <w:sz w:val="28"/>
          <w:szCs w:val="21"/>
        </w:rPr>
        <w:t>在元鼎学院的框架中，结合上海市选苗育苗工程，开展上海海洋大学青年马克思主义培养工程，</w:t>
      </w:r>
      <w:r w:rsidR="005C5B47" w:rsidRPr="005C5B47">
        <w:rPr>
          <w:rFonts w:ascii="仿宋" w:eastAsia="仿宋" w:hAnsi="仿宋" w:hint="eastAsia"/>
          <w:b w:val="0"/>
          <w:color w:val="000000" w:themeColor="text1"/>
          <w:kern w:val="0"/>
          <w:sz w:val="28"/>
          <w:szCs w:val="21"/>
        </w:rPr>
        <w:t>本着自</w:t>
      </w:r>
      <w:proofErr w:type="gramStart"/>
      <w:r w:rsidR="005C5B47" w:rsidRPr="005C5B47">
        <w:rPr>
          <w:rFonts w:ascii="仿宋" w:eastAsia="仿宋" w:hAnsi="仿宋" w:hint="eastAsia"/>
          <w:b w:val="0"/>
          <w:color w:val="000000" w:themeColor="text1"/>
          <w:kern w:val="0"/>
          <w:sz w:val="28"/>
          <w:szCs w:val="21"/>
        </w:rPr>
        <w:t>研</w:t>
      </w:r>
      <w:proofErr w:type="gramEnd"/>
      <w:r w:rsidR="005C5B47" w:rsidRPr="005C5B47">
        <w:rPr>
          <w:rFonts w:ascii="仿宋" w:eastAsia="仿宋" w:hAnsi="仿宋" w:hint="eastAsia"/>
          <w:b w:val="0"/>
          <w:color w:val="000000" w:themeColor="text1"/>
          <w:kern w:val="0"/>
          <w:sz w:val="28"/>
          <w:szCs w:val="21"/>
        </w:rPr>
        <w:t>自习、切磋琢磨、千差万别的理念，</w:t>
      </w:r>
      <w:r w:rsidR="005C5B47">
        <w:rPr>
          <w:rFonts w:ascii="仿宋" w:eastAsia="仿宋" w:hAnsi="仿宋" w:hint="eastAsia"/>
          <w:b w:val="0"/>
          <w:color w:val="000000" w:themeColor="text1"/>
          <w:kern w:val="0"/>
          <w:sz w:val="28"/>
          <w:szCs w:val="21"/>
        </w:rPr>
        <w:t>通过</w:t>
      </w:r>
      <w:r w:rsidR="005C5B47" w:rsidRPr="005C5B47">
        <w:rPr>
          <w:rFonts w:ascii="仿宋" w:eastAsia="仿宋" w:hAnsi="仿宋" w:hint="eastAsia"/>
          <w:b w:val="0"/>
          <w:color w:val="000000" w:themeColor="text1"/>
          <w:kern w:val="0"/>
          <w:sz w:val="28"/>
          <w:szCs w:val="21"/>
        </w:rPr>
        <w:t>战略思维、世情国情、做人做事的多元化课程，拓宽学生的国际视野和海洋视野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，稳步推进学生骨干梯队建设。本年度共培养6</w:t>
      </w:r>
      <w:r w:rsidRPr="002072D3">
        <w:rPr>
          <w:rFonts w:ascii="仿宋" w:eastAsia="仿宋" w:hAnsi="仿宋"/>
          <w:b w:val="0"/>
          <w:color w:val="000000" w:themeColor="text1"/>
          <w:sz w:val="28"/>
          <w:szCs w:val="28"/>
        </w:rPr>
        <w:t>0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名元鼎学院思想政治素养强化班学员、</w:t>
      </w:r>
      <w:r w:rsidR="0079683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完成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新选拔</w:t>
      </w:r>
      <w:r w:rsidR="0079683D" w:rsidRPr="0079683D">
        <w:rPr>
          <w:rFonts w:ascii="仿宋" w:eastAsia="仿宋" w:hAnsi="仿宋" w:hint="eastAsia"/>
          <w:b w:val="0"/>
          <w:color w:val="000000"/>
          <w:sz w:val="28"/>
          <w:szCs w:val="28"/>
        </w:rPr>
        <w:t>学员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30名，</w:t>
      </w:r>
      <w:r w:rsidR="00687CED" w:rsidRPr="00687CED">
        <w:rPr>
          <w:rFonts w:ascii="仿宋" w:eastAsia="仿宋" w:hAnsi="仿宋" w:hint="eastAsia"/>
          <w:b w:val="0"/>
          <w:color w:val="000000"/>
          <w:sz w:val="28"/>
          <w:szCs w:val="28"/>
        </w:rPr>
        <w:t>参与海外游学11人</w:t>
      </w:r>
      <w:r w:rsidR="00687CED">
        <w:rPr>
          <w:rFonts w:ascii="仿宋" w:eastAsia="仿宋" w:hAnsi="仿宋" w:hint="eastAsia"/>
          <w:b w:val="0"/>
          <w:color w:val="000000"/>
          <w:sz w:val="28"/>
          <w:szCs w:val="28"/>
        </w:rPr>
        <w:t>。此外整合各类资源，搭建平台，</w:t>
      </w:r>
      <w:r w:rsidR="003263F1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推选</w:t>
      </w:r>
      <w:r w:rsidR="0079683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包括元鼎学院学员在内的</w:t>
      </w:r>
      <w:r w:rsidR="0079683D" w:rsidRPr="0079683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100余人</w:t>
      </w:r>
      <w:r w:rsidR="00687CE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参与市级、校级优秀大学生挂职锻炼，</w:t>
      </w:r>
      <w:r w:rsidR="005C5B47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通过实践增强</w:t>
      </w:r>
      <w:r w:rsidR="00687CE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学生骨干</w:t>
      </w:r>
      <w:r w:rsidR="005C5B47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社会服务</w:t>
      </w:r>
      <w:r w:rsidR="00687CE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能力。</w:t>
      </w:r>
    </w:p>
    <w:p w:rsidR="001D7C93" w:rsidRPr="002F1C9E" w:rsidRDefault="000759B7" w:rsidP="002F1C9E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</w:pPr>
      <w:r w:rsidRPr="002F1C9E"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  <w:t>3.</w:t>
      </w:r>
      <w:r w:rsidR="004C34F0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积极开展争先创优</w:t>
      </w:r>
      <w:r w:rsidR="002B1CA3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活动</w:t>
      </w:r>
      <w:r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，</w:t>
      </w:r>
      <w:r w:rsidR="004C34F0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加强共青团学习型组织建设</w:t>
      </w:r>
    </w:p>
    <w:p w:rsidR="001D7C93" w:rsidRPr="002872F8" w:rsidRDefault="002872F8" w:rsidP="002F1C9E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加强团干部自身能力提升，</w:t>
      </w:r>
      <w:r w:rsidRPr="00B22A39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以网络思想政治教育、人力资源管理、</w:t>
      </w:r>
      <w:r w:rsidRPr="00B22A39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大型活动管理、青年组织社会互动管理、社会企业创业实践</w:t>
      </w:r>
      <w:r w:rsidRPr="00B22A39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为</w:t>
      </w:r>
      <w:r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方向定位</w:t>
      </w:r>
      <w:r w:rsidRPr="00B22A39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团干部</w:t>
      </w:r>
      <w:r w:rsidRPr="00B22A39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专业化建设</w:t>
      </w:r>
      <w:r w:rsidRPr="00B22A39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；</w:t>
      </w:r>
      <w:r w:rsidR="00B21170">
        <w:rPr>
          <w:rFonts w:ascii="仿宋_GB2312" w:eastAsia="仿宋_GB2312" w:hint="eastAsia"/>
          <w:color w:val="000000"/>
          <w:sz w:val="28"/>
          <w:szCs w:val="28"/>
        </w:rPr>
        <w:t>实行校、院两级团委联系制度，以团干部学习日、团委书记沙龙等工作平台，</w:t>
      </w:r>
      <w:proofErr w:type="gramStart"/>
      <w:r w:rsidR="00B21170">
        <w:rPr>
          <w:rFonts w:ascii="仿宋_GB2312" w:eastAsia="仿宋_GB2312" w:hint="eastAsia"/>
          <w:color w:val="000000"/>
          <w:sz w:val="28"/>
          <w:szCs w:val="28"/>
        </w:rPr>
        <w:t>打造团</w:t>
      </w:r>
      <w:proofErr w:type="gramEnd"/>
      <w:r w:rsidR="00B21170">
        <w:rPr>
          <w:rFonts w:ascii="仿宋_GB2312" w:eastAsia="仿宋_GB2312" w:hint="eastAsia"/>
          <w:color w:val="000000"/>
          <w:sz w:val="28"/>
          <w:szCs w:val="28"/>
        </w:rPr>
        <w:t>系统学习型组织建设。</w:t>
      </w:r>
      <w:r w:rsidRPr="00B22A39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搭建理论学习研究平台</w:t>
      </w:r>
      <w:r w:rsidRPr="00B22A39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，鼓励和支持团干部开展科学研究，</w:t>
      </w:r>
      <w:r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本年度获得</w:t>
      </w:r>
      <w:r w:rsidRPr="00997D4A">
        <w:rPr>
          <w:rFonts w:ascii="仿宋" w:eastAsia="仿宋" w:hAnsi="仿宋" w:cs="宋体" w:hint="eastAsia"/>
          <w:bCs/>
          <w:color w:val="000000"/>
          <w:kern w:val="36"/>
          <w:sz w:val="28"/>
          <w:szCs w:val="28"/>
        </w:rPr>
        <w:t>上海市青年工作研究课题</w:t>
      </w:r>
      <w:r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2项，</w:t>
      </w:r>
      <w:r w:rsidRPr="00B22A39">
        <w:rPr>
          <w:rFonts w:ascii="仿宋" w:eastAsia="仿宋" w:hAnsi="仿宋" w:cs="宋体" w:hint="eastAsia"/>
          <w:bCs/>
          <w:color w:val="000000"/>
          <w:kern w:val="36"/>
          <w:sz w:val="28"/>
          <w:szCs w:val="28"/>
        </w:rPr>
        <w:t>选派团干部出境访学</w:t>
      </w:r>
      <w:r>
        <w:rPr>
          <w:rFonts w:ascii="仿宋" w:eastAsia="仿宋" w:hAnsi="仿宋" w:cs="宋体" w:hint="eastAsia"/>
          <w:bCs/>
          <w:color w:val="000000"/>
          <w:kern w:val="36"/>
          <w:sz w:val="28"/>
          <w:szCs w:val="28"/>
        </w:rPr>
        <w:t>2人</w:t>
      </w:r>
      <w:r w:rsidRPr="00B22A39">
        <w:rPr>
          <w:rFonts w:ascii="仿宋" w:eastAsia="仿宋" w:hAnsi="仿宋" w:cs="宋体" w:hint="eastAsia"/>
          <w:bCs/>
          <w:color w:val="000000"/>
          <w:kern w:val="36"/>
          <w:sz w:val="28"/>
          <w:szCs w:val="28"/>
        </w:rPr>
        <w:t>、</w:t>
      </w:r>
      <w:r>
        <w:rPr>
          <w:rFonts w:ascii="仿宋" w:eastAsia="仿宋" w:hAnsi="仿宋" w:cs="宋体" w:hint="eastAsia"/>
          <w:bCs/>
          <w:color w:val="000000"/>
          <w:kern w:val="36"/>
          <w:sz w:val="28"/>
          <w:szCs w:val="28"/>
        </w:rPr>
        <w:t>团系统</w:t>
      </w:r>
      <w:r w:rsidRPr="00B22A39">
        <w:rPr>
          <w:rFonts w:ascii="仿宋" w:eastAsia="仿宋" w:hAnsi="仿宋" w:cs="宋体" w:hint="eastAsia"/>
          <w:bCs/>
          <w:color w:val="000000"/>
          <w:kern w:val="36"/>
          <w:sz w:val="28"/>
          <w:szCs w:val="28"/>
        </w:rPr>
        <w:t>挂职</w:t>
      </w:r>
      <w:r>
        <w:rPr>
          <w:rFonts w:ascii="仿宋" w:eastAsia="仿宋" w:hAnsi="仿宋" w:cs="宋体" w:hint="eastAsia"/>
          <w:bCs/>
          <w:color w:val="000000"/>
          <w:kern w:val="36"/>
          <w:sz w:val="28"/>
          <w:szCs w:val="28"/>
        </w:rPr>
        <w:t>锻炼3人。</w:t>
      </w:r>
      <w:r w:rsidR="000759B7" w:rsidRPr="002872F8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组织完成校、市争先创优特色团组织、红旗团组织申报与答辩工作，</w:t>
      </w:r>
      <w:r w:rsidR="00396F65" w:rsidRPr="002872F8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我校团委书记夏雅敏获评2012年度</w:t>
      </w:r>
      <w:r w:rsidR="00396F65" w:rsidRPr="002872F8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“</w:t>
      </w:r>
      <w:r w:rsidR="00396F65" w:rsidRPr="002872F8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全国优秀共青团干部</w:t>
      </w:r>
      <w:r w:rsidR="00396F65" w:rsidRPr="002872F8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”；</w:t>
      </w:r>
      <w:r w:rsidR="00396F65" w:rsidRPr="002872F8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我校大学生艺术团获得</w:t>
      </w:r>
      <w:r w:rsidR="00396F65" w:rsidRPr="002872F8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“</w:t>
      </w:r>
      <w:r w:rsidR="00396F65" w:rsidRPr="002872F8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上海市青年五四奖章集体</w:t>
      </w:r>
      <w:r w:rsidR="00396F65" w:rsidRPr="002872F8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”</w:t>
      </w:r>
      <w:r w:rsidR="00396F65" w:rsidRPr="002872F8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 xml:space="preserve">、工程学院团委获得 </w:t>
      </w:r>
      <w:r w:rsidR="00396F65" w:rsidRPr="002872F8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“</w:t>
      </w:r>
      <w:r w:rsidR="00396F65" w:rsidRPr="002872F8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上海市五四特色团组织</w:t>
      </w:r>
      <w:r w:rsidR="00396F65" w:rsidRPr="002872F8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”</w:t>
      </w:r>
      <w:r w:rsidR="00396F65" w:rsidRPr="002872F8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称号。水产与生命学院团委书记商利新、海洋科学学院研究生会副主席徐丛政获</w:t>
      </w:r>
      <w:r w:rsidR="00396F65" w:rsidRPr="002872F8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“</w:t>
      </w:r>
      <w:r w:rsidR="00396F65" w:rsidRPr="002872F8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上海市青年五四奖章</w:t>
      </w:r>
      <w:r w:rsidR="00396F65" w:rsidRPr="002872F8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”</w:t>
      </w:r>
      <w:r w:rsidR="00396F65" w:rsidRPr="002872F8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，信息学院团委书记陶峰勇获</w:t>
      </w:r>
      <w:r w:rsidR="00396F65" w:rsidRPr="002872F8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“</w:t>
      </w:r>
      <w:r w:rsidR="00396F65" w:rsidRPr="002872F8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上海市优秀共青团干部</w:t>
      </w:r>
      <w:r w:rsidR="00396F65" w:rsidRPr="002872F8">
        <w:rPr>
          <w:rFonts w:ascii="仿宋" w:eastAsia="仿宋" w:hAnsi="仿宋" w:cs="宋体" w:hint="eastAsia"/>
          <w:bCs/>
          <w:color w:val="000000" w:themeColor="text1"/>
          <w:kern w:val="36"/>
          <w:sz w:val="28"/>
          <w:szCs w:val="28"/>
        </w:rPr>
        <w:t>”</w:t>
      </w:r>
      <w:r w:rsidR="00396F65" w:rsidRPr="002872F8">
        <w:rPr>
          <w:rFonts w:ascii="仿宋" w:eastAsia="仿宋" w:hAnsi="仿宋" w:cs="宋体"/>
          <w:bCs/>
          <w:color w:val="000000" w:themeColor="text1"/>
          <w:kern w:val="36"/>
          <w:sz w:val="28"/>
          <w:szCs w:val="28"/>
        </w:rPr>
        <w:t>。</w:t>
      </w:r>
    </w:p>
    <w:p w:rsidR="001D7C93" w:rsidRPr="002F1C9E" w:rsidRDefault="000759B7" w:rsidP="002F1C9E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</w:pPr>
      <w:r w:rsidRPr="002F1C9E"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  <w:t xml:space="preserve">4. </w:t>
      </w:r>
      <w:r w:rsidR="002B1CA3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不断</w:t>
      </w:r>
      <w:r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夯实基础，积极推进团的自身建设</w:t>
      </w:r>
    </w:p>
    <w:p w:rsidR="001D7C93" w:rsidRPr="002072D3" w:rsidRDefault="000759B7" w:rsidP="002F1C9E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 w:val="0"/>
          <w:color w:val="000000" w:themeColor="text1"/>
          <w:sz w:val="28"/>
          <w:szCs w:val="28"/>
        </w:rPr>
      </w:pP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lastRenderedPageBreak/>
        <w:t>结合“团建基础工程”，</w:t>
      </w:r>
      <w:r w:rsidR="00B20E62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开展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“一团一品”</w:t>
      </w:r>
      <w:r w:rsidR="00B20E62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活动，完成</w:t>
      </w:r>
      <w:r w:rsidR="00B20E62" w:rsidRPr="00B20E62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市教委宣传处上海高校网络文化特色项目</w:t>
      </w:r>
      <w:r w:rsidR="0042720B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结题工作，结合易班平台继续开展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第</w:t>
      </w:r>
      <w:r w:rsidR="00635E6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三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届“超级梦想班级”创建</w:t>
      </w:r>
      <w:r w:rsidR="0042720B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评选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活动，由“</w:t>
      </w:r>
      <w:r w:rsidR="0042720B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校方搭台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，院</w:t>
      </w:r>
      <w:r w:rsidR="0042720B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方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培养，</w:t>
      </w:r>
      <w:r w:rsidR="0042720B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班团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唱戏”的模式，开展梦想行动，着力展示各基层班级支部精神风貌。本年度共完成创建重点班级</w:t>
      </w:r>
      <w:r w:rsidRPr="002072D3">
        <w:rPr>
          <w:rFonts w:ascii="仿宋" w:eastAsia="仿宋" w:hAnsi="仿宋"/>
          <w:b w:val="0"/>
          <w:color w:val="000000" w:themeColor="text1"/>
          <w:sz w:val="28"/>
          <w:szCs w:val="28"/>
        </w:rPr>
        <w:t>82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个，普通班级</w:t>
      </w:r>
      <w:r w:rsidR="00635E6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7</w:t>
      </w:r>
      <w:r w:rsidR="00635E6D">
        <w:rPr>
          <w:rFonts w:ascii="仿宋" w:eastAsia="仿宋" w:hAnsi="仿宋"/>
          <w:b w:val="0"/>
          <w:color w:val="000000" w:themeColor="text1"/>
          <w:sz w:val="28"/>
          <w:szCs w:val="28"/>
        </w:rPr>
        <w:t>89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个，通过评分，在“风行”</w:t>
      </w:r>
      <w:r w:rsidR="00635E6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前30名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进行汇报展示，最终对</w:t>
      </w:r>
      <w:r w:rsidR="00635E6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5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个单项奖班级、</w:t>
      </w:r>
      <w:r w:rsidRPr="002072D3">
        <w:rPr>
          <w:rFonts w:ascii="仿宋" w:eastAsia="仿宋" w:hAnsi="仿宋"/>
          <w:b w:val="0"/>
          <w:color w:val="000000" w:themeColor="text1"/>
          <w:sz w:val="28"/>
          <w:szCs w:val="28"/>
        </w:rPr>
        <w:t>20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个梦想班级、</w:t>
      </w:r>
      <w:r w:rsidR="00635E6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9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个超级梦想班级和</w:t>
      </w:r>
      <w:r w:rsidRPr="002072D3">
        <w:rPr>
          <w:rFonts w:ascii="仿宋" w:eastAsia="仿宋" w:hAnsi="仿宋"/>
          <w:b w:val="0"/>
          <w:color w:val="000000" w:themeColor="text1"/>
          <w:sz w:val="28"/>
          <w:szCs w:val="28"/>
        </w:rPr>
        <w:t>3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个优秀组织奖学院进行表彰。通过开展“超级梦想班级”建设，极大促进了各班团支部的相互交流与进步，提高了</w:t>
      </w:r>
      <w:r w:rsidR="0042720B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基层团组织</w:t>
      </w:r>
      <w:r w:rsidRPr="002072D3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的凝聚力和战斗力。</w:t>
      </w:r>
    </w:p>
    <w:p w:rsidR="001D7C93" w:rsidRPr="0025573C" w:rsidRDefault="005D46C5" w:rsidP="002F1C9E">
      <w:pPr>
        <w:spacing w:line="360" w:lineRule="auto"/>
        <w:jc w:val="left"/>
        <w:rPr>
          <w:rFonts w:ascii="黑体" w:eastAsia="黑体" w:hAnsi="黑体"/>
          <w:b/>
          <w:bCs/>
          <w:sz w:val="28"/>
          <w:szCs w:val="32"/>
        </w:rPr>
      </w:pPr>
      <w:r w:rsidRPr="0025573C">
        <w:rPr>
          <w:rFonts w:ascii="黑体" w:eastAsia="黑体" w:hAnsi="黑体" w:hint="eastAsia"/>
          <w:b/>
          <w:bCs/>
          <w:sz w:val="28"/>
          <w:szCs w:val="32"/>
        </w:rPr>
        <w:t>二</w:t>
      </w:r>
      <w:r w:rsidR="000759B7" w:rsidRPr="0025573C">
        <w:rPr>
          <w:rFonts w:ascii="黑体" w:eastAsia="黑体" w:hAnsi="黑体" w:hint="eastAsia"/>
          <w:b/>
          <w:bCs/>
          <w:sz w:val="28"/>
          <w:szCs w:val="32"/>
        </w:rPr>
        <w:t>、</w:t>
      </w:r>
      <w:r w:rsidR="00FD61ED" w:rsidRPr="0025573C">
        <w:rPr>
          <w:rFonts w:ascii="黑体" w:eastAsia="黑体" w:hAnsi="黑体" w:hint="eastAsia"/>
          <w:b/>
          <w:bCs/>
          <w:sz w:val="28"/>
          <w:szCs w:val="32"/>
        </w:rPr>
        <w:t>培育创新文化，</w:t>
      </w:r>
      <w:r w:rsidR="006C5461" w:rsidRPr="0025573C">
        <w:rPr>
          <w:rFonts w:ascii="黑体" w:eastAsia="黑体" w:hAnsi="黑体" w:hint="eastAsia"/>
          <w:b/>
          <w:bCs/>
          <w:sz w:val="28"/>
          <w:szCs w:val="32"/>
        </w:rPr>
        <w:t>鼓励实践创新，服务学生成长成才</w:t>
      </w:r>
    </w:p>
    <w:p w:rsidR="00FD61ED" w:rsidRPr="002F1C9E" w:rsidRDefault="000759B7" w:rsidP="002F1C9E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</w:pPr>
      <w:r w:rsidRPr="002F1C9E"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  <w:t>1.</w:t>
      </w:r>
      <w:r w:rsidR="00FD61ED" w:rsidRPr="002F1C9E"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  <w:t xml:space="preserve"> </w:t>
      </w:r>
      <w:r w:rsidR="00FD61ED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 xml:space="preserve"> 推进科技创新体系建设，服务大学生创新创业教育。</w:t>
      </w:r>
    </w:p>
    <w:p w:rsidR="001D7C93" w:rsidRDefault="00FD61ED" w:rsidP="002F1C9E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b w:val="0"/>
          <w:color w:val="000000" w:themeColor="text1"/>
          <w:sz w:val="28"/>
          <w:szCs w:val="28"/>
        </w:rPr>
      </w:pPr>
      <w:r w:rsidRPr="0022140C">
        <w:rPr>
          <w:rFonts w:ascii="仿宋" w:eastAsia="仿宋" w:hAnsi="仿宋" w:hint="eastAsia"/>
          <w:b w:val="0"/>
          <w:color w:val="FF0000"/>
          <w:sz w:val="28"/>
          <w:szCs w:val="28"/>
        </w:rPr>
        <w:t>深入分析对照近年来同类高校和</w:t>
      </w:r>
      <w:proofErr w:type="gramStart"/>
      <w:r w:rsidRPr="0022140C">
        <w:rPr>
          <w:rFonts w:ascii="仿宋" w:eastAsia="仿宋" w:hAnsi="仿宋" w:hint="eastAsia"/>
          <w:b w:val="0"/>
          <w:color w:val="FF0000"/>
          <w:sz w:val="28"/>
          <w:szCs w:val="28"/>
        </w:rPr>
        <w:t>我校科创赛事</w:t>
      </w:r>
      <w:proofErr w:type="gramEnd"/>
      <w:r w:rsidRPr="0022140C">
        <w:rPr>
          <w:rFonts w:ascii="仿宋" w:eastAsia="仿宋" w:hAnsi="仿宋" w:hint="eastAsia"/>
          <w:b w:val="0"/>
          <w:color w:val="FF0000"/>
          <w:sz w:val="28"/>
          <w:szCs w:val="28"/>
        </w:rPr>
        <w:t>开展和获奖情况，明确我校大学生科技创新能力培养路径和赛事目标。</w:t>
      </w:r>
      <w:r w:rsidRPr="00FD61E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制定《上海海洋大学大学生科研创新活动实施办法》及配套文件，形成</w:t>
      </w:r>
      <w:proofErr w:type="gramStart"/>
      <w:r w:rsidRPr="00FD61E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大学生科创工作</w:t>
      </w:r>
      <w:proofErr w:type="gramEnd"/>
      <w:r w:rsidRPr="00FD61ED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育人合力。</w:t>
      </w:r>
      <w:r w:rsidRPr="0022140C">
        <w:rPr>
          <w:rFonts w:ascii="仿宋" w:eastAsia="仿宋" w:hAnsi="仿宋" w:hint="eastAsia"/>
          <w:b w:val="0"/>
          <w:color w:val="FF0000"/>
          <w:sz w:val="28"/>
          <w:szCs w:val="28"/>
        </w:rPr>
        <w:t>以大学生创新项目</w:t>
      </w:r>
      <w:r w:rsidR="007546D6" w:rsidRPr="0022140C">
        <w:rPr>
          <w:rFonts w:ascii="仿宋" w:eastAsia="仿宋" w:hAnsi="仿宋" w:hint="eastAsia"/>
          <w:b w:val="0"/>
          <w:color w:val="FF0000"/>
          <w:sz w:val="28"/>
          <w:szCs w:val="28"/>
        </w:rPr>
        <w:t>全面培养</w:t>
      </w:r>
      <w:r w:rsidRPr="0022140C">
        <w:rPr>
          <w:rFonts w:ascii="仿宋" w:eastAsia="仿宋" w:hAnsi="仿宋" w:hint="eastAsia"/>
          <w:b w:val="0"/>
          <w:color w:val="FF0000"/>
          <w:sz w:val="28"/>
          <w:szCs w:val="28"/>
        </w:rPr>
        <w:t>为面，各类赛事重点突破为点，开展内容丰富、学科特色明显的科技学术系列活动。</w:t>
      </w:r>
      <w:r w:rsidR="000759B7" w:rsidRPr="007546D6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获得全国挑战杯全国大学生课外科技作品竞赛国家三等奖2项、累计创新奖金奖1项、交叉学科奖三等奖1项；市级陈嘉庚、</w:t>
      </w:r>
      <w:proofErr w:type="gramStart"/>
      <w:r w:rsidR="000759B7" w:rsidRPr="007546D6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科创杯</w:t>
      </w:r>
      <w:proofErr w:type="gramEnd"/>
      <w:r w:rsidR="000759B7" w:rsidRPr="007546D6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、创造杯奖项二等奖3项，三等奖</w:t>
      </w:r>
      <w:r w:rsidR="00672F70" w:rsidRPr="007546D6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12</w:t>
      </w:r>
      <w:r w:rsidR="000759B7" w:rsidRPr="007546D6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项，鼓励奖2项，优秀奖2项。积极组织2014年陈嘉庚杯、上汽教育</w:t>
      </w:r>
      <w:proofErr w:type="gramStart"/>
      <w:r w:rsidR="000759B7" w:rsidRPr="007546D6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杯作品</w:t>
      </w:r>
      <w:proofErr w:type="gramEnd"/>
      <w:r w:rsidR="000759B7" w:rsidRPr="007546D6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的申报，以及筹划2014年全国挑战杯大学生创业计划大赛相关工作。</w:t>
      </w:r>
    </w:p>
    <w:p w:rsidR="007546D6" w:rsidRPr="002F1C9E" w:rsidRDefault="007546D6" w:rsidP="002F1C9E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</w:pPr>
      <w:r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2、提高社会实践效能建设，打造志愿文化品牌</w:t>
      </w:r>
    </w:p>
    <w:p w:rsidR="001D7C93" w:rsidRDefault="007546D6" w:rsidP="002F1C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1"/>
        </w:rPr>
      </w:pPr>
      <w:r w:rsidRPr="0022140C">
        <w:rPr>
          <w:rFonts w:ascii="仿宋_GB2312" w:eastAsia="仿宋_GB2312" w:hint="eastAsia"/>
          <w:color w:val="FF0000"/>
          <w:sz w:val="28"/>
          <w:szCs w:val="32"/>
        </w:rPr>
        <w:t>完善委办局指导、高校负责、团队协作的共同推进机制。</w:t>
      </w:r>
      <w:r w:rsidRPr="0022140C">
        <w:rPr>
          <w:rFonts w:ascii="仿宋_GB2312" w:eastAsia="仿宋_GB2312" w:hint="eastAsia"/>
          <w:bCs/>
          <w:color w:val="FF0000"/>
          <w:sz w:val="28"/>
          <w:szCs w:val="28"/>
        </w:rPr>
        <w:t>不断创新项目指导机制，通过项目库、导师库、人才库和实践讲师团为社会实践项目提供全程指导；通过提高社会实践效能</w:t>
      </w:r>
      <w:r w:rsidRPr="0022140C">
        <w:rPr>
          <w:rFonts w:ascii="仿宋_GB2312" w:eastAsia="仿宋_GB2312" w:hint="eastAsia"/>
          <w:color w:val="FF0000"/>
          <w:sz w:val="28"/>
          <w:szCs w:val="32"/>
        </w:rPr>
        <w:t>，让广大学生在社会</w:t>
      </w:r>
      <w:r w:rsidRPr="0022140C">
        <w:rPr>
          <w:rFonts w:ascii="仿宋_GB2312" w:eastAsia="仿宋_GB2312" w:hint="eastAsia"/>
          <w:color w:val="FF0000"/>
          <w:sz w:val="28"/>
          <w:szCs w:val="32"/>
        </w:rPr>
        <w:lastRenderedPageBreak/>
        <w:t>实践和社会观察中感受发展、感悟责任。</w:t>
      </w:r>
      <w:r w:rsidR="000759B7" w:rsidRPr="002072D3">
        <w:rPr>
          <w:rFonts w:ascii="仿宋" w:eastAsia="仿宋" w:hAnsi="仿宋" w:hint="eastAsia"/>
          <w:bCs/>
          <w:color w:val="000000" w:themeColor="text1"/>
          <w:sz w:val="28"/>
          <w:szCs w:val="21"/>
        </w:rPr>
        <w:t>完成暑期社会实践项目387项，共有12080余名同学参加，组织答辩与申报确立的校级重点项目35项,“三下乡”全国重点团队1个、市级重点团队3个，知行杯委办局项目3项，知行</w:t>
      </w:r>
      <w:proofErr w:type="gramStart"/>
      <w:r w:rsidR="000759B7" w:rsidRPr="002072D3">
        <w:rPr>
          <w:rFonts w:ascii="仿宋" w:eastAsia="仿宋" w:hAnsi="仿宋" w:hint="eastAsia"/>
          <w:bCs/>
          <w:color w:val="000000" w:themeColor="text1"/>
          <w:sz w:val="28"/>
          <w:szCs w:val="21"/>
        </w:rPr>
        <w:t>杯项目</w:t>
      </w:r>
      <w:proofErr w:type="gramEnd"/>
      <w:r w:rsidR="000759B7" w:rsidRPr="002072D3">
        <w:rPr>
          <w:rFonts w:ascii="仿宋" w:eastAsia="仿宋" w:hAnsi="仿宋" w:hint="eastAsia"/>
          <w:bCs/>
          <w:color w:val="000000" w:themeColor="text1"/>
          <w:sz w:val="28"/>
          <w:szCs w:val="21"/>
        </w:rPr>
        <w:t>9项。我校</w:t>
      </w:r>
      <w:r w:rsidR="000759B7" w:rsidRPr="002072D3">
        <w:rPr>
          <w:rFonts w:ascii="仿宋" w:eastAsia="仿宋" w:hAnsi="仿宋"/>
          <w:bCs/>
          <w:color w:val="000000" w:themeColor="text1"/>
          <w:sz w:val="28"/>
          <w:szCs w:val="21"/>
        </w:rPr>
        <w:t>1</w:t>
      </w:r>
      <w:r w:rsidR="00672F70">
        <w:rPr>
          <w:rFonts w:ascii="仿宋" w:eastAsia="仿宋" w:hAnsi="仿宋" w:hint="eastAsia"/>
          <w:bCs/>
          <w:color w:val="000000" w:themeColor="text1"/>
          <w:sz w:val="28"/>
          <w:szCs w:val="21"/>
        </w:rPr>
        <w:t>4</w:t>
      </w:r>
      <w:r w:rsidR="000759B7" w:rsidRPr="002072D3">
        <w:rPr>
          <w:rFonts w:ascii="仿宋" w:eastAsia="仿宋" w:hAnsi="仿宋" w:hint="eastAsia"/>
          <w:bCs/>
          <w:color w:val="000000" w:themeColor="text1"/>
          <w:sz w:val="28"/>
          <w:szCs w:val="21"/>
        </w:rPr>
        <w:t>项具有特色性、热点性的项目的受到</w:t>
      </w:r>
      <w:r w:rsidR="00672F70">
        <w:rPr>
          <w:rFonts w:ascii="仿宋" w:eastAsia="仿宋" w:hAnsi="仿宋" w:hint="eastAsia"/>
          <w:bCs/>
          <w:color w:val="000000" w:themeColor="text1"/>
          <w:sz w:val="28"/>
          <w:szCs w:val="21"/>
        </w:rPr>
        <w:t>国家、</w:t>
      </w:r>
      <w:r w:rsidR="000759B7" w:rsidRPr="002072D3">
        <w:rPr>
          <w:rFonts w:ascii="仿宋" w:eastAsia="仿宋" w:hAnsi="仿宋" w:hint="eastAsia"/>
          <w:bCs/>
          <w:color w:val="000000" w:themeColor="text1"/>
          <w:sz w:val="28"/>
          <w:szCs w:val="21"/>
        </w:rPr>
        <w:t>市级表彰</w:t>
      </w:r>
      <w:r w:rsidR="000759B7" w:rsidRPr="002072D3">
        <w:rPr>
          <w:rFonts w:ascii="仿宋" w:eastAsia="仿宋" w:hAnsi="仿宋"/>
          <w:bCs/>
          <w:color w:val="000000" w:themeColor="text1"/>
          <w:sz w:val="28"/>
          <w:szCs w:val="21"/>
        </w:rPr>
        <w:t>,</w:t>
      </w:r>
      <w:r w:rsidR="00672F70" w:rsidRPr="00C86D94">
        <w:rPr>
          <w:rFonts w:ascii="仿宋" w:eastAsia="仿宋" w:hAnsi="仿宋"/>
          <w:bCs/>
          <w:color w:val="000000" w:themeColor="text1"/>
          <w:sz w:val="28"/>
          <w:szCs w:val="21"/>
        </w:rPr>
        <w:t xml:space="preserve"> </w:t>
      </w:r>
      <w:r w:rsidR="00672F70" w:rsidRPr="00672F70">
        <w:rPr>
          <w:rFonts w:ascii="仿宋" w:eastAsia="仿宋" w:hAnsi="仿宋"/>
          <w:bCs/>
          <w:color w:val="000000" w:themeColor="text1"/>
          <w:sz w:val="28"/>
          <w:szCs w:val="21"/>
        </w:rPr>
        <w:t>2013全国大学生社会实践大赛二等奖</w:t>
      </w:r>
      <w:r w:rsidR="00672F70">
        <w:rPr>
          <w:rFonts w:ascii="仿宋" w:eastAsia="仿宋" w:hAnsi="仿宋" w:hint="eastAsia"/>
          <w:bCs/>
          <w:color w:val="000000" w:themeColor="text1"/>
          <w:sz w:val="28"/>
          <w:szCs w:val="21"/>
        </w:rPr>
        <w:t>，</w:t>
      </w:r>
      <w:r w:rsidR="000759B7" w:rsidRPr="002072D3">
        <w:rPr>
          <w:rFonts w:ascii="仿宋" w:eastAsia="仿宋" w:hAnsi="仿宋" w:hint="eastAsia"/>
          <w:bCs/>
          <w:color w:val="000000" w:themeColor="text1"/>
          <w:sz w:val="28"/>
          <w:szCs w:val="21"/>
        </w:rPr>
        <w:t>连续三年获得获知行杯特等奖1项、二等奖3项、</w:t>
      </w:r>
      <w:proofErr w:type="gramStart"/>
      <w:r w:rsidR="000759B7" w:rsidRPr="002072D3">
        <w:rPr>
          <w:rFonts w:ascii="仿宋" w:eastAsia="仿宋" w:hAnsi="仿宋" w:hint="eastAsia"/>
          <w:bCs/>
          <w:color w:val="000000" w:themeColor="text1"/>
          <w:sz w:val="28"/>
          <w:szCs w:val="21"/>
        </w:rPr>
        <w:t>最佳项目</w:t>
      </w:r>
      <w:proofErr w:type="gramEnd"/>
      <w:r w:rsidR="000759B7" w:rsidRPr="002072D3">
        <w:rPr>
          <w:rFonts w:ascii="仿宋" w:eastAsia="仿宋" w:hAnsi="仿宋" w:hint="eastAsia"/>
          <w:bCs/>
          <w:color w:val="000000" w:themeColor="text1"/>
          <w:sz w:val="28"/>
          <w:szCs w:val="21"/>
        </w:rPr>
        <w:t>奖1项、 优秀项目奖8项。此外6人获得社会实践个人荣誉，学校再获最佳优秀组织奖。</w:t>
      </w:r>
    </w:p>
    <w:p w:rsidR="002F1C9E" w:rsidRPr="002F1C9E" w:rsidRDefault="0025573C" w:rsidP="002F1C9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</w:pP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进一步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培养</w:t>
      </w: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志愿者精神，</w:t>
      </w:r>
      <w:r w:rsidR="002F1C9E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完</w:t>
      </w:r>
      <w:r w:rsidR="002F1C9E"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成2013年度无偿献血工作，献血总人数达到1509人次</w:t>
      </w:r>
      <w:r w:rsidR="002F1C9E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。</w:t>
      </w: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通过迎新志愿者、</w:t>
      </w:r>
      <w:r w:rsidRPr="002072D3"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  <w:t>华东区高等农业院校第十三届田径运动会</w:t>
      </w: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、3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.</w:t>
      </w: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15日青年志愿者服务日、科学商店进社区、上海国际休闲水族展览会、等平台促进各青年志愿者组织学习交流，累计共有2000人次参与各类志愿者活动。选拔10名优秀志愿者奔赴新疆、重庆、西藏、云南和内蒙古开展青年志愿者服务工作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，</w:t>
      </w:r>
      <w:r w:rsidRPr="002072D3"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  <w:t>在全国项目办会同各省级项目办组织开展的2012－2013年度西部计划</w:t>
      </w:r>
      <w:proofErr w:type="gramStart"/>
      <w:r w:rsidRPr="002072D3"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  <w:t>服务县</w:t>
      </w:r>
      <w:proofErr w:type="gramEnd"/>
      <w:r w:rsidRPr="002072D3"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  <w:t>和高校项目办绩效考核工作中，荣获年度绩效考核优秀项目办。</w:t>
      </w:r>
    </w:p>
    <w:p w:rsidR="00446229" w:rsidRDefault="0025573C" w:rsidP="002F1C9E">
      <w:pPr>
        <w:adjustRightInd w:val="0"/>
        <w:snapToGrid w:val="0"/>
        <w:spacing w:line="360" w:lineRule="auto"/>
        <w:rPr>
          <w:rFonts w:ascii="黑体" w:eastAsia="黑体" w:hAnsi="黑体"/>
          <w:b/>
          <w:sz w:val="28"/>
          <w:szCs w:val="32"/>
        </w:rPr>
      </w:pPr>
      <w:r w:rsidRPr="00446229">
        <w:rPr>
          <w:rFonts w:ascii="黑体" w:eastAsia="黑体" w:hAnsi="黑体" w:hint="eastAsia"/>
          <w:b/>
          <w:sz w:val="28"/>
          <w:szCs w:val="32"/>
        </w:rPr>
        <w:t>三、</w:t>
      </w:r>
      <w:r w:rsidR="00446229" w:rsidRPr="00446229">
        <w:rPr>
          <w:rFonts w:ascii="黑体" w:eastAsia="黑体" w:hAnsi="黑体" w:hint="eastAsia"/>
          <w:b/>
          <w:sz w:val="28"/>
          <w:szCs w:val="32"/>
        </w:rPr>
        <w:t>注重文化引领，</w:t>
      </w:r>
      <w:r w:rsidR="00446229" w:rsidRPr="00032F30">
        <w:rPr>
          <w:rFonts w:ascii="黑体" w:eastAsia="黑体" w:hAnsi="黑体" w:hint="eastAsia"/>
          <w:b/>
          <w:sz w:val="28"/>
          <w:szCs w:val="32"/>
        </w:rPr>
        <w:t>繁荣校园文化</w:t>
      </w:r>
      <w:r w:rsidR="00446229">
        <w:rPr>
          <w:rFonts w:ascii="黑体" w:eastAsia="黑体" w:hAnsi="黑体" w:hint="eastAsia"/>
          <w:b/>
          <w:sz w:val="28"/>
          <w:szCs w:val="32"/>
        </w:rPr>
        <w:t>，</w:t>
      </w:r>
      <w:r w:rsidR="00446229" w:rsidRPr="00446229">
        <w:rPr>
          <w:rFonts w:ascii="黑体" w:eastAsia="黑体" w:hAnsi="黑体" w:hint="eastAsia"/>
          <w:b/>
          <w:sz w:val="28"/>
          <w:szCs w:val="32"/>
        </w:rPr>
        <w:t>推进学生素质教育</w:t>
      </w:r>
    </w:p>
    <w:p w:rsidR="00AF2B9C" w:rsidRPr="002F1C9E" w:rsidRDefault="00AF2B9C" w:rsidP="002F1C9E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</w:pPr>
      <w:r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1、依托三大品牌项目，加强校园文化建设。</w:t>
      </w:r>
    </w:p>
    <w:p w:rsidR="00AF2B9C" w:rsidRDefault="00AF2B9C" w:rsidP="002F1C9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</w:pPr>
      <w:r w:rsidRPr="0022140C">
        <w:rPr>
          <w:rFonts w:ascii="仿宋" w:eastAsia="仿宋" w:hAnsi="仿宋" w:cs="宋体" w:hint="eastAsia"/>
          <w:bCs/>
          <w:color w:val="FF0000"/>
          <w:kern w:val="0"/>
          <w:sz w:val="28"/>
          <w:szCs w:val="21"/>
        </w:rPr>
        <w:t>以“打造精品活动，锤炼品牌项目”为目的，依托“文化艺术节”、“研究生会海川文化节”、“社团文化节”三大节日，</w:t>
      </w:r>
      <w:r w:rsidRPr="00AF2B9C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结合易班、微信、</w:t>
      </w:r>
      <w:proofErr w:type="gramStart"/>
      <w:r w:rsidRPr="00AF2B9C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微博等</w:t>
      </w:r>
      <w:proofErr w:type="gramEnd"/>
      <w:r w:rsidRPr="00AF2B9C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网络平台开展了“上海海洋大学社团风尚季”、“星空下的四叶草——上海海洋大学校园文化艺术展（毕业展）”、“十佳歌手大赛”、“扬帆远航•圆梦海洋——上海海洋大学建校101周年庆典文艺晚会”等一系列主题活动。</w:t>
      </w:r>
      <w:r w:rsidRPr="00032F30">
        <w:rPr>
          <w:rFonts w:ascii="仿宋_GB2312" w:eastAsia="仿宋_GB2312" w:hint="eastAsia"/>
          <w:sz w:val="28"/>
          <w:szCs w:val="32"/>
        </w:rPr>
        <w:t>依托</w:t>
      </w:r>
      <w:r>
        <w:rPr>
          <w:rFonts w:ascii="仿宋_GB2312" w:eastAsia="仿宋_GB2312" w:hint="eastAsia"/>
          <w:sz w:val="28"/>
          <w:szCs w:val="32"/>
        </w:rPr>
        <w:t>上海海洋大学艺术中心，历时四个月的“校园文化艺术节”，举办了合唱、舞蹈、器乐专场4场，</w:t>
      </w:r>
      <w:r>
        <w:rPr>
          <w:rFonts w:ascii="仿宋_GB2312" w:eastAsia="仿宋_GB2312" w:hint="eastAsia"/>
          <w:sz w:val="28"/>
          <w:szCs w:val="32"/>
        </w:rPr>
        <w:lastRenderedPageBreak/>
        <w:t>引进了辽宁芭蕾舞和上海话剧院、国家话剧院、阿根廷探戈舞团等6场高雅艺术活动，举办了3场艺术大讲堂活动，</w:t>
      </w: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累计观众4000余人，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为</w:t>
      </w:r>
      <w:r>
        <w:rPr>
          <w:rFonts w:ascii="仿宋_GB2312" w:eastAsia="仿宋_GB2312" w:hint="eastAsia"/>
          <w:sz w:val="28"/>
          <w:szCs w:val="32"/>
        </w:rPr>
        <w:t>广大师生送上了一道道文化大餐。</w:t>
      </w:r>
      <w:r w:rsidRPr="00AF2B9C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实施好上海青年人文经典读书工程，开展“深阅读、简生活”主题活动，</w:t>
      </w:r>
      <w:proofErr w:type="gramStart"/>
      <w:r w:rsidRPr="00AF2B9C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营造爱</w:t>
      </w:r>
      <w:proofErr w:type="gramEnd"/>
      <w:r w:rsidRPr="00AF2B9C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读书、读好书、善读书的良好氛围，提升青年学生的人文素养。</w:t>
      </w:r>
    </w:p>
    <w:p w:rsidR="00AF2B9C" w:rsidRPr="002F1C9E" w:rsidRDefault="00AF2B9C" w:rsidP="002F1C9E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</w:pPr>
      <w:r w:rsidRPr="002F1C9E"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  <w:t>2</w:t>
      </w:r>
      <w:r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、依托学生艺术团专业化、品牌化建设，打造高水平</w:t>
      </w:r>
      <w:r w:rsid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艺术团队</w:t>
      </w:r>
    </w:p>
    <w:p w:rsidR="00AF2B9C" w:rsidRPr="00AF2B9C" w:rsidRDefault="00AF2B9C" w:rsidP="002F1C9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</w:pP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选取、组织了专业性较强的舞蹈团、合唱团进行申报上海市大学生艺术团，并成功入选为上海市大学生艺术团首批分团，且舞蹈团荣获2013年上海市五四青年集体奖。按照贯彻《市教委关于举办全国第二届大学生原创音乐大赛的通知》精神，校团委积极准备并承办了浦东赛区复赛选拔，我校累计完成报送原创曲目9个，其中有3个曲目进入上海市30强，杨璐同学报送曲目进入上海市10强。在本年度市教委和团市委共同举办的上海市高校歌唱比赛中，我校合唱团以复赛第一成绩进入总决赛，并荣膺“最炫高校”称号。配合上海市食品药品监督管理局，开展食品安全进社区活动，将大学生艺术文化活动走出校园，辐射周边，积极参与乡镇社区文化活动，共累计演出</w:t>
      </w:r>
      <w:r w:rsidRPr="002072D3"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  <w:t>20</w:t>
      </w: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余场。</w:t>
      </w:r>
    </w:p>
    <w:p w:rsidR="001D7C93" w:rsidRPr="002F1C9E" w:rsidRDefault="00AF2B9C" w:rsidP="002F1C9E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Cs w:val="0"/>
          <w:color w:val="000000" w:themeColor="text1"/>
          <w:kern w:val="0"/>
          <w:sz w:val="28"/>
          <w:szCs w:val="22"/>
        </w:rPr>
      </w:pPr>
      <w:r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3.</w:t>
      </w:r>
      <w:r w:rsidR="000759B7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规范</w:t>
      </w:r>
      <w:r w:rsidR="00A676DA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社团组织引领工作</w:t>
      </w:r>
      <w:r w:rsidR="000759B7" w:rsidRPr="002F1C9E">
        <w:rPr>
          <w:rFonts w:ascii="仿宋" w:eastAsia="仿宋" w:hAnsi="仿宋" w:cs="Times New Roman" w:hint="eastAsia"/>
          <w:bCs w:val="0"/>
          <w:color w:val="000000" w:themeColor="text1"/>
          <w:kern w:val="0"/>
          <w:sz w:val="28"/>
          <w:szCs w:val="22"/>
        </w:rPr>
        <w:t>，提升社团展示水平和可持续发展能力</w:t>
      </w:r>
    </w:p>
    <w:p w:rsidR="00A676DA" w:rsidRPr="002072D3" w:rsidRDefault="00A676DA" w:rsidP="002F1C9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</w:pP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以上海海洋大学第三届社团代表大会为契机，</w:t>
      </w:r>
      <w:r w:rsidR="00AF2B9C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不断科学梳理社团分类、</w:t>
      </w: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进一步完善制度建设</w:t>
      </w:r>
      <w:r w:rsidR="00AF2B9C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。</w:t>
      </w: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充分利用易班、</w:t>
      </w:r>
      <w:proofErr w:type="gramStart"/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微信等</w:t>
      </w:r>
      <w:proofErr w:type="gramEnd"/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平台组织社团开展形式各样线上线下主题活动，统筹社团活动开展，加强社团思想引，维护校园文化氛围健康有序。</w:t>
      </w:r>
      <w:r w:rsidR="00AF2B9C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开展社长培训，</w:t>
      </w: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提高广大学生社团</w:t>
      </w:r>
      <w:r w:rsidR="00AF2B9C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骨干</w:t>
      </w: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的综合素质，在本年度上海市明星社团评比中，我校龙舟社荣获上海市明星社团，青年志愿者队和</w:t>
      </w:r>
      <w:proofErr w:type="gramStart"/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樱学社</w:t>
      </w:r>
      <w:proofErr w:type="gramEnd"/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荣获上海市优秀社团。</w:t>
      </w:r>
    </w:p>
    <w:p w:rsidR="001D7C93" w:rsidRPr="00AF2B9C" w:rsidRDefault="00AF2B9C" w:rsidP="002F1C9E">
      <w:pPr>
        <w:adjustRightInd w:val="0"/>
        <w:snapToGrid w:val="0"/>
        <w:spacing w:line="360" w:lineRule="auto"/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四</w:t>
      </w:r>
      <w:r w:rsidR="000759B7" w:rsidRPr="00AF2B9C">
        <w:rPr>
          <w:rFonts w:ascii="黑体" w:eastAsia="黑体" w:hAnsi="黑体" w:hint="eastAsia"/>
          <w:b/>
          <w:sz w:val="28"/>
          <w:szCs w:val="32"/>
        </w:rPr>
        <w:t>、</w:t>
      </w:r>
      <w:r w:rsidR="002F1C9E">
        <w:rPr>
          <w:rFonts w:ascii="黑体" w:eastAsia="黑体" w:hAnsi="黑体" w:hint="eastAsia"/>
          <w:b/>
          <w:sz w:val="28"/>
          <w:szCs w:val="32"/>
        </w:rPr>
        <w:t>注重</w:t>
      </w:r>
      <w:r w:rsidR="00A676DA" w:rsidRPr="00AF2B9C">
        <w:rPr>
          <w:rFonts w:ascii="黑体" w:eastAsia="黑体" w:hAnsi="黑体" w:hint="eastAsia"/>
          <w:b/>
          <w:sz w:val="28"/>
          <w:szCs w:val="32"/>
        </w:rPr>
        <w:t>网络新媒介</w:t>
      </w:r>
      <w:r w:rsidR="002F1C9E">
        <w:rPr>
          <w:rFonts w:ascii="黑体" w:eastAsia="黑体" w:hAnsi="黑体" w:hint="eastAsia"/>
          <w:b/>
          <w:sz w:val="28"/>
          <w:szCs w:val="32"/>
        </w:rPr>
        <w:t>平台</w:t>
      </w:r>
      <w:r w:rsidR="00A676DA" w:rsidRPr="00AF2B9C">
        <w:rPr>
          <w:rFonts w:ascii="黑体" w:eastAsia="黑体" w:hAnsi="黑体" w:hint="eastAsia"/>
          <w:b/>
          <w:sz w:val="28"/>
          <w:szCs w:val="32"/>
        </w:rPr>
        <w:t>，完善团委事务中心及校园文化馆建设</w:t>
      </w:r>
    </w:p>
    <w:p w:rsidR="00A676DA" w:rsidRDefault="00A676DA" w:rsidP="002F1C9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</w:pPr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lastRenderedPageBreak/>
        <w:t>充分重视网络新媒介建设，加强舆情监督力度，利用易班、微博、人人网、</w:t>
      </w:r>
      <w:proofErr w:type="gramStart"/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贴吧等</w:t>
      </w:r>
      <w:proofErr w:type="gramEnd"/>
      <w:r w:rsidRPr="002072D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网络平台关注学生动态，同时将团的工作计划成果等在各类媒介中展示。此外，校团委充分利用事务中心运作、整合学生活动中心资源，营造良好校园文化氛围，积极研究、制定符合学生活动中心各类场地的运行机制、管理体制，为学生课余文化生活提供有力保障和活动平台。同时，利用校园文化馆平台培养专职讲解员，宣传积极正面的校园文化，将海大校园文化精髓传递给他人。</w:t>
      </w:r>
    </w:p>
    <w:p w:rsidR="004C64F9" w:rsidRDefault="004C64F9" w:rsidP="002F1C9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</w:pPr>
    </w:p>
    <w:p w:rsidR="004C64F9" w:rsidRDefault="004C64F9" w:rsidP="004C64F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>共青团上海海洋大学团委</w:t>
      </w:r>
    </w:p>
    <w:p w:rsidR="004C64F9" w:rsidRDefault="004C64F9" w:rsidP="004C64F9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</w:pPr>
      <w:r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  <w:t>2013年12月26日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1"/>
        </w:rPr>
        <w:t xml:space="preserve">  </w:t>
      </w:r>
    </w:p>
    <w:p w:rsidR="004C64F9" w:rsidRDefault="004C64F9" w:rsidP="004C64F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</w:pPr>
    </w:p>
    <w:p w:rsidR="004C64F9" w:rsidRPr="002072D3" w:rsidRDefault="004C64F9" w:rsidP="004C64F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bCs/>
          <w:color w:val="000000" w:themeColor="text1"/>
          <w:kern w:val="0"/>
          <w:sz w:val="28"/>
          <w:szCs w:val="21"/>
        </w:rPr>
      </w:pPr>
    </w:p>
    <w:sectPr w:rsidR="004C64F9" w:rsidRPr="002072D3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FA" w:rsidRDefault="004A2EFA">
      <w:r>
        <w:separator/>
      </w:r>
    </w:p>
  </w:endnote>
  <w:endnote w:type="continuationSeparator" w:id="0">
    <w:p w:rsidR="004A2EFA" w:rsidRDefault="004A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FA" w:rsidRDefault="004A2EFA">
      <w:r>
        <w:separator/>
      </w:r>
    </w:p>
  </w:footnote>
  <w:footnote w:type="continuationSeparator" w:id="0">
    <w:p w:rsidR="004A2EFA" w:rsidRDefault="004A2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44" w:rsidRDefault="0063654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825CF"/>
    <w:multiLevelType w:val="singleLevel"/>
    <w:tmpl w:val="52B825CF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2B95034"/>
    <w:multiLevelType w:val="singleLevel"/>
    <w:tmpl w:val="52B9503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93"/>
    <w:rsid w:val="000759B7"/>
    <w:rsid w:val="00077BE9"/>
    <w:rsid w:val="000B77E5"/>
    <w:rsid w:val="000E25CA"/>
    <w:rsid w:val="001D7C93"/>
    <w:rsid w:val="002072D3"/>
    <w:rsid w:val="0022140C"/>
    <w:rsid w:val="0025573C"/>
    <w:rsid w:val="002872F8"/>
    <w:rsid w:val="002919E1"/>
    <w:rsid w:val="00292CD9"/>
    <w:rsid w:val="002B1CA3"/>
    <w:rsid w:val="002F08E8"/>
    <w:rsid w:val="002F1C9E"/>
    <w:rsid w:val="003263F1"/>
    <w:rsid w:val="0035400A"/>
    <w:rsid w:val="00396F65"/>
    <w:rsid w:val="003B1DA7"/>
    <w:rsid w:val="0040378B"/>
    <w:rsid w:val="004138B2"/>
    <w:rsid w:val="0042720B"/>
    <w:rsid w:val="00446229"/>
    <w:rsid w:val="004625A5"/>
    <w:rsid w:val="004A2EFA"/>
    <w:rsid w:val="004C213E"/>
    <w:rsid w:val="004C331E"/>
    <w:rsid w:val="004C34F0"/>
    <w:rsid w:val="004C64F9"/>
    <w:rsid w:val="005C5B47"/>
    <w:rsid w:val="005D46C5"/>
    <w:rsid w:val="00602EDC"/>
    <w:rsid w:val="00635E6D"/>
    <w:rsid w:val="00636544"/>
    <w:rsid w:val="00672F70"/>
    <w:rsid w:val="00687CED"/>
    <w:rsid w:val="006C06B1"/>
    <w:rsid w:val="006C5461"/>
    <w:rsid w:val="007450F1"/>
    <w:rsid w:val="0075278B"/>
    <w:rsid w:val="007546D6"/>
    <w:rsid w:val="00785E17"/>
    <w:rsid w:val="0079683D"/>
    <w:rsid w:val="007E0506"/>
    <w:rsid w:val="0081288E"/>
    <w:rsid w:val="00833FCD"/>
    <w:rsid w:val="008C2C49"/>
    <w:rsid w:val="00976071"/>
    <w:rsid w:val="00997D4A"/>
    <w:rsid w:val="00A676DA"/>
    <w:rsid w:val="00AD49DD"/>
    <w:rsid w:val="00AF2B9C"/>
    <w:rsid w:val="00B20E62"/>
    <w:rsid w:val="00B21170"/>
    <w:rsid w:val="00B22A39"/>
    <w:rsid w:val="00C407CE"/>
    <w:rsid w:val="00C86D94"/>
    <w:rsid w:val="00D17BC8"/>
    <w:rsid w:val="00D30092"/>
    <w:rsid w:val="00D53CD0"/>
    <w:rsid w:val="00E63215"/>
    <w:rsid w:val="00EC1186"/>
    <w:rsid w:val="00EF7DA5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nhideWhenUsed="0"/>
    <w:lsdException w:name="footer" w:semiHidden="0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99"/>
    <w:qFormat/>
    <w:rPr>
      <w:rFonts w:cs="Times New Roman"/>
      <w:b/>
    </w:rPr>
  </w:style>
  <w:style w:type="character" w:customStyle="1" w:styleId="1Char">
    <w:name w:val="标题 1 Char"/>
    <w:link w:val="1"/>
    <w:uiPriority w:val="9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character" w:styleId="a6">
    <w:name w:val="page number"/>
    <w:basedOn w:val="a0"/>
    <w:rsid w:val="00A676DA"/>
  </w:style>
  <w:style w:type="paragraph" w:styleId="HTML">
    <w:name w:val="HTML Preformatted"/>
    <w:basedOn w:val="a"/>
    <w:link w:val="HTMLChar"/>
    <w:uiPriority w:val="99"/>
    <w:unhideWhenUsed/>
    <w:rsid w:val="00672F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72F70"/>
    <w:rPr>
      <w:rFonts w:ascii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5D46C5"/>
    <w:pPr>
      <w:ind w:firstLineChars="200" w:firstLine="420"/>
    </w:pPr>
  </w:style>
  <w:style w:type="paragraph" w:styleId="a8">
    <w:name w:val="Date"/>
    <w:basedOn w:val="a"/>
    <w:next w:val="a"/>
    <w:link w:val="Char1"/>
    <w:semiHidden/>
    <w:unhideWhenUsed/>
    <w:rsid w:val="004C64F9"/>
    <w:pPr>
      <w:ind w:leftChars="2500" w:left="100"/>
    </w:pPr>
  </w:style>
  <w:style w:type="character" w:customStyle="1" w:styleId="Char1">
    <w:name w:val="日期 Char"/>
    <w:basedOn w:val="a0"/>
    <w:link w:val="a8"/>
    <w:semiHidden/>
    <w:rsid w:val="004C64F9"/>
    <w:rPr>
      <w:rFonts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nhideWhenUsed="0"/>
    <w:lsdException w:name="footer" w:semiHidden="0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99"/>
    <w:qFormat/>
    <w:rPr>
      <w:rFonts w:cs="Times New Roman"/>
      <w:b/>
    </w:rPr>
  </w:style>
  <w:style w:type="character" w:customStyle="1" w:styleId="1Char">
    <w:name w:val="标题 1 Char"/>
    <w:link w:val="1"/>
    <w:uiPriority w:val="9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character" w:styleId="a6">
    <w:name w:val="page number"/>
    <w:basedOn w:val="a0"/>
    <w:rsid w:val="00A676DA"/>
  </w:style>
  <w:style w:type="paragraph" w:styleId="HTML">
    <w:name w:val="HTML Preformatted"/>
    <w:basedOn w:val="a"/>
    <w:link w:val="HTMLChar"/>
    <w:uiPriority w:val="99"/>
    <w:unhideWhenUsed/>
    <w:rsid w:val="00672F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72F70"/>
    <w:rPr>
      <w:rFonts w:ascii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5D46C5"/>
    <w:pPr>
      <w:ind w:firstLineChars="200" w:firstLine="420"/>
    </w:pPr>
  </w:style>
  <w:style w:type="paragraph" w:styleId="a8">
    <w:name w:val="Date"/>
    <w:basedOn w:val="a"/>
    <w:next w:val="a"/>
    <w:link w:val="Char1"/>
    <w:semiHidden/>
    <w:unhideWhenUsed/>
    <w:rsid w:val="004C64F9"/>
    <w:pPr>
      <w:ind w:leftChars="2500" w:left="100"/>
    </w:pPr>
  </w:style>
  <w:style w:type="character" w:customStyle="1" w:styleId="Char1">
    <w:name w:val="日期 Char"/>
    <w:basedOn w:val="a0"/>
    <w:link w:val="a8"/>
    <w:semiHidden/>
    <w:rsid w:val="004C64F9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2E9BD-3CBE-4090-B53D-334DC14A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2012年团委工作总结</dc:title>
  <dc:creator>zyf</dc:creator>
  <cp:lastModifiedBy>yamin xia</cp:lastModifiedBy>
  <cp:revision>17</cp:revision>
  <dcterms:created xsi:type="dcterms:W3CDTF">2013-12-26T14:01:00Z</dcterms:created>
  <dcterms:modified xsi:type="dcterms:W3CDTF">2013-12-30T07:48:00Z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