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9B" w:rsidRPr="00BB0B16" w:rsidRDefault="00E53A9B">
      <w:pPr>
        <w:adjustRightInd w:val="0"/>
        <w:snapToGrid w:val="0"/>
        <w:spacing w:line="360" w:lineRule="auto"/>
        <w:jc w:val="center"/>
        <w:rPr>
          <w:rFonts w:ascii="黑体" w:eastAsia="黑体" w:hAnsi="黑体" w:cs="Times New Roman"/>
          <w:sz w:val="32"/>
          <w:szCs w:val="32"/>
        </w:rPr>
      </w:pPr>
      <w:r w:rsidRPr="00BB0B16">
        <w:rPr>
          <w:rFonts w:ascii="黑体" w:eastAsia="黑体" w:hAnsi="黑体" w:cs="黑体" w:hint="eastAsia"/>
          <w:sz w:val="32"/>
          <w:szCs w:val="32"/>
        </w:rPr>
        <w:t>上海市普通高中学生社会实践首批推荐场所遴选办法</w:t>
      </w:r>
    </w:p>
    <w:p w:rsidR="00E53A9B" w:rsidRDefault="00E53A9B" w:rsidP="00495DD2">
      <w:pPr>
        <w:adjustRightInd w:val="0"/>
        <w:snapToGrid w:val="0"/>
        <w:spacing w:line="360" w:lineRule="auto"/>
        <w:ind w:firstLineChars="200" w:firstLine="560"/>
        <w:rPr>
          <w:rFonts w:ascii="仿宋_GB2312" w:eastAsia="仿宋_GB2312" w:cs="Times New Roman"/>
          <w:sz w:val="28"/>
          <w:szCs w:val="28"/>
        </w:rPr>
      </w:pPr>
    </w:p>
    <w:p w:rsidR="00E53A9B" w:rsidRDefault="00E53A9B" w:rsidP="00495DD2">
      <w:pPr>
        <w:adjustRightInd w:val="0"/>
        <w:snapToGrid w:val="0"/>
        <w:spacing w:line="360" w:lineRule="auto"/>
        <w:ind w:firstLineChars="200" w:firstLine="560"/>
        <w:jc w:val="left"/>
        <w:rPr>
          <w:rFonts w:ascii="仿宋_GB2312" w:eastAsia="仿宋_GB2312" w:cs="Times New Roman"/>
          <w:sz w:val="28"/>
          <w:szCs w:val="28"/>
        </w:rPr>
      </w:pPr>
      <w:r>
        <w:rPr>
          <w:rFonts w:ascii="仿宋_GB2312" w:eastAsia="仿宋_GB2312" w:cs="仿宋_GB2312" w:hint="eastAsia"/>
          <w:sz w:val="28"/>
          <w:szCs w:val="28"/>
        </w:rPr>
        <w:t>为落实《关于做好上海市普通高中学生社会实践记录工作的管理办法》，进一步丰富学校社会实践场所资源，</w:t>
      </w:r>
      <w:r>
        <w:rPr>
          <w:rFonts w:ascii="仿宋_GB2312" w:eastAsia="仿宋_GB2312" w:cs="仿宋_GB2312"/>
          <w:sz w:val="28"/>
          <w:szCs w:val="28"/>
        </w:rPr>
        <w:t xml:space="preserve"> 2015</w:t>
      </w:r>
      <w:r>
        <w:rPr>
          <w:rFonts w:ascii="仿宋_GB2312" w:eastAsia="仿宋_GB2312" w:cs="仿宋_GB2312" w:hint="eastAsia"/>
          <w:sz w:val="28"/>
          <w:szCs w:val="28"/>
        </w:rPr>
        <w:t>年在市级层面遴选推荐首批管理规范的学生社会实践场所，特制订本办法。</w:t>
      </w:r>
    </w:p>
    <w:p w:rsidR="00E53A9B" w:rsidRDefault="00E53A9B" w:rsidP="00495DD2">
      <w:pPr>
        <w:adjustRightInd w:val="0"/>
        <w:snapToGrid w:val="0"/>
        <w:spacing w:line="360" w:lineRule="auto"/>
        <w:ind w:firstLineChars="200" w:firstLine="560"/>
        <w:rPr>
          <w:rFonts w:ascii="黑体" w:eastAsia="黑体" w:hAnsi="黑体" w:cs="Times New Roman"/>
          <w:sz w:val="28"/>
          <w:szCs w:val="28"/>
        </w:rPr>
      </w:pPr>
      <w:r>
        <w:rPr>
          <w:rFonts w:ascii="黑体" w:eastAsia="黑体" w:hAnsi="黑体" w:cs="黑体" w:hint="eastAsia"/>
          <w:sz w:val="28"/>
          <w:szCs w:val="28"/>
        </w:rPr>
        <w:t>一、遴选对象</w:t>
      </w:r>
    </w:p>
    <w:p w:rsidR="00E53A9B" w:rsidRDefault="00E53A9B" w:rsidP="00495DD2">
      <w:pPr>
        <w:adjustRightInd w:val="0"/>
        <w:snapToGrid w:val="0"/>
        <w:spacing w:line="360" w:lineRule="auto"/>
        <w:ind w:firstLineChars="200" w:firstLine="560"/>
        <w:rPr>
          <w:rFonts w:ascii="仿宋_GB2312" w:eastAsia="仿宋_GB2312" w:cs="Times New Roman"/>
          <w:sz w:val="28"/>
          <w:szCs w:val="28"/>
        </w:rPr>
      </w:pPr>
      <w:r>
        <w:rPr>
          <w:rFonts w:ascii="仿宋_GB2312" w:eastAsia="仿宋_GB2312" w:cs="仿宋_GB2312" w:hint="eastAsia"/>
          <w:sz w:val="28"/>
          <w:szCs w:val="28"/>
        </w:rPr>
        <w:t>市校外教育联席会议各成员单位推荐的市级各类适合高中学生开展社会实践的场所，如爱国主义教育基地、博物馆、美术馆、科普场馆、体育场馆、福利院、企事业单位等。</w:t>
      </w:r>
    </w:p>
    <w:p w:rsidR="00E53A9B" w:rsidRDefault="00E53A9B" w:rsidP="00495DD2">
      <w:pPr>
        <w:adjustRightInd w:val="0"/>
        <w:snapToGrid w:val="0"/>
        <w:spacing w:line="360" w:lineRule="auto"/>
        <w:ind w:firstLineChars="200" w:firstLine="560"/>
        <w:rPr>
          <w:rFonts w:ascii="黑体" w:eastAsia="黑体" w:hAnsi="黑体" w:cs="Times New Roman"/>
          <w:sz w:val="28"/>
          <w:szCs w:val="28"/>
        </w:rPr>
      </w:pPr>
      <w:r>
        <w:rPr>
          <w:rFonts w:ascii="黑体" w:eastAsia="黑体" w:hAnsi="黑体" w:cs="黑体" w:hint="eastAsia"/>
          <w:sz w:val="28"/>
          <w:szCs w:val="28"/>
        </w:rPr>
        <w:t>二、遴选标准</w:t>
      </w:r>
    </w:p>
    <w:p w:rsidR="00E53A9B" w:rsidRDefault="00E53A9B" w:rsidP="00495DD2">
      <w:pPr>
        <w:adjustRightInd w:val="0"/>
        <w:snapToGrid w:val="0"/>
        <w:spacing w:line="360" w:lineRule="auto"/>
        <w:ind w:firstLineChars="200" w:firstLine="562"/>
        <w:rPr>
          <w:rFonts w:ascii="仿宋_GB2312" w:eastAsia="仿宋_GB2312" w:cs="Times New Roman"/>
          <w:sz w:val="28"/>
          <w:szCs w:val="28"/>
        </w:rPr>
      </w:pPr>
      <w:r>
        <w:rPr>
          <w:rFonts w:ascii="仿宋_GB2312" w:eastAsia="仿宋_GB2312" w:cs="仿宋_GB2312"/>
          <w:b/>
          <w:bCs/>
          <w:sz w:val="28"/>
          <w:szCs w:val="28"/>
        </w:rPr>
        <w:t>1</w:t>
      </w:r>
      <w:r>
        <w:rPr>
          <w:rFonts w:ascii="仿宋_GB2312" w:eastAsia="仿宋_GB2312" w:cs="仿宋_GB2312" w:hint="eastAsia"/>
          <w:b/>
          <w:bCs/>
          <w:sz w:val="28"/>
          <w:szCs w:val="28"/>
        </w:rPr>
        <w:t>、落实责任主体。</w:t>
      </w:r>
      <w:r>
        <w:rPr>
          <w:rFonts w:ascii="仿宋_GB2312" w:eastAsia="仿宋_GB2312" w:cs="仿宋_GB2312" w:hint="eastAsia"/>
          <w:sz w:val="28"/>
          <w:szCs w:val="28"/>
        </w:rPr>
        <w:t>接待学生社会实践的场所应设置</w:t>
      </w:r>
      <w:r>
        <w:rPr>
          <w:rFonts w:ascii="仿宋_GB2312" w:eastAsia="仿宋_GB2312" w:hAnsi="宋体" w:cs="仿宋_GB2312" w:hint="eastAsia"/>
          <w:sz w:val="28"/>
          <w:szCs w:val="28"/>
        </w:rPr>
        <w:t>“教育部”、“教育专员”，落实专门人员负责学生社会实践工作，发挥其在合力育人中的桥梁纽带作用，</w:t>
      </w:r>
      <w:r>
        <w:rPr>
          <w:rFonts w:ascii="仿宋_GB2312" w:eastAsia="仿宋_GB2312" w:cs="仿宋_GB2312" w:hint="eastAsia"/>
          <w:sz w:val="28"/>
          <w:szCs w:val="28"/>
        </w:rPr>
        <w:t>充分体现教育、实践、服务的功能。</w:t>
      </w:r>
    </w:p>
    <w:p w:rsidR="00E53A9B" w:rsidRDefault="00E53A9B" w:rsidP="00495DD2">
      <w:pPr>
        <w:adjustRightInd w:val="0"/>
        <w:snapToGrid w:val="0"/>
        <w:spacing w:line="360" w:lineRule="auto"/>
        <w:ind w:firstLineChars="200" w:firstLine="562"/>
        <w:rPr>
          <w:rFonts w:ascii="仿宋_GB2312" w:eastAsia="仿宋_GB2312" w:cs="Times New Roman"/>
          <w:sz w:val="28"/>
          <w:szCs w:val="28"/>
        </w:rPr>
      </w:pPr>
      <w:r>
        <w:rPr>
          <w:rFonts w:ascii="仿宋_GB2312" w:eastAsia="仿宋_GB2312" w:cs="仿宋_GB2312"/>
          <w:b/>
          <w:bCs/>
          <w:sz w:val="28"/>
          <w:szCs w:val="28"/>
        </w:rPr>
        <w:t>2</w:t>
      </w:r>
      <w:r>
        <w:rPr>
          <w:rFonts w:ascii="仿宋_GB2312" w:eastAsia="仿宋_GB2312" w:cs="仿宋_GB2312" w:hint="eastAsia"/>
          <w:b/>
          <w:bCs/>
          <w:sz w:val="28"/>
          <w:szCs w:val="28"/>
        </w:rPr>
        <w:t>、活动资源丰富。</w:t>
      </w:r>
      <w:r>
        <w:rPr>
          <w:rFonts w:ascii="仿宋_GB2312" w:eastAsia="仿宋_GB2312" w:cs="仿宋_GB2312" w:hint="eastAsia"/>
          <w:sz w:val="28"/>
          <w:szCs w:val="28"/>
        </w:rPr>
        <w:t>有适合学生特点的志愿者岗位，有不断丰富的活动项目和实践课程等，能够开展学生志愿者活动、现场教学、场馆体验、课题研究等活动。</w:t>
      </w:r>
    </w:p>
    <w:p w:rsidR="00E53A9B" w:rsidRDefault="00E53A9B" w:rsidP="00495DD2">
      <w:pPr>
        <w:adjustRightInd w:val="0"/>
        <w:snapToGrid w:val="0"/>
        <w:spacing w:line="360" w:lineRule="auto"/>
        <w:ind w:firstLineChars="200" w:firstLine="562"/>
        <w:rPr>
          <w:rFonts w:ascii="仿宋_GB2312" w:eastAsia="仿宋_GB2312" w:cs="Times New Roman"/>
          <w:sz w:val="28"/>
          <w:szCs w:val="28"/>
        </w:rPr>
      </w:pPr>
      <w:r>
        <w:rPr>
          <w:rFonts w:ascii="仿宋_GB2312" w:eastAsia="仿宋_GB2312" w:cs="仿宋_GB2312"/>
          <w:b/>
          <w:bCs/>
          <w:sz w:val="28"/>
          <w:szCs w:val="28"/>
        </w:rPr>
        <w:t>3</w:t>
      </w:r>
      <w:r>
        <w:rPr>
          <w:rFonts w:ascii="仿宋_GB2312" w:eastAsia="仿宋_GB2312" w:cs="仿宋_GB2312" w:hint="eastAsia"/>
          <w:b/>
          <w:bCs/>
          <w:sz w:val="28"/>
          <w:szCs w:val="28"/>
        </w:rPr>
        <w:t>、坚持公益性。</w:t>
      </w:r>
      <w:r>
        <w:rPr>
          <w:rFonts w:ascii="仿宋_GB2312" w:eastAsia="仿宋_GB2312" w:cs="仿宋_GB2312" w:hint="eastAsia"/>
          <w:sz w:val="28"/>
          <w:szCs w:val="28"/>
        </w:rPr>
        <w:t>免费或优惠接待学生开展社会实践，不得以营利为目的开展学生社会实践活动</w:t>
      </w:r>
    </w:p>
    <w:p w:rsidR="00E53A9B" w:rsidRPr="00C124D8" w:rsidRDefault="00E53A9B" w:rsidP="00495DD2">
      <w:pPr>
        <w:adjustRightInd w:val="0"/>
        <w:snapToGrid w:val="0"/>
        <w:spacing w:line="360" w:lineRule="auto"/>
        <w:ind w:firstLineChars="200" w:firstLine="562"/>
        <w:rPr>
          <w:rFonts w:ascii="仿宋_GB2312" w:eastAsia="仿宋_GB2312" w:cs="Times New Roman"/>
          <w:color w:val="FF0000"/>
          <w:sz w:val="28"/>
          <w:szCs w:val="28"/>
        </w:rPr>
      </w:pPr>
      <w:r w:rsidRPr="00C124D8">
        <w:rPr>
          <w:rFonts w:ascii="仿宋_GB2312" w:eastAsia="仿宋_GB2312" w:cs="仿宋_GB2312"/>
          <w:b/>
          <w:bCs/>
          <w:color w:val="FF0000"/>
          <w:sz w:val="28"/>
          <w:szCs w:val="28"/>
        </w:rPr>
        <w:t>4</w:t>
      </w:r>
      <w:r w:rsidRPr="00C124D8">
        <w:rPr>
          <w:rFonts w:ascii="仿宋_GB2312" w:eastAsia="仿宋_GB2312" w:cs="仿宋_GB2312" w:hint="eastAsia"/>
          <w:b/>
          <w:bCs/>
          <w:color w:val="FF0000"/>
          <w:sz w:val="28"/>
          <w:szCs w:val="28"/>
        </w:rPr>
        <w:t>、</w:t>
      </w:r>
      <w:r>
        <w:rPr>
          <w:rFonts w:ascii="仿宋_GB2312" w:eastAsia="仿宋_GB2312" w:cs="仿宋_GB2312" w:hint="eastAsia"/>
          <w:b/>
          <w:bCs/>
          <w:color w:val="FF0000"/>
          <w:sz w:val="28"/>
          <w:szCs w:val="28"/>
        </w:rPr>
        <w:t>安全保障到位。</w:t>
      </w:r>
      <w:r>
        <w:rPr>
          <w:rFonts w:ascii="仿宋_GB2312" w:eastAsia="仿宋_GB2312" w:cs="仿宋_GB2312" w:hint="eastAsia"/>
          <w:color w:val="FF0000"/>
          <w:sz w:val="28"/>
          <w:szCs w:val="28"/>
        </w:rPr>
        <w:t>制定学生社会实践的安全方案和应急预案，</w:t>
      </w:r>
      <w:r>
        <w:rPr>
          <w:rFonts w:ascii="仿宋_GB2312" w:eastAsia="仿宋_GB2312" w:cs="仿宋_GB2312" w:hint="eastAsia"/>
          <w:sz w:val="28"/>
          <w:szCs w:val="28"/>
        </w:rPr>
        <w:t>切实保证活动场地、设施、器材的安全，配备安全保护人员，设置必要的安全警示标志，制定安全预案，防止意外事故发生。</w:t>
      </w:r>
      <w:r>
        <w:rPr>
          <w:rFonts w:ascii="仿宋_GB2312" w:eastAsia="仿宋_GB2312" w:cs="仿宋_GB2312" w:hint="eastAsia"/>
          <w:color w:val="FF0000"/>
          <w:sz w:val="28"/>
          <w:szCs w:val="28"/>
        </w:rPr>
        <w:t>配备基本的网络硬件条件和掌握信息技术的工作人员，切实保障学生社会实践</w:t>
      </w:r>
      <w:r w:rsidRPr="00C124D8">
        <w:rPr>
          <w:rFonts w:ascii="仿宋_GB2312" w:eastAsia="仿宋_GB2312" w:cs="仿宋_GB2312" w:hint="eastAsia"/>
          <w:color w:val="FF0000"/>
          <w:sz w:val="28"/>
          <w:szCs w:val="28"/>
        </w:rPr>
        <w:t>记录</w:t>
      </w:r>
      <w:r>
        <w:rPr>
          <w:rFonts w:ascii="仿宋_GB2312" w:eastAsia="仿宋_GB2312" w:cs="仿宋_GB2312" w:hint="eastAsia"/>
          <w:color w:val="FF0000"/>
          <w:sz w:val="28"/>
          <w:szCs w:val="28"/>
        </w:rPr>
        <w:t>、</w:t>
      </w:r>
      <w:r w:rsidRPr="00C124D8">
        <w:rPr>
          <w:rFonts w:ascii="仿宋_GB2312" w:eastAsia="仿宋_GB2312" w:cs="仿宋_GB2312" w:hint="eastAsia"/>
          <w:color w:val="FF0000"/>
          <w:sz w:val="28"/>
          <w:szCs w:val="28"/>
        </w:rPr>
        <w:t>场所资讯信息</w:t>
      </w:r>
      <w:r>
        <w:rPr>
          <w:rFonts w:ascii="仿宋_GB2312" w:eastAsia="仿宋_GB2312" w:cs="仿宋_GB2312" w:hint="eastAsia"/>
          <w:color w:val="FF0000"/>
          <w:sz w:val="28"/>
          <w:szCs w:val="28"/>
        </w:rPr>
        <w:t>发布等工作</w:t>
      </w:r>
      <w:r w:rsidRPr="00C124D8">
        <w:rPr>
          <w:rFonts w:ascii="仿宋_GB2312" w:eastAsia="仿宋_GB2312" w:cs="仿宋_GB2312" w:hint="eastAsia"/>
          <w:color w:val="FF0000"/>
          <w:sz w:val="28"/>
          <w:szCs w:val="28"/>
        </w:rPr>
        <w:t>。</w:t>
      </w:r>
    </w:p>
    <w:p w:rsidR="00E53A9B" w:rsidRDefault="00E53A9B" w:rsidP="00495DD2">
      <w:pPr>
        <w:adjustRightInd w:val="0"/>
        <w:snapToGrid w:val="0"/>
        <w:spacing w:line="360" w:lineRule="auto"/>
        <w:ind w:firstLineChars="200" w:firstLine="560"/>
        <w:rPr>
          <w:rFonts w:ascii="黑体" w:eastAsia="黑体" w:hAnsi="黑体" w:cs="Times New Roman"/>
          <w:sz w:val="28"/>
          <w:szCs w:val="28"/>
        </w:rPr>
      </w:pPr>
      <w:r>
        <w:rPr>
          <w:rFonts w:ascii="黑体" w:eastAsia="黑体" w:hAnsi="黑体" w:cs="黑体" w:hint="eastAsia"/>
          <w:sz w:val="28"/>
          <w:szCs w:val="28"/>
        </w:rPr>
        <w:t>三、遴选程序</w:t>
      </w:r>
    </w:p>
    <w:p w:rsidR="00E53A9B" w:rsidRDefault="00E53A9B" w:rsidP="00495DD2">
      <w:pPr>
        <w:adjustRightInd w:val="0"/>
        <w:snapToGrid w:val="0"/>
        <w:spacing w:line="360" w:lineRule="auto"/>
        <w:ind w:firstLineChars="200" w:firstLine="562"/>
        <w:rPr>
          <w:rFonts w:ascii="仿宋_GB2312" w:eastAsia="仿宋_GB2312" w:cs="Times New Roman"/>
          <w:sz w:val="28"/>
          <w:szCs w:val="28"/>
        </w:rPr>
      </w:pPr>
      <w:r>
        <w:rPr>
          <w:rFonts w:ascii="仿宋_GB2312" w:eastAsia="仿宋_GB2312" w:cs="仿宋_GB2312"/>
          <w:b/>
          <w:bCs/>
          <w:sz w:val="28"/>
          <w:szCs w:val="28"/>
        </w:rPr>
        <w:t>1</w:t>
      </w:r>
      <w:r>
        <w:rPr>
          <w:rFonts w:ascii="仿宋_GB2312" w:eastAsia="仿宋_GB2312" w:cs="仿宋_GB2312" w:hint="eastAsia"/>
          <w:b/>
          <w:bCs/>
          <w:sz w:val="28"/>
          <w:szCs w:val="28"/>
        </w:rPr>
        <w:t>、提交申请。</w:t>
      </w:r>
      <w:r>
        <w:rPr>
          <w:rFonts w:ascii="仿宋_GB2312" w:eastAsia="仿宋_GB2312" w:cs="仿宋_GB2312"/>
          <w:sz w:val="28"/>
          <w:szCs w:val="28"/>
        </w:rPr>
        <w:t>2015</w:t>
      </w:r>
      <w:r>
        <w:rPr>
          <w:rFonts w:ascii="仿宋_GB2312" w:eastAsia="仿宋_GB2312" w:cs="仿宋_GB2312" w:hint="eastAsia"/>
          <w:sz w:val="28"/>
          <w:szCs w:val="28"/>
        </w:rPr>
        <w:t>年</w:t>
      </w:r>
      <w:r>
        <w:rPr>
          <w:rFonts w:ascii="仿宋_GB2312" w:eastAsia="仿宋_GB2312" w:cs="仿宋_GB2312"/>
          <w:sz w:val="28"/>
          <w:szCs w:val="28"/>
        </w:rPr>
        <w:t>2</w:t>
      </w:r>
      <w:r>
        <w:rPr>
          <w:rFonts w:ascii="仿宋_GB2312" w:eastAsia="仿宋_GB2312" w:cs="仿宋_GB2312" w:hint="eastAsia"/>
          <w:sz w:val="28"/>
          <w:szCs w:val="28"/>
        </w:rPr>
        <w:t>月底前，各场所向主管部门提出申请（申请表见附件</w:t>
      </w:r>
      <w:r>
        <w:rPr>
          <w:rFonts w:ascii="仿宋_GB2312" w:eastAsia="仿宋_GB2312" w:cs="仿宋_GB2312"/>
          <w:sz w:val="28"/>
          <w:szCs w:val="28"/>
        </w:rPr>
        <w:t>1</w:t>
      </w:r>
      <w:r>
        <w:rPr>
          <w:rFonts w:ascii="仿宋_GB2312" w:eastAsia="仿宋_GB2312" w:cs="仿宋_GB2312" w:hint="eastAsia"/>
          <w:sz w:val="28"/>
          <w:szCs w:val="28"/>
        </w:rPr>
        <w:t>）。</w:t>
      </w:r>
    </w:p>
    <w:p w:rsidR="00E53A9B" w:rsidRDefault="00E53A9B" w:rsidP="00495DD2">
      <w:pPr>
        <w:adjustRightInd w:val="0"/>
        <w:snapToGrid w:val="0"/>
        <w:spacing w:line="360" w:lineRule="auto"/>
        <w:ind w:firstLineChars="200" w:firstLine="562"/>
        <w:rPr>
          <w:rFonts w:ascii="仿宋_GB2312" w:eastAsia="仿宋_GB2312" w:cs="Times New Roman"/>
          <w:sz w:val="28"/>
          <w:szCs w:val="28"/>
        </w:rPr>
      </w:pPr>
      <w:r>
        <w:rPr>
          <w:rFonts w:ascii="仿宋_GB2312" w:eastAsia="仿宋_GB2312" w:cs="仿宋_GB2312"/>
          <w:b/>
          <w:bCs/>
          <w:sz w:val="28"/>
          <w:szCs w:val="28"/>
        </w:rPr>
        <w:t>2</w:t>
      </w:r>
      <w:r>
        <w:rPr>
          <w:rFonts w:ascii="仿宋_GB2312" w:eastAsia="仿宋_GB2312" w:cs="仿宋_GB2312" w:hint="eastAsia"/>
          <w:b/>
          <w:bCs/>
          <w:sz w:val="28"/>
          <w:szCs w:val="28"/>
        </w:rPr>
        <w:t>、初步审核。</w:t>
      </w:r>
      <w:r>
        <w:rPr>
          <w:rFonts w:ascii="仿宋_GB2312" w:eastAsia="仿宋_GB2312" w:cs="仿宋_GB2312"/>
          <w:sz w:val="28"/>
          <w:szCs w:val="28"/>
        </w:rPr>
        <w:t>2015</w:t>
      </w:r>
      <w:r>
        <w:rPr>
          <w:rFonts w:ascii="仿宋_GB2312" w:eastAsia="仿宋_GB2312" w:cs="仿宋_GB2312" w:hint="eastAsia"/>
          <w:sz w:val="28"/>
          <w:szCs w:val="28"/>
        </w:rPr>
        <w:t>年</w:t>
      </w:r>
      <w:r>
        <w:rPr>
          <w:rFonts w:ascii="仿宋_GB2312" w:eastAsia="仿宋_GB2312" w:cs="仿宋_GB2312"/>
          <w:sz w:val="28"/>
          <w:szCs w:val="28"/>
        </w:rPr>
        <w:t>3</w:t>
      </w:r>
      <w:r>
        <w:rPr>
          <w:rFonts w:ascii="仿宋_GB2312" w:eastAsia="仿宋_GB2312" w:cs="仿宋_GB2312" w:hint="eastAsia"/>
          <w:sz w:val="28"/>
          <w:szCs w:val="28"/>
        </w:rPr>
        <w:t>月上旬，市青少年学生校外教育联席会议（以下简称“市校外联”）各成员单位负责所属申请单位的初审，并将初审合格的单位报送市校外联办。</w:t>
      </w:r>
    </w:p>
    <w:p w:rsidR="00E53A9B" w:rsidRDefault="00E53A9B" w:rsidP="00495DD2">
      <w:pPr>
        <w:adjustRightInd w:val="0"/>
        <w:snapToGrid w:val="0"/>
        <w:spacing w:line="360" w:lineRule="auto"/>
        <w:ind w:firstLineChars="200" w:firstLine="562"/>
        <w:rPr>
          <w:rFonts w:ascii="仿宋_GB2312" w:eastAsia="仿宋_GB2312" w:cs="Times New Roman"/>
          <w:sz w:val="28"/>
          <w:szCs w:val="28"/>
        </w:rPr>
      </w:pPr>
      <w:r>
        <w:rPr>
          <w:rFonts w:ascii="仿宋_GB2312" w:eastAsia="仿宋_GB2312" w:cs="仿宋_GB2312"/>
          <w:b/>
          <w:bCs/>
          <w:sz w:val="28"/>
          <w:szCs w:val="28"/>
        </w:rPr>
        <w:t>3</w:t>
      </w:r>
      <w:r>
        <w:rPr>
          <w:rFonts w:ascii="仿宋_GB2312" w:eastAsia="仿宋_GB2312" w:cs="仿宋_GB2312" w:hint="eastAsia"/>
          <w:b/>
          <w:bCs/>
          <w:sz w:val="28"/>
          <w:szCs w:val="28"/>
        </w:rPr>
        <w:t>、终审并公示。</w:t>
      </w:r>
      <w:r>
        <w:rPr>
          <w:rFonts w:ascii="仿宋_GB2312" w:eastAsia="仿宋_GB2312" w:cs="仿宋_GB2312"/>
          <w:sz w:val="28"/>
          <w:szCs w:val="28"/>
        </w:rPr>
        <w:t>2015</w:t>
      </w:r>
      <w:r>
        <w:rPr>
          <w:rFonts w:ascii="仿宋_GB2312" w:eastAsia="仿宋_GB2312" w:cs="仿宋_GB2312" w:hint="eastAsia"/>
          <w:sz w:val="28"/>
          <w:szCs w:val="28"/>
        </w:rPr>
        <w:t>年</w:t>
      </w:r>
      <w:r>
        <w:rPr>
          <w:rFonts w:ascii="仿宋_GB2312" w:eastAsia="仿宋_GB2312" w:cs="仿宋_GB2312"/>
          <w:sz w:val="28"/>
          <w:szCs w:val="28"/>
        </w:rPr>
        <w:t>3</w:t>
      </w:r>
      <w:r>
        <w:rPr>
          <w:rFonts w:ascii="仿宋_GB2312" w:eastAsia="仿宋_GB2312" w:cs="仿宋_GB2312" w:hint="eastAsia"/>
          <w:sz w:val="28"/>
          <w:szCs w:val="28"/>
        </w:rPr>
        <w:t>月中旬，市校外联办组织专家对各成员单位报送的推荐单位进行终审，在“博雅网”上进行公示。</w:t>
      </w:r>
    </w:p>
    <w:p w:rsidR="00E53A9B" w:rsidRDefault="00E53A9B" w:rsidP="00495DD2">
      <w:pPr>
        <w:adjustRightInd w:val="0"/>
        <w:snapToGrid w:val="0"/>
        <w:spacing w:line="360" w:lineRule="auto"/>
        <w:ind w:firstLineChars="200" w:firstLine="562"/>
        <w:rPr>
          <w:rFonts w:ascii="仿宋_GB2312" w:eastAsia="仿宋_GB2312" w:cs="Times New Roman"/>
          <w:sz w:val="28"/>
          <w:szCs w:val="28"/>
        </w:rPr>
      </w:pPr>
      <w:r>
        <w:rPr>
          <w:rFonts w:ascii="仿宋_GB2312" w:eastAsia="仿宋_GB2312" w:cs="仿宋_GB2312"/>
          <w:b/>
          <w:bCs/>
          <w:sz w:val="28"/>
          <w:szCs w:val="28"/>
        </w:rPr>
        <w:t>4</w:t>
      </w:r>
      <w:r>
        <w:rPr>
          <w:rFonts w:ascii="仿宋_GB2312" w:eastAsia="仿宋_GB2312" w:cs="仿宋_GB2312" w:hint="eastAsia"/>
          <w:b/>
          <w:bCs/>
          <w:sz w:val="28"/>
          <w:szCs w:val="28"/>
        </w:rPr>
        <w:t>、信息发布。</w:t>
      </w:r>
      <w:r>
        <w:rPr>
          <w:rFonts w:ascii="仿宋_GB2312" w:eastAsia="仿宋_GB2312" w:cs="仿宋_GB2312"/>
          <w:sz w:val="28"/>
          <w:szCs w:val="28"/>
        </w:rPr>
        <w:t>2015</w:t>
      </w:r>
      <w:r>
        <w:rPr>
          <w:rFonts w:ascii="仿宋_GB2312" w:eastAsia="仿宋_GB2312" w:cs="仿宋_GB2312" w:hint="eastAsia"/>
          <w:sz w:val="28"/>
          <w:szCs w:val="28"/>
        </w:rPr>
        <w:t>年</w:t>
      </w:r>
      <w:r>
        <w:rPr>
          <w:rFonts w:ascii="仿宋_GB2312" w:eastAsia="仿宋_GB2312" w:cs="仿宋_GB2312"/>
          <w:sz w:val="28"/>
          <w:szCs w:val="28"/>
        </w:rPr>
        <w:t>3</w:t>
      </w:r>
      <w:r>
        <w:rPr>
          <w:rFonts w:ascii="仿宋_GB2312" w:eastAsia="仿宋_GB2312" w:cs="仿宋_GB2312" w:hint="eastAsia"/>
          <w:sz w:val="28"/>
          <w:szCs w:val="28"/>
        </w:rPr>
        <w:t>月底前，在“博雅网”上发布上海市推荐学生社会实践场所名单，并进行颁证挂牌。</w:t>
      </w:r>
    </w:p>
    <w:p w:rsidR="00E53A9B" w:rsidRDefault="00E53A9B" w:rsidP="00495DD2">
      <w:pPr>
        <w:adjustRightInd w:val="0"/>
        <w:snapToGrid w:val="0"/>
        <w:spacing w:line="360" w:lineRule="auto"/>
        <w:ind w:firstLineChars="200" w:firstLine="560"/>
        <w:rPr>
          <w:rFonts w:ascii="黑体" w:eastAsia="黑体" w:hAnsi="黑体" w:cs="Times New Roman"/>
          <w:sz w:val="28"/>
          <w:szCs w:val="28"/>
        </w:rPr>
      </w:pPr>
      <w:r>
        <w:rPr>
          <w:rFonts w:ascii="黑体" w:eastAsia="黑体" w:hAnsi="黑体" w:cs="黑体" w:hint="eastAsia"/>
          <w:sz w:val="28"/>
          <w:szCs w:val="28"/>
        </w:rPr>
        <w:t>四、工作要求</w:t>
      </w:r>
    </w:p>
    <w:p w:rsidR="00E53A9B" w:rsidRDefault="00E53A9B" w:rsidP="00495DD2">
      <w:pPr>
        <w:adjustRightInd w:val="0"/>
        <w:snapToGrid w:val="0"/>
        <w:spacing w:line="360" w:lineRule="auto"/>
        <w:ind w:firstLineChars="200" w:firstLine="562"/>
        <w:rPr>
          <w:rFonts w:ascii="仿宋_GB2312" w:eastAsia="仿宋_GB2312" w:cs="Times New Roman"/>
          <w:sz w:val="28"/>
          <w:szCs w:val="28"/>
        </w:rPr>
      </w:pPr>
      <w:r>
        <w:rPr>
          <w:rFonts w:ascii="仿宋_GB2312" w:eastAsia="仿宋_GB2312" w:cs="仿宋_GB2312"/>
          <w:b/>
          <w:bCs/>
          <w:sz w:val="28"/>
          <w:szCs w:val="28"/>
        </w:rPr>
        <w:t>1</w:t>
      </w:r>
      <w:r>
        <w:rPr>
          <w:rFonts w:ascii="仿宋_GB2312" w:eastAsia="仿宋_GB2312" w:cs="仿宋_GB2312" w:hint="eastAsia"/>
          <w:b/>
          <w:bCs/>
          <w:sz w:val="28"/>
          <w:szCs w:val="28"/>
        </w:rPr>
        <w:t>、加强归口管理。</w:t>
      </w:r>
      <w:r>
        <w:rPr>
          <w:rFonts w:ascii="仿宋_GB2312" w:eastAsia="仿宋_GB2312" w:cs="仿宋_GB2312" w:hint="eastAsia"/>
          <w:sz w:val="28"/>
          <w:szCs w:val="28"/>
        </w:rPr>
        <w:t>市校外联各成员单位要明确专人负责管理、指导和监督工作。要严把准入门槛和质量关，确保场所遴选工作公开、公平、公正。</w:t>
      </w:r>
    </w:p>
    <w:p w:rsidR="00E53A9B" w:rsidRPr="0084558F" w:rsidRDefault="00E53A9B" w:rsidP="00495DD2">
      <w:pPr>
        <w:adjustRightInd w:val="0"/>
        <w:snapToGrid w:val="0"/>
        <w:spacing w:line="360" w:lineRule="auto"/>
        <w:ind w:firstLineChars="200" w:firstLine="562"/>
        <w:rPr>
          <w:rFonts w:ascii="仿宋_GB2312" w:eastAsia="仿宋_GB2312" w:cs="Times New Roman"/>
          <w:color w:val="FF0000"/>
          <w:sz w:val="28"/>
          <w:szCs w:val="28"/>
        </w:rPr>
      </w:pPr>
      <w:r>
        <w:rPr>
          <w:rFonts w:ascii="仿宋_GB2312" w:eastAsia="仿宋_GB2312" w:cs="仿宋_GB2312"/>
          <w:b/>
          <w:bCs/>
          <w:sz w:val="28"/>
          <w:szCs w:val="28"/>
        </w:rPr>
        <w:t>2</w:t>
      </w:r>
      <w:r>
        <w:rPr>
          <w:rFonts w:ascii="仿宋_GB2312" w:eastAsia="仿宋_GB2312" w:cs="仿宋_GB2312" w:hint="eastAsia"/>
          <w:b/>
          <w:bCs/>
          <w:sz w:val="28"/>
          <w:szCs w:val="28"/>
        </w:rPr>
        <w:t>、加强绩效评估。</w:t>
      </w:r>
      <w:r>
        <w:rPr>
          <w:rFonts w:ascii="仿宋_GB2312" w:eastAsia="仿宋_GB2312" w:cs="仿宋_GB2312" w:hint="eastAsia"/>
          <w:sz w:val="28"/>
          <w:szCs w:val="28"/>
        </w:rPr>
        <w:t>各委办局根据信誉等级评价制度加强对学生社会实践场所的管理，</w:t>
      </w:r>
      <w:r>
        <w:rPr>
          <w:rFonts w:ascii="仿宋_GB2312" w:eastAsia="仿宋_GB2312" w:cs="仿宋_GB2312" w:hint="eastAsia"/>
          <w:color w:val="FF0000"/>
          <w:sz w:val="28"/>
          <w:szCs w:val="28"/>
        </w:rPr>
        <w:t>将学生社会实践工作作为文明单位评选等考核评价</w:t>
      </w:r>
      <w:r w:rsidRPr="0084558F">
        <w:rPr>
          <w:rFonts w:ascii="仿宋_GB2312" w:eastAsia="仿宋_GB2312" w:cs="仿宋_GB2312" w:hint="eastAsia"/>
          <w:color w:val="FF0000"/>
          <w:sz w:val="28"/>
          <w:szCs w:val="28"/>
        </w:rPr>
        <w:t>的</w:t>
      </w:r>
      <w:r>
        <w:rPr>
          <w:rFonts w:ascii="仿宋_GB2312" w:eastAsia="仿宋_GB2312" w:cs="仿宋_GB2312" w:hint="eastAsia"/>
          <w:color w:val="FF0000"/>
          <w:sz w:val="28"/>
          <w:szCs w:val="28"/>
        </w:rPr>
        <w:t>重要指标或</w:t>
      </w:r>
      <w:r w:rsidRPr="0084558F">
        <w:rPr>
          <w:rFonts w:ascii="仿宋_GB2312" w:eastAsia="仿宋_GB2312" w:cs="仿宋_GB2312" w:hint="eastAsia"/>
          <w:color w:val="FF0000"/>
          <w:sz w:val="28"/>
          <w:szCs w:val="28"/>
        </w:rPr>
        <w:t>参考条件</w:t>
      </w:r>
      <w:r>
        <w:rPr>
          <w:rFonts w:ascii="仿宋_GB2312" w:eastAsia="仿宋_GB2312" w:cs="仿宋_GB2312" w:hint="eastAsia"/>
          <w:color w:val="FF0000"/>
          <w:sz w:val="28"/>
          <w:szCs w:val="28"/>
        </w:rPr>
        <w:t>，</w:t>
      </w:r>
      <w:r>
        <w:rPr>
          <w:rFonts w:ascii="仿宋_GB2312" w:eastAsia="仿宋_GB2312" w:cs="仿宋_GB2312" w:hint="eastAsia"/>
          <w:sz w:val="28"/>
          <w:szCs w:val="28"/>
        </w:rPr>
        <w:t>督促各场所加强内涵建设，增强科学化管理水平，提高服务能力。学生社会实践场所一旦出现虚假信息或不及时认真开展工作的情况，</w:t>
      </w:r>
      <w:r>
        <w:rPr>
          <w:rFonts w:ascii="仿宋_GB2312" w:eastAsia="仿宋_GB2312" w:hAnsi="仿宋_GB2312" w:cs="仿宋_GB2312" w:hint="eastAsia"/>
          <w:sz w:val="28"/>
          <w:szCs w:val="28"/>
        </w:rPr>
        <w:t>将由主管部门责令其开展整改。信誉等级发生严重问题，将</w:t>
      </w:r>
      <w:r>
        <w:rPr>
          <w:rFonts w:ascii="仿宋_GB2312" w:eastAsia="仿宋_GB2312" w:cs="仿宋_GB2312" w:hint="eastAsia"/>
          <w:sz w:val="28"/>
          <w:szCs w:val="28"/>
        </w:rPr>
        <w:t>酌情取消本年度荣誉称号评选资格</w:t>
      </w:r>
      <w:r w:rsidRPr="00E51EF9">
        <w:rPr>
          <w:rFonts w:ascii="仿宋_GB2312" w:eastAsia="仿宋_GB2312" w:cs="仿宋_GB2312" w:hint="eastAsia"/>
          <w:sz w:val="28"/>
          <w:szCs w:val="28"/>
        </w:rPr>
        <w:t>。</w:t>
      </w:r>
    </w:p>
    <w:p w:rsidR="00E53A9B" w:rsidRDefault="00E53A9B" w:rsidP="00495DD2">
      <w:pPr>
        <w:adjustRightInd w:val="0"/>
        <w:snapToGrid w:val="0"/>
        <w:spacing w:line="360" w:lineRule="auto"/>
        <w:ind w:firstLineChars="200" w:firstLine="560"/>
        <w:rPr>
          <w:rFonts w:ascii="仿宋_GB2312" w:eastAsia="仿宋_GB2312" w:cs="Times New Roman"/>
          <w:sz w:val="28"/>
          <w:szCs w:val="28"/>
        </w:rPr>
      </w:pPr>
      <w:r>
        <w:rPr>
          <w:rFonts w:ascii="仿宋_GB2312" w:eastAsia="仿宋_GB2312" w:cs="仿宋_GB2312" w:hint="eastAsia"/>
          <w:sz w:val="28"/>
          <w:szCs w:val="28"/>
        </w:rPr>
        <w:t>各区县、学校参照本遴选办法，结合自身实际制定相应的遴选方案，推荐区县、学校首批学生社会实践场所，并于</w:t>
      </w:r>
      <w:r>
        <w:rPr>
          <w:rFonts w:ascii="仿宋_GB2312" w:eastAsia="仿宋_GB2312" w:cs="仿宋_GB2312"/>
          <w:sz w:val="28"/>
          <w:szCs w:val="28"/>
        </w:rPr>
        <w:t>2015</w:t>
      </w:r>
      <w:r>
        <w:rPr>
          <w:rFonts w:ascii="仿宋_GB2312" w:eastAsia="仿宋_GB2312" w:cs="仿宋_GB2312" w:hint="eastAsia"/>
          <w:sz w:val="28"/>
          <w:szCs w:val="28"/>
        </w:rPr>
        <w:t>年</w:t>
      </w:r>
      <w:r>
        <w:rPr>
          <w:rFonts w:ascii="仿宋_GB2312" w:eastAsia="仿宋_GB2312" w:cs="仿宋_GB2312"/>
          <w:sz w:val="28"/>
          <w:szCs w:val="28"/>
        </w:rPr>
        <w:t>3</w:t>
      </w:r>
      <w:r>
        <w:rPr>
          <w:rFonts w:ascii="仿宋_GB2312" w:eastAsia="仿宋_GB2312" w:cs="仿宋_GB2312" w:hint="eastAsia"/>
          <w:sz w:val="28"/>
          <w:szCs w:val="28"/>
        </w:rPr>
        <w:t>月底前上报市校外联办统一备案。已纳入市级推荐场所名单的不再参加区县、学校遴选。</w:t>
      </w:r>
    </w:p>
    <w:p w:rsidR="00E53A9B" w:rsidRDefault="00E53A9B" w:rsidP="00195B06">
      <w:pPr>
        <w:rPr>
          <w:rFonts w:ascii="仿宋_GB2312" w:eastAsia="仿宋_GB2312"/>
          <w:sz w:val="28"/>
          <w:szCs w:val="28"/>
        </w:rPr>
      </w:pPr>
      <w:r>
        <w:rPr>
          <w:rFonts w:cs="仿宋_GB2312"/>
        </w:rPr>
        <w:br w:type="page"/>
      </w:r>
      <w:r>
        <w:rPr>
          <w:rFonts w:ascii="仿宋_GB2312" w:eastAsia="仿宋_GB2312" w:hint="eastAsia"/>
          <w:sz w:val="28"/>
          <w:szCs w:val="28"/>
        </w:rPr>
        <w:t>附表：</w:t>
      </w:r>
    </w:p>
    <w:p w:rsidR="00E53A9B" w:rsidRDefault="00E53A9B" w:rsidP="00195B06">
      <w:pPr>
        <w:ind w:firstLineChars="200" w:firstLine="641"/>
        <w:rPr>
          <w:rFonts w:ascii="华文中宋" w:eastAsia="华文中宋" w:hAnsi="华文中宋" w:cs="华文中宋"/>
          <w:b/>
          <w:bCs/>
          <w:sz w:val="32"/>
          <w:szCs w:val="32"/>
        </w:rPr>
      </w:pPr>
      <w:r>
        <w:rPr>
          <w:rFonts w:ascii="华文中宋" w:eastAsia="华文中宋" w:hAnsi="华文中宋" w:cs="华文中宋" w:hint="eastAsia"/>
          <w:b/>
          <w:bCs/>
          <w:sz w:val="32"/>
          <w:szCs w:val="32"/>
        </w:rPr>
        <w:t>上海市普通高中学生社会实践首批推荐场所申报表</w:t>
      </w:r>
    </w:p>
    <w:p w:rsidR="00E53A9B" w:rsidRDefault="00E53A9B" w:rsidP="00195B06">
      <w:pPr>
        <w:spacing w:line="180" w:lineRule="exact"/>
        <w:jc w:val="left"/>
        <w:rPr>
          <w:rFonts w:ascii="仿宋_GB2312" w:eastAsia="仿宋_GB2312"/>
          <w:sz w:val="28"/>
          <w:szCs w:val="28"/>
        </w:rPr>
      </w:pPr>
    </w:p>
    <w:p w:rsidR="00E53A9B" w:rsidRPr="00E10979" w:rsidRDefault="00E53A9B" w:rsidP="00195B06">
      <w:pPr>
        <w:jc w:val="left"/>
        <w:rPr>
          <w:rFonts w:ascii="仿宋_GB2312" w:eastAsia="仿宋_GB2312"/>
          <w:sz w:val="28"/>
          <w:szCs w:val="28"/>
          <w:u w:val="single"/>
        </w:rPr>
      </w:pPr>
      <w:r>
        <w:rPr>
          <w:rFonts w:ascii="仿宋_GB2312" w:eastAsia="仿宋_GB2312" w:hint="eastAsia"/>
          <w:sz w:val="28"/>
          <w:szCs w:val="28"/>
        </w:rPr>
        <w:t>申报单位：</w:t>
      </w:r>
      <w:bookmarkStart w:id="0" w:name="_GoBack"/>
      <w:bookmarkEnd w:id="0"/>
      <w:r>
        <w:rPr>
          <w:rFonts w:ascii="仿宋_GB2312" w:eastAsia="仿宋_GB2312"/>
          <w:sz w:val="28"/>
          <w:szCs w:val="28"/>
          <w:u w:val="single"/>
        </w:rPr>
        <w:t xml:space="preserve">                 </w:t>
      </w:r>
      <w:r w:rsidRPr="00E10979">
        <w:rPr>
          <w:rFonts w:ascii="仿宋_GB2312" w:eastAsia="仿宋_GB2312"/>
          <w:sz w:val="28"/>
          <w:szCs w:val="28"/>
        </w:rPr>
        <w:t xml:space="preserve"> </w:t>
      </w:r>
      <w:r>
        <w:rPr>
          <w:rFonts w:ascii="仿宋_GB2312" w:eastAsia="仿宋_GB2312"/>
          <w:sz w:val="28"/>
          <w:szCs w:val="28"/>
        </w:rPr>
        <w:t xml:space="preserve"> </w:t>
      </w:r>
      <w:r>
        <w:rPr>
          <w:rFonts w:ascii="仿宋_GB2312" w:eastAsia="仿宋_GB2312" w:hint="eastAsia"/>
          <w:sz w:val="28"/>
          <w:szCs w:val="28"/>
        </w:rPr>
        <w:t>主管部门：</w:t>
      </w:r>
      <w:r>
        <w:rPr>
          <w:rFonts w:ascii="仿宋_GB2312" w:eastAsia="仿宋_GB2312"/>
          <w:sz w:val="28"/>
          <w:szCs w:val="28"/>
          <w:u w:val="single"/>
        </w:rPr>
        <w:t xml:space="preserve">                  </w:t>
      </w:r>
    </w:p>
    <w:tbl>
      <w:tblPr>
        <w:tblW w:w="9117"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0"/>
        <w:gridCol w:w="1377"/>
        <w:gridCol w:w="1443"/>
        <w:gridCol w:w="1368"/>
        <w:gridCol w:w="291"/>
        <w:gridCol w:w="3018"/>
      </w:tblGrid>
      <w:tr w:rsidR="00E53A9B" w:rsidTr="00223BBF">
        <w:trPr>
          <w:trHeight w:val="619"/>
          <w:jc w:val="center"/>
        </w:trPr>
        <w:tc>
          <w:tcPr>
            <w:tcW w:w="1620" w:type="dxa"/>
            <w:vAlign w:val="center"/>
          </w:tcPr>
          <w:p w:rsidR="00E53A9B" w:rsidRDefault="00E53A9B" w:rsidP="00223BBF">
            <w:pPr>
              <w:spacing w:line="460" w:lineRule="exact"/>
              <w:jc w:val="center"/>
              <w:rPr>
                <w:rFonts w:ascii="仿宋_GB2312" w:eastAsia="仿宋_GB2312"/>
                <w:sz w:val="28"/>
                <w:szCs w:val="28"/>
              </w:rPr>
            </w:pPr>
            <w:r>
              <w:rPr>
                <w:rFonts w:ascii="仿宋_GB2312" w:eastAsia="仿宋_GB2312" w:hint="eastAsia"/>
                <w:sz w:val="28"/>
                <w:szCs w:val="28"/>
              </w:rPr>
              <w:t>场所名称</w:t>
            </w:r>
          </w:p>
        </w:tc>
        <w:tc>
          <w:tcPr>
            <w:tcW w:w="2820" w:type="dxa"/>
            <w:gridSpan w:val="2"/>
            <w:vAlign w:val="center"/>
          </w:tcPr>
          <w:p w:rsidR="00E53A9B" w:rsidRDefault="00E53A9B" w:rsidP="00223BBF">
            <w:pPr>
              <w:spacing w:line="460" w:lineRule="exact"/>
              <w:jc w:val="center"/>
              <w:rPr>
                <w:rFonts w:ascii="仿宋_GB2312" w:eastAsia="仿宋_GB2312"/>
                <w:sz w:val="28"/>
                <w:szCs w:val="28"/>
              </w:rPr>
            </w:pPr>
          </w:p>
        </w:tc>
        <w:tc>
          <w:tcPr>
            <w:tcW w:w="1368" w:type="dxa"/>
            <w:vAlign w:val="center"/>
          </w:tcPr>
          <w:p w:rsidR="00E53A9B" w:rsidRDefault="00E53A9B" w:rsidP="00223BBF">
            <w:pPr>
              <w:spacing w:line="460" w:lineRule="exact"/>
              <w:jc w:val="center"/>
              <w:rPr>
                <w:rFonts w:ascii="仿宋_GB2312" w:eastAsia="仿宋_GB2312"/>
                <w:sz w:val="28"/>
                <w:szCs w:val="28"/>
              </w:rPr>
            </w:pPr>
            <w:r>
              <w:rPr>
                <w:rFonts w:ascii="仿宋_GB2312" w:eastAsia="仿宋_GB2312" w:hint="eastAsia"/>
                <w:sz w:val="28"/>
                <w:szCs w:val="28"/>
              </w:rPr>
              <w:t>详细地址</w:t>
            </w:r>
          </w:p>
        </w:tc>
        <w:tc>
          <w:tcPr>
            <w:tcW w:w="3309" w:type="dxa"/>
            <w:gridSpan w:val="2"/>
            <w:vAlign w:val="center"/>
          </w:tcPr>
          <w:p w:rsidR="00E53A9B" w:rsidRDefault="00E53A9B" w:rsidP="00223BBF">
            <w:pPr>
              <w:jc w:val="center"/>
              <w:rPr>
                <w:rFonts w:ascii="仿宋_GB2312" w:eastAsia="仿宋_GB2312"/>
                <w:sz w:val="28"/>
                <w:szCs w:val="28"/>
              </w:rPr>
            </w:pPr>
          </w:p>
        </w:tc>
      </w:tr>
      <w:tr w:rsidR="00E53A9B" w:rsidTr="00223BBF">
        <w:trPr>
          <w:trHeight w:val="620"/>
          <w:jc w:val="center"/>
        </w:trPr>
        <w:tc>
          <w:tcPr>
            <w:tcW w:w="1620" w:type="dxa"/>
            <w:vAlign w:val="center"/>
          </w:tcPr>
          <w:p w:rsidR="00E53A9B" w:rsidRDefault="00E53A9B" w:rsidP="00223BBF">
            <w:pPr>
              <w:spacing w:line="460" w:lineRule="exact"/>
              <w:jc w:val="center"/>
              <w:rPr>
                <w:rFonts w:ascii="仿宋_GB2312" w:eastAsia="仿宋_GB2312"/>
                <w:sz w:val="28"/>
                <w:szCs w:val="28"/>
              </w:rPr>
            </w:pPr>
            <w:r>
              <w:rPr>
                <w:rFonts w:ascii="仿宋_GB2312" w:eastAsia="仿宋_GB2312" w:hint="eastAsia"/>
                <w:sz w:val="28"/>
                <w:szCs w:val="28"/>
              </w:rPr>
              <w:t>场所负责人</w:t>
            </w:r>
          </w:p>
        </w:tc>
        <w:tc>
          <w:tcPr>
            <w:tcW w:w="2820" w:type="dxa"/>
            <w:gridSpan w:val="2"/>
            <w:vAlign w:val="center"/>
          </w:tcPr>
          <w:p w:rsidR="00E53A9B" w:rsidRDefault="00E53A9B" w:rsidP="00223BBF">
            <w:pPr>
              <w:spacing w:line="460" w:lineRule="exact"/>
              <w:jc w:val="center"/>
              <w:rPr>
                <w:rFonts w:ascii="仿宋_GB2312" w:eastAsia="仿宋_GB2312"/>
                <w:sz w:val="28"/>
                <w:szCs w:val="28"/>
              </w:rPr>
            </w:pPr>
          </w:p>
        </w:tc>
        <w:tc>
          <w:tcPr>
            <w:tcW w:w="1368" w:type="dxa"/>
            <w:vAlign w:val="center"/>
          </w:tcPr>
          <w:p w:rsidR="00E53A9B" w:rsidRDefault="00E53A9B" w:rsidP="00223BBF">
            <w:pPr>
              <w:spacing w:line="460" w:lineRule="exact"/>
              <w:jc w:val="center"/>
              <w:rPr>
                <w:rFonts w:ascii="仿宋_GB2312" w:eastAsia="仿宋_GB2312"/>
                <w:sz w:val="28"/>
                <w:szCs w:val="28"/>
              </w:rPr>
            </w:pPr>
            <w:r>
              <w:rPr>
                <w:rFonts w:ascii="仿宋_GB2312" w:eastAsia="仿宋_GB2312" w:hint="eastAsia"/>
                <w:sz w:val="28"/>
                <w:szCs w:val="28"/>
              </w:rPr>
              <w:t>联系电话</w:t>
            </w:r>
          </w:p>
          <w:p w:rsidR="00E53A9B" w:rsidRDefault="00E53A9B" w:rsidP="00223BBF">
            <w:pPr>
              <w:spacing w:line="460" w:lineRule="exact"/>
              <w:jc w:val="center"/>
              <w:rPr>
                <w:rFonts w:ascii="仿宋_GB2312" w:eastAsia="仿宋_GB2312"/>
                <w:sz w:val="28"/>
                <w:szCs w:val="28"/>
              </w:rPr>
            </w:pPr>
            <w:r>
              <w:rPr>
                <w:rFonts w:ascii="仿宋_GB2312" w:eastAsia="仿宋_GB2312" w:hint="eastAsia"/>
                <w:sz w:val="28"/>
                <w:szCs w:val="28"/>
              </w:rPr>
              <w:t>电子邮件</w:t>
            </w:r>
          </w:p>
        </w:tc>
        <w:tc>
          <w:tcPr>
            <w:tcW w:w="3309" w:type="dxa"/>
            <w:gridSpan w:val="2"/>
            <w:vAlign w:val="center"/>
          </w:tcPr>
          <w:p w:rsidR="00E53A9B" w:rsidRDefault="00E53A9B" w:rsidP="00223BBF">
            <w:pPr>
              <w:jc w:val="center"/>
              <w:rPr>
                <w:rFonts w:ascii="仿宋_GB2312" w:eastAsia="仿宋_GB2312"/>
                <w:sz w:val="28"/>
                <w:szCs w:val="28"/>
              </w:rPr>
            </w:pPr>
          </w:p>
        </w:tc>
      </w:tr>
      <w:tr w:rsidR="00E53A9B" w:rsidTr="00223BBF">
        <w:trPr>
          <w:trHeight w:val="7225"/>
          <w:jc w:val="center"/>
        </w:trPr>
        <w:tc>
          <w:tcPr>
            <w:tcW w:w="1620" w:type="dxa"/>
          </w:tcPr>
          <w:p w:rsidR="00E53A9B" w:rsidRDefault="00E53A9B" w:rsidP="00223BBF">
            <w:pPr>
              <w:jc w:val="center"/>
              <w:rPr>
                <w:rFonts w:ascii="仿宋_GB2312" w:eastAsia="仿宋_GB2312"/>
                <w:sz w:val="28"/>
                <w:szCs w:val="28"/>
              </w:rPr>
            </w:pPr>
          </w:p>
          <w:p w:rsidR="00E53A9B" w:rsidRDefault="00E53A9B" w:rsidP="00223BBF">
            <w:pPr>
              <w:jc w:val="center"/>
              <w:rPr>
                <w:rFonts w:ascii="仿宋_GB2312" w:eastAsia="仿宋_GB2312"/>
                <w:sz w:val="28"/>
                <w:szCs w:val="28"/>
              </w:rPr>
            </w:pPr>
          </w:p>
          <w:p w:rsidR="00E53A9B" w:rsidRDefault="00E53A9B" w:rsidP="00223BBF">
            <w:pPr>
              <w:jc w:val="center"/>
              <w:rPr>
                <w:rFonts w:ascii="仿宋_GB2312" w:eastAsia="仿宋_GB2312"/>
                <w:sz w:val="28"/>
                <w:szCs w:val="28"/>
              </w:rPr>
            </w:pPr>
            <w:r>
              <w:rPr>
                <w:rFonts w:ascii="仿宋_GB2312" w:eastAsia="仿宋_GB2312" w:hint="eastAsia"/>
                <w:sz w:val="28"/>
                <w:szCs w:val="28"/>
              </w:rPr>
              <w:t>场</w:t>
            </w:r>
          </w:p>
          <w:p w:rsidR="00E53A9B" w:rsidRDefault="00E53A9B" w:rsidP="00223BBF">
            <w:pPr>
              <w:jc w:val="center"/>
              <w:rPr>
                <w:rFonts w:ascii="仿宋_GB2312" w:eastAsia="仿宋_GB2312"/>
                <w:sz w:val="28"/>
                <w:szCs w:val="28"/>
              </w:rPr>
            </w:pPr>
            <w:r>
              <w:rPr>
                <w:rFonts w:ascii="仿宋_GB2312" w:eastAsia="仿宋_GB2312" w:hint="eastAsia"/>
                <w:sz w:val="28"/>
                <w:szCs w:val="28"/>
              </w:rPr>
              <w:t>所</w:t>
            </w:r>
          </w:p>
          <w:p w:rsidR="00E53A9B" w:rsidRDefault="00E53A9B" w:rsidP="00223BBF">
            <w:pPr>
              <w:jc w:val="center"/>
              <w:rPr>
                <w:rFonts w:ascii="仿宋_GB2312" w:eastAsia="仿宋_GB2312"/>
                <w:sz w:val="28"/>
                <w:szCs w:val="28"/>
              </w:rPr>
            </w:pPr>
            <w:r>
              <w:rPr>
                <w:rFonts w:ascii="仿宋_GB2312" w:eastAsia="仿宋_GB2312" w:hint="eastAsia"/>
                <w:sz w:val="28"/>
                <w:szCs w:val="28"/>
              </w:rPr>
              <w:t>情</w:t>
            </w:r>
          </w:p>
          <w:p w:rsidR="00E53A9B" w:rsidRDefault="00E53A9B" w:rsidP="00223BBF">
            <w:pPr>
              <w:jc w:val="center"/>
              <w:rPr>
                <w:rFonts w:ascii="仿宋_GB2312" w:eastAsia="仿宋_GB2312"/>
                <w:sz w:val="28"/>
                <w:szCs w:val="28"/>
              </w:rPr>
            </w:pPr>
            <w:r>
              <w:rPr>
                <w:rFonts w:ascii="仿宋_GB2312" w:eastAsia="仿宋_GB2312" w:hint="eastAsia"/>
                <w:sz w:val="28"/>
                <w:szCs w:val="28"/>
              </w:rPr>
              <w:t>况</w:t>
            </w:r>
          </w:p>
          <w:p w:rsidR="00E53A9B" w:rsidRDefault="00E53A9B" w:rsidP="00223BBF">
            <w:pPr>
              <w:jc w:val="center"/>
              <w:rPr>
                <w:rFonts w:ascii="仿宋_GB2312" w:eastAsia="仿宋_GB2312"/>
                <w:sz w:val="28"/>
                <w:szCs w:val="28"/>
              </w:rPr>
            </w:pPr>
            <w:r>
              <w:rPr>
                <w:rFonts w:ascii="仿宋_GB2312" w:eastAsia="仿宋_GB2312" w:hint="eastAsia"/>
                <w:sz w:val="28"/>
                <w:szCs w:val="28"/>
              </w:rPr>
              <w:t>简</w:t>
            </w:r>
          </w:p>
          <w:p w:rsidR="00E53A9B" w:rsidRDefault="00E53A9B" w:rsidP="00223BBF">
            <w:pPr>
              <w:jc w:val="center"/>
              <w:rPr>
                <w:rFonts w:ascii="仿宋_GB2312" w:eastAsia="仿宋_GB2312"/>
                <w:sz w:val="28"/>
                <w:szCs w:val="28"/>
              </w:rPr>
            </w:pPr>
            <w:r>
              <w:rPr>
                <w:rFonts w:ascii="仿宋_GB2312" w:eastAsia="仿宋_GB2312" w:hint="eastAsia"/>
                <w:sz w:val="28"/>
                <w:szCs w:val="28"/>
              </w:rPr>
              <w:t>介</w:t>
            </w:r>
          </w:p>
          <w:p w:rsidR="00E53A9B" w:rsidRDefault="00E53A9B" w:rsidP="00223BBF">
            <w:pPr>
              <w:jc w:val="center"/>
              <w:rPr>
                <w:rFonts w:ascii="仿宋_GB2312" w:eastAsia="仿宋_GB2312"/>
                <w:sz w:val="28"/>
                <w:szCs w:val="28"/>
              </w:rPr>
            </w:pPr>
            <w:r>
              <w:rPr>
                <w:rFonts w:ascii="仿宋_GB2312" w:eastAsia="仿宋_GB2312" w:hint="eastAsia"/>
                <w:sz w:val="28"/>
                <w:szCs w:val="28"/>
              </w:rPr>
              <w:t>（可加页）</w:t>
            </w:r>
          </w:p>
          <w:p w:rsidR="00E53A9B" w:rsidRDefault="00E53A9B" w:rsidP="00223BBF">
            <w:pPr>
              <w:jc w:val="center"/>
              <w:rPr>
                <w:rFonts w:ascii="仿宋_GB2312" w:eastAsia="仿宋_GB2312"/>
                <w:sz w:val="28"/>
                <w:szCs w:val="28"/>
              </w:rPr>
            </w:pPr>
          </w:p>
          <w:p w:rsidR="00E53A9B" w:rsidRDefault="00E53A9B" w:rsidP="00223BBF">
            <w:pPr>
              <w:jc w:val="center"/>
              <w:rPr>
                <w:rFonts w:ascii="仿宋_GB2312" w:eastAsia="仿宋_GB2312"/>
                <w:sz w:val="28"/>
                <w:szCs w:val="28"/>
              </w:rPr>
            </w:pPr>
          </w:p>
        </w:tc>
        <w:tc>
          <w:tcPr>
            <w:tcW w:w="7497" w:type="dxa"/>
            <w:gridSpan w:val="5"/>
          </w:tcPr>
          <w:p w:rsidR="00E53A9B" w:rsidRDefault="00E53A9B" w:rsidP="00223BBF">
            <w:pPr>
              <w:rPr>
                <w:rFonts w:ascii="仿宋_GB2312" w:eastAsia="仿宋_GB2312"/>
                <w:sz w:val="28"/>
                <w:szCs w:val="28"/>
              </w:rPr>
            </w:pPr>
            <w:r>
              <w:rPr>
                <w:rFonts w:ascii="仿宋_GB2312" w:eastAsia="仿宋_GB2312" w:hint="eastAsia"/>
                <w:sz w:val="24"/>
                <w:szCs w:val="24"/>
              </w:rPr>
              <w:t>主要介绍机构和队伍建设、志愿服务（公益劳动）岗位设置、项目开发、网络设备等硬件、公益性和安全保障等情况。</w:t>
            </w:r>
          </w:p>
        </w:tc>
      </w:tr>
      <w:tr w:rsidR="00E53A9B" w:rsidTr="00223BBF">
        <w:trPr>
          <w:trHeight w:val="954"/>
          <w:jc w:val="center"/>
        </w:trPr>
        <w:tc>
          <w:tcPr>
            <w:tcW w:w="2997" w:type="dxa"/>
            <w:gridSpan w:val="2"/>
          </w:tcPr>
          <w:p w:rsidR="00E53A9B" w:rsidRDefault="00E53A9B" w:rsidP="00223BBF">
            <w:pPr>
              <w:jc w:val="left"/>
              <w:rPr>
                <w:rFonts w:ascii="仿宋_GB2312" w:eastAsia="仿宋_GB2312"/>
                <w:sz w:val="28"/>
                <w:szCs w:val="28"/>
              </w:rPr>
            </w:pPr>
            <w:r>
              <w:rPr>
                <w:rFonts w:ascii="仿宋_GB2312" w:eastAsia="仿宋_GB2312" w:hint="eastAsia"/>
                <w:sz w:val="28"/>
                <w:szCs w:val="28"/>
              </w:rPr>
              <w:t>本单位意见</w:t>
            </w:r>
          </w:p>
          <w:p w:rsidR="00E53A9B" w:rsidRDefault="00E53A9B" w:rsidP="00223BBF">
            <w:pPr>
              <w:jc w:val="left"/>
              <w:rPr>
                <w:rFonts w:ascii="仿宋_GB2312" w:eastAsia="仿宋_GB2312"/>
                <w:sz w:val="28"/>
                <w:szCs w:val="28"/>
              </w:rPr>
            </w:pPr>
          </w:p>
          <w:p w:rsidR="00E53A9B" w:rsidRDefault="00E53A9B" w:rsidP="00223BBF">
            <w:pPr>
              <w:ind w:firstLineChars="300" w:firstLine="840"/>
              <w:jc w:val="left"/>
              <w:rPr>
                <w:rFonts w:ascii="仿宋_GB2312" w:eastAsia="仿宋_GB2312"/>
                <w:sz w:val="28"/>
                <w:szCs w:val="28"/>
              </w:rPr>
            </w:pPr>
            <w:r>
              <w:rPr>
                <w:rFonts w:ascii="仿宋_GB2312" w:eastAsia="仿宋_GB2312" w:hint="eastAsia"/>
                <w:sz w:val="28"/>
                <w:szCs w:val="28"/>
              </w:rPr>
              <w:t>（盖章）</w:t>
            </w:r>
          </w:p>
          <w:p w:rsidR="00E53A9B" w:rsidRDefault="00E53A9B" w:rsidP="00223BBF">
            <w:pPr>
              <w:ind w:right="-71" w:firstLineChars="400" w:firstLine="1120"/>
              <w:jc w:val="left"/>
              <w:rPr>
                <w:rFonts w:ascii="仿宋_GB2312" w:eastAsia="仿宋_GB2312"/>
                <w:sz w:val="28"/>
                <w:szCs w:val="28"/>
              </w:rPr>
            </w:pP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tc>
        <w:tc>
          <w:tcPr>
            <w:tcW w:w="3102" w:type="dxa"/>
            <w:gridSpan w:val="3"/>
          </w:tcPr>
          <w:p w:rsidR="00E53A9B" w:rsidRDefault="00E53A9B" w:rsidP="00223BBF">
            <w:pPr>
              <w:ind w:right="640"/>
              <w:jc w:val="left"/>
              <w:rPr>
                <w:rFonts w:ascii="仿宋_GB2312" w:eastAsia="仿宋_GB2312"/>
                <w:sz w:val="28"/>
                <w:szCs w:val="28"/>
              </w:rPr>
            </w:pPr>
            <w:r>
              <w:rPr>
                <w:rFonts w:ascii="仿宋_GB2312" w:eastAsia="仿宋_GB2312" w:hint="eastAsia"/>
                <w:sz w:val="28"/>
                <w:szCs w:val="28"/>
              </w:rPr>
              <w:t>主管部门意见</w:t>
            </w:r>
          </w:p>
          <w:p w:rsidR="00E53A9B" w:rsidRDefault="00E53A9B" w:rsidP="00223BBF">
            <w:pPr>
              <w:ind w:right="640"/>
              <w:jc w:val="left"/>
              <w:rPr>
                <w:rFonts w:ascii="仿宋_GB2312" w:eastAsia="仿宋_GB2312"/>
                <w:sz w:val="28"/>
                <w:szCs w:val="28"/>
              </w:rPr>
            </w:pPr>
          </w:p>
          <w:p w:rsidR="00E53A9B" w:rsidRDefault="00E53A9B" w:rsidP="00223BBF">
            <w:pPr>
              <w:ind w:firstLineChars="300" w:firstLine="840"/>
              <w:jc w:val="left"/>
              <w:rPr>
                <w:rFonts w:ascii="仿宋_GB2312" w:eastAsia="仿宋_GB2312"/>
                <w:sz w:val="28"/>
                <w:szCs w:val="28"/>
              </w:rPr>
            </w:pPr>
            <w:r>
              <w:rPr>
                <w:rFonts w:ascii="仿宋_GB2312" w:eastAsia="仿宋_GB2312" w:hint="eastAsia"/>
                <w:sz w:val="28"/>
                <w:szCs w:val="28"/>
              </w:rPr>
              <w:t>（盖章）</w:t>
            </w:r>
          </w:p>
          <w:p w:rsidR="00E53A9B" w:rsidRDefault="00E53A9B" w:rsidP="00223BBF">
            <w:pPr>
              <w:tabs>
                <w:tab w:val="left" w:pos="2555"/>
              </w:tabs>
              <w:ind w:right="105" w:firstLineChars="400" w:firstLine="1120"/>
              <w:jc w:val="left"/>
              <w:rPr>
                <w:rFonts w:ascii="仿宋_GB2312" w:eastAsia="仿宋_GB2312"/>
                <w:sz w:val="28"/>
                <w:szCs w:val="28"/>
              </w:rPr>
            </w:pP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tc>
        <w:tc>
          <w:tcPr>
            <w:tcW w:w="3018" w:type="dxa"/>
          </w:tcPr>
          <w:p w:rsidR="00E53A9B" w:rsidRDefault="00E53A9B" w:rsidP="00223BBF">
            <w:pPr>
              <w:widowControl/>
              <w:jc w:val="left"/>
              <w:rPr>
                <w:rFonts w:ascii="仿宋_GB2312" w:eastAsia="仿宋_GB2312"/>
                <w:sz w:val="28"/>
                <w:szCs w:val="28"/>
              </w:rPr>
            </w:pPr>
            <w:r>
              <w:rPr>
                <w:rFonts w:ascii="仿宋_GB2312" w:eastAsia="仿宋_GB2312" w:hint="eastAsia"/>
                <w:sz w:val="28"/>
                <w:szCs w:val="28"/>
              </w:rPr>
              <w:t>市校外联办备案</w:t>
            </w:r>
          </w:p>
          <w:p w:rsidR="00E53A9B" w:rsidRDefault="00E53A9B" w:rsidP="00223BBF">
            <w:pPr>
              <w:widowControl/>
              <w:jc w:val="left"/>
              <w:rPr>
                <w:rFonts w:ascii="仿宋_GB2312" w:eastAsia="仿宋_GB2312"/>
                <w:sz w:val="28"/>
                <w:szCs w:val="28"/>
              </w:rPr>
            </w:pPr>
          </w:p>
          <w:p w:rsidR="00E53A9B" w:rsidRDefault="00E53A9B" w:rsidP="00223BBF">
            <w:pPr>
              <w:widowControl/>
              <w:ind w:firstLineChars="300" w:firstLine="840"/>
              <w:jc w:val="left"/>
              <w:rPr>
                <w:rFonts w:ascii="仿宋_GB2312" w:eastAsia="仿宋_GB2312"/>
                <w:sz w:val="28"/>
                <w:szCs w:val="28"/>
              </w:rPr>
            </w:pPr>
            <w:r>
              <w:rPr>
                <w:rFonts w:ascii="仿宋_GB2312" w:eastAsia="仿宋_GB2312" w:hint="eastAsia"/>
                <w:sz w:val="28"/>
                <w:szCs w:val="28"/>
              </w:rPr>
              <w:t>（盖章）</w:t>
            </w:r>
          </w:p>
          <w:p w:rsidR="00E53A9B" w:rsidRDefault="00E53A9B" w:rsidP="00223BBF">
            <w:pPr>
              <w:widowControl/>
              <w:ind w:firstLineChars="400" w:firstLine="1120"/>
              <w:jc w:val="left"/>
              <w:rPr>
                <w:rFonts w:ascii="仿宋_GB2312" w:eastAsia="仿宋_GB2312"/>
                <w:sz w:val="28"/>
                <w:szCs w:val="28"/>
              </w:rPr>
            </w:pP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tc>
      </w:tr>
    </w:tbl>
    <w:p w:rsidR="00E53A9B" w:rsidRDefault="00E53A9B" w:rsidP="004B46A5"/>
    <w:sectPr w:rsidR="00E53A9B" w:rsidSect="00005E62">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A9B" w:rsidRDefault="00E53A9B" w:rsidP="00005E62">
      <w:pPr>
        <w:rPr>
          <w:rFonts w:cs="Times New Roman"/>
        </w:rPr>
      </w:pPr>
      <w:r>
        <w:rPr>
          <w:rFonts w:cs="Times New Roman"/>
        </w:rPr>
        <w:separator/>
      </w:r>
    </w:p>
  </w:endnote>
  <w:endnote w:type="continuationSeparator" w:id="0">
    <w:p w:rsidR="00E53A9B" w:rsidRDefault="00E53A9B" w:rsidP="00005E6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A9B" w:rsidRDefault="00E53A9B">
    <w:pPr>
      <w:pStyle w:val="Footer"/>
      <w:jc w:val="center"/>
    </w:pPr>
    <w:fldSimple w:instr=" PAGE   \* MERGEFORMAT ">
      <w:r>
        <w:rPr>
          <w:noProof/>
        </w:rPr>
        <w:t>3</w:t>
      </w:r>
    </w:fldSimple>
  </w:p>
  <w:p w:rsidR="00E53A9B" w:rsidRDefault="00E53A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A9B" w:rsidRDefault="00E53A9B" w:rsidP="00005E62">
      <w:pPr>
        <w:rPr>
          <w:rFonts w:cs="Times New Roman"/>
        </w:rPr>
      </w:pPr>
      <w:r>
        <w:rPr>
          <w:rFonts w:cs="Times New Roman"/>
        </w:rPr>
        <w:separator/>
      </w:r>
    </w:p>
  </w:footnote>
  <w:footnote w:type="continuationSeparator" w:id="0">
    <w:p w:rsidR="00E53A9B" w:rsidRDefault="00E53A9B" w:rsidP="00005E62">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969"/>
    <w:rsid w:val="00000DB3"/>
    <w:rsid w:val="00005E62"/>
    <w:rsid w:val="00044BF1"/>
    <w:rsid w:val="00055587"/>
    <w:rsid w:val="000B2A6F"/>
    <w:rsid w:val="000B2E9B"/>
    <w:rsid w:val="000B7E0C"/>
    <w:rsid w:val="000C5EB9"/>
    <w:rsid w:val="000F2147"/>
    <w:rsid w:val="001227A0"/>
    <w:rsid w:val="00126183"/>
    <w:rsid w:val="00131E9C"/>
    <w:rsid w:val="00163915"/>
    <w:rsid w:val="00195B06"/>
    <w:rsid w:val="001F3BC2"/>
    <w:rsid w:val="002102CA"/>
    <w:rsid w:val="00223BBF"/>
    <w:rsid w:val="00287085"/>
    <w:rsid w:val="002A2103"/>
    <w:rsid w:val="002D740F"/>
    <w:rsid w:val="002F20C8"/>
    <w:rsid w:val="002F7171"/>
    <w:rsid w:val="00310588"/>
    <w:rsid w:val="003854E8"/>
    <w:rsid w:val="003C71A3"/>
    <w:rsid w:val="003C78DD"/>
    <w:rsid w:val="003D4054"/>
    <w:rsid w:val="0042162E"/>
    <w:rsid w:val="00465DFA"/>
    <w:rsid w:val="0047101F"/>
    <w:rsid w:val="00474235"/>
    <w:rsid w:val="00495DD2"/>
    <w:rsid w:val="004B46A5"/>
    <w:rsid w:val="004D26E7"/>
    <w:rsid w:val="00506E24"/>
    <w:rsid w:val="005549BF"/>
    <w:rsid w:val="00570EA2"/>
    <w:rsid w:val="00577C52"/>
    <w:rsid w:val="00584F0D"/>
    <w:rsid w:val="005D1692"/>
    <w:rsid w:val="005E1D5F"/>
    <w:rsid w:val="005E5595"/>
    <w:rsid w:val="00633D7F"/>
    <w:rsid w:val="00645EF0"/>
    <w:rsid w:val="006E63F3"/>
    <w:rsid w:val="006E7A9D"/>
    <w:rsid w:val="006F2D15"/>
    <w:rsid w:val="00732829"/>
    <w:rsid w:val="0073437C"/>
    <w:rsid w:val="0074025D"/>
    <w:rsid w:val="007444FA"/>
    <w:rsid w:val="007956B9"/>
    <w:rsid w:val="007B6DD0"/>
    <w:rsid w:val="007D037E"/>
    <w:rsid w:val="007F6966"/>
    <w:rsid w:val="00826E3C"/>
    <w:rsid w:val="00830E5B"/>
    <w:rsid w:val="0084558F"/>
    <w:rsid w:val="00860815"/>
    <w:rsid w:val="00861989"/>
    <w:rsid w:val="00872110"/>
    <w:rsid w:val="00883BE1"/>
    <w:rsid w:val="008A4F7E"/>
    <w:rsid w:val="008B2178"/>
    <w:rsid w:val="008C5151"/>
    <w:rsid w:val="008D25E9"/>
    <w:rsid w:val="00917FEC"/>
    <w:rsid w:val="0092546D"/>
    <w:rsid w:val="00925C7C"/>
    <w:rsid w:val="00983B55"/>
    <w:rsid w:val="00997E32"/>
    <w:rsid w:val="009B081B"/>
    <w:rsid w:val="009E6792"/>
    <w:rsid w:val="009E689A"/>
    <w:rsid w:val="009F60F2"/>
    <w:rsid w:val="00A31DBB"/>
    <w:rsid w:val="00A56DBA"/>
    <w:rsid w:val="00A619A5"/>
    <w:rsid w:val="00AE74AB"/>
    <w:rsid w:val="00B02725"/>
    <w:rsid w:val="00B26C8A"/>
    <w:rsid w:val="00B505D3"/>
    <w:rsid w:val="00B75F75"/>
    <w:rsid w:val="00B96F8D"/>
    <w:rsid w:val="00BB0B16"/>
    <w:rsid w:val="00C124D8"/>
    <w:rsid w:val="00C91AF2"/>
    <w:rsid w:val="00CA645E"/>
    <w:rsid w:val="00CD380A"/>
    <w:rsid w:val="00D22F99"/>
    <w:rsid w:val="00D35081"/>
    <w:rsid w:val="00DC0954"/>
    <w:rsid w:val="00E04969"/>
    <w:rsid w:val="00E059CB"/>
    <w:rsid w:val="00E10979"/>
    <w:rsid w:val="00E51EF9"/>
    <w:rsid w:val="00E53A9B"/>
    <w:rsid w:val="00E61A5A"/>
    <w:rsid w:val="00E71C80"/>
    <w:rsid w:val="00E92AB6"/>
    <w:rsid w:val="00EA20BE"/>
    <w:rsid w:val="00EA67F9"/>
    <w:rsid w:val="00EA79B8"/>
    <w:rsid w:val="00EE1304"/>
    <w:rsid w:val="00F00BFC"/>
    <w:rsid w:val="00F05DC3"/>
    <w:rsid w:val="00F14495"/>
    <w:rsid w:val="00F14AC4"/>
    <w:rsid w:val="00F800ED"/>
    <w:rsid w:val="013F2B25"/>
    <w:rsid w:val="01F200EA"/>
    <w:rsid w:val="03610C86"/>
    <w:rsid w:val="03A3380A"/>
    <w:rsid w:val="03CC34D0"/>
    <w:rsid w:val="05553A3C"/>
    <w:rsid w:val="096E2CC0"/>
    <w:rsid w:val="09EE3C56"/>
    <w:rsid w:val="0ADF65EC"/>
    <w:rsid w:val="0B9A2ED5"/>
    <w:rsid w:val="0C79778B"/>
    <w:rsid w:val="0D876722"/>
    <w:rsid w:val="0F136217"/>
    <w:rsid w:val="13454453"/>
    <w:rsid w:val="136F7845"/>
    <w:rsid w:val="13B02CBF"/>
    <w:rsid w:val="13B71B2A"/>
    <w:rsid w:val="162B1C78"/>
    <w:rsid w:val="181A7CEB"/>
    <w:rsid w:val="18546597"/>
    <w:rsid w:val="1881621B"/>
    <w:rsid w:val="1C472859"/>
    <w:rsid w:val="1DC47740"/>
    <w:rsid w:val="1E487499"/>
    <w:rsid w:val="1E52442C"/>
    <w:rsid w:val="207C43CE"/>
    <w:rsid w:val="226E495C"/>
    <w:rsid w:val="241762AA"/>
    <w:rsid w:val="247321DC"/>
    <w:rsid w:val="25370222"/>
    <w:rsid w:val="27AE4BBF"/>
    <w:rsid w:val="2F416C6F"/>
    <w:rsid w:val="31F9640B"/>
    <w:rsid w:val="339B2E6F"/>
    <w:rsid w:val="3567097C"/>
    <w:rsid w:val="3AD67A2D"/>
    <w:rsid w:val="3D67692B"/>
    <w:rsid w:val="3EF25819"/>
    <w:rsid w:val="40A64067"/>
    <w:rsid w:val="432C49D5"/>
    <w:rsid w:val="440C5912"/>
    <w:rsid w:val="44171817"/>
    <w:rsid w:val="45431BB1"/>
    <w:rsid w:val="473C2350"/>
    <w:rsid w:val="47C564F4"/>
    <w:rsid w:val="485449A6"/>
    <w:rsid w:val="4867009F"/>
    <w:rsid w:val="48C71E80"/>
    <w:rsid w:val="49AD7B2C"/>
    <w:rsid w:val="4CE35E4F"/>
    <w:rsid w:val="519050B8"/>
    <w:rsid w:val="529309F6"/>
    <w:rsid w:val="52AC40FE"/>
    <w:rsid w:val="52BE791B"/>
    <w:rsid w:val="54504DAD"/>
    <w:rsid w:val="5513522C"/>
    <w:rsid w:val="555D5AC5"/>
    <w:rsid w:val="55A44A26"/>
    <w:rsid w:val="55FB0E95"/>
    <w:rsid w:val="5A1D272C"/>
    <w:rsid w:val="5A290425"/>
    <w:rsid w:val="5C1D1C85"/>
    <w:rsid w:val="5E070963"/>
    <w:rsid w:val="5E390512"/>
    <w:rsid w:val="5E736224"/>
    <w:rsid w:val="5F436F36"/>
    <w:rsid w:val="5F8276EF"/>
    <w:rsid w:val="5FAD062B"/>
    <w:rsid w:val="60E50F20"/>
    <w:rsid w:val="61F52D67"/>
    <w:rsid w:val="62955714"/>
    <w:rsid w:val="630A4631"/>
    <w:rsid w:val="63D66158"/>
    <w:rsid w:val="6572044D"/>
    <w:rsid w:val="65A539FE"/>
    <w:rsid w:val="66DD7505"/>
    <w:rsid w:val="68D03238"/>
    <w:rsid w:val="69A3629A"/>
    <w:rsid w:val="6D713558"/>
    <w:rsid w:val="6E6B09D5"/>
    <w:rsid w:val="6EDE6B6B"/>
    <w:rsid w:val="709A0C0F"/>
    <w:rsid w:val="7101744E"/>
    <w:rsid w:val="717E432E"/>
    <w:rsid w:val="753E4173"/>
    <w:rsid w:val="755B5B84"/>
    <w:rsid w:val="75C11252"/>
    <w:rsid w:val="76551B54"/>
    <w:rsid w:val="76AD5FFA"/>
    <w:rsid w:val="78747E15"/>
    <w:rsid w:val="78FB093E"/>
    <w:rsid w:val="7944400E"/>
    <w:rsid w:val="7A3914AF"/>
    <w:rsid w:val="7A5C4CF6"/>
    <w:rsid w:val="7AA53869"/>
    <w:rsid w:val="7B366BF8"/>
    <w:rsid w:val="7CA62906"/>
    <w:rsid w:val="7D38143F"/>
    <w:rsid w:val="7DAC7F5B"/>
    <w:rsid w:val="7E7F2B5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5E62"/>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5E62"/>
    <w:pPr>
      <w:tabs>
        <w:tab w:val="center" w:pos="4153"/>
        <w:tab w:val="right" w:pos="8306"/>
      </w:tabs>
      <w:snapToGrid w:val="0"/>
      <w:jc w:val="left"/>
    </w:pPr>
    <w:rPr>
      <w:rFonts w:ascii="Times New Roman" w:hAnsi="Times New Roman" w:cs="Times New Roman"/>
      <w:kern w:val="0"/>
      <w:sz w:val="18"/>
      <w:szCs w:val="18"/>
    </w:rPr>
  </w:style>
  <w:style w:type="character" w:customStyle="1" w:styleId="FooterChar">
    <w:name w:val="Footer Char"/>
    <w:basedOn w:val="DefaultParagraphFont"/>
    <w:link w:val="Footer"/>
    <w:uiPriority w:val="99"/>
    <w:locked/>
    <w:rsid w:val="00005E62"/>
    <w:rPr>
      <w:rFonts w:cs="Times New Roman"/>
      <w:sz w:val="18"/>
      <w:szCs w:val="18"/>
    </w:rPr>
  </w:style>
  <w:style w:type="paragraph" w:styleId="Header">
    <w:name w:val="header"/>
    <w:basedOn w:val="Normal"/>
    <w:link w:val="HeaderChar"/>
    <w:uiPriority w:val="99"/>
    <w:rsid w:val="00005E62"/>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customStyle="1" w:styleId="HeaderChar">
    <w:name w:val="Header Char"/>
    <w:basedOn w:val="DefaultParagraphFont"/>
    <w:link w:val="Header"/>
    <w:uiPriority w:val="99"/>
    <w:semiHidden/>
    <w:locked/>
    <w:rsid w:val="00005E62"/>
    <w:rPr>
      <w:rFonts w:cs="Times New Roman"/>
      <w:sz w:val="18"/>
      <w:szCs w:val="18"/>
    </w:rPr>
  </w:style>
  <w:style w:type="character" w:styleId="PageNumber">
    <w:name w:val="page number"/>
    <w:basedOn w:val="DefaultParagraphFont"/>
    <w:uiPriority w:val="99"/>
    <w:rsid w:val="00005E62"/>
    <w:rPr>
      <w:rFonts w:cs="Times New Roman"/>
    </w:rPr>
  </w:style>
  <w:style w:type="character" w:styleId="FollowedHyperlink">
    <w:name w:val="FollowedHyperlink"/>
    <w:basedOn w:val="DefaultParagraphFont"/>
    <w:uiPriority w:val="99"/>
    <w:rsid w:val="00005E62"/>
    <w:rPr>
      <w:rFonts w:cs="Times New Roman"/>
      <w:color w:val="000000"/>
      <w:u w:val="none"/>
    </w:rPr>
  </w:style>
  <w:style w:type="character" w:styleId="Hyperlink">
    <w:name w:val="Hyperlink"/>
    <w:basedOn w:val="DefaultParagraphFont"/>
    <w:uiPriority w:val="99"/>
    <w:rsid w:val="00005E62"/>
    <w:rPr>
      <w:rFonts w:cs="Times New Roman"/>
      <w:color w:val="000000"/>
      <w:u w:val="none"/>
    </w:rPr>
  </w:style>
  <w:style w:type="character" w:customStyle="1" w:styleId="bdsmore">
    <w:name w:val="bds_more"/>
    <w:uiPriority w:val="99"/>
    <w:rsid w:val="00005E62"/>
  </w:style>
  <w:style w:type="character" w:customStyle="1" w:styleId="bdsmore1">
    <w:name w:val="bds_more1"/>
    <w:uiPriority w:val="99"/>
    <w:rsid w:val="00005E62"/>
  </w:style>
  <w:style w:type="character" w:customStyle="1" w:styleId="bdsmore2">
    <w:name w:val="bds_more2"/>
    <w:uiPriority w:val="99"/>
    <w:rsid w:val="00005E62"/>
    <w:rPr>
      <w:rFonts w:ascii="宋体" w:eastAsia="宋体" w:hAnsi="宋体"/>
    </w:rPr>
  </w:style>
  <w:style w:type="character" w:customStyle="1" w:styleId="bdsnopic">
    <w:name w:val="bds_nopic"/>
    <w:uiPriority w:val="99"/>
    <w:rsid w:val="00005E62"/>
  </w:style>
  <w:style w:type="character" w:customStyle="1" w:styleId="bdsnopic1">
    <w:name w:val="bds_nopic1"/>
    <w:uiPriority w:val="99"/>
    <w:rsid w:val="00005E62"/>
  </w:style>
  <w:style w:type="character" w:customStyle="1" w:styleId="bdsnopic2">
    <w:name w:val="bds_nopic2"/>
    <w:uiPriority w:val="99"/>
    <w:rsid w:val="00005E62"/>
  </w:style>
  <w:style w:type="character" w:customStyle="1" w:styleId="ico1">
    <w:name w:val="ico1"/>
    <w:uiPriority w:val="99"/>
    <w:rsid w:val="00005E62"/>
  </w:style>
  <w:style w:type="character" w:customStyle="1" w:styleId="active">
    <w:name w:val="active"/>
    <w:uiPriority w:val="99"/>
    <w:rsid w:val="00005E62"/>
    <w:rPr>
      <w:bdr w:val="single" w:sz="4" w:space="0" w:color="auto"/>
      <w:shd w:val="clear" w:color="auto" w:fill="auto"/>
    </w:rPr>
  </w:style>
  <w:style w:type="character" w:customStyle="1" w:styleId="ico">
    <w:name w:val="ico"/>
    <w:uiPriority w:val="99"/>
    <w:rsid w:val="00005E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3</Pages>
  <Words>203</Words>
  <Characters>1160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关于加强本市社会场馆安装电子学生证读卡设备</dc:title>
  <dc:subject/>
  <dc:creator>user38</dc:creator>
  <cp:keywords/>
  <dc:description/>
  <cp:lastModifiedBy>vip</cp:lastModifiedBy>
  <cp:revision>13</cp:revision>
  <cp:lastPrinted>2015-01-27T04:20:00Z</cp:lastPrinted>
  <dcterms:created xsi:type="dcterms:W3CDTF">2014-12-18T01:40:00Z</dcterms:created>
  <dcterms:modified xsi:type="dcterms:W3CDTF">2015-01-29T02:09:00Z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2052-9.1.0.4862</vt:lpwstr>
  </property>
</Properties>
</file>