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F2" w:rsidRPr="001A2E62" w:rsidRDefault="00C248F2" w:rsidP="00C248F2">
      <w:pPr>
        <w:widowControl/>
        <w:adjustRightInd w:val="0"/>
        <w:snapToGrid w:val="0"/>
        <w:spacing w:line="360" w:lineRule="auto"/>
        <w:rPr>
          <w:rFonts w:ascii="黑体" w:eastAsia="黑体" w:hAnsi="宋体" w:cs="宋体"/>
          <w:kern w:val="0"/>
          <w:sz w:val="28"/>
          <w:szCs w:val="28"/>
        </w:rPr>
      </w:pPr>
      <w:r w:rsidRPr="001A2E62">
        <w:rPr>
          <w:rFonts w:ascii="黑体" w:eastAsia="黑体" w:hAnsi="宋体" w:cs="宋体" w:hint="eastAsia"/>
          <w:kern w:val="0"/>
          <w:sz w:val="28"/>
          <w:szCs w:val="28"/>
        </w:rPr>
        <w:t>附件：</w:t>
      </w:r>
    </w:p>
    <w:p w:rsidR="00C248F2" w:rsidRPr="001A2E62"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p>
    <w:p w:rsidR="00C248F2" w:rsidRPr="001A2E62" w:rsidRDefault="00C248F2" w:rsidP="00C248F2">
      <w:pPr>
        <w:widowControl/>
        <w:adjustRightInd w:val="0"/>
        <w:snapToGrid w:val="0"/>
        <w:spacing w:line="360" w:lineRule="auto"/>
        <w:jc w:val="center"/>
        <w:rPr>
          <w:rFonts w:ascii="方正小标宋简体" w:eastAsia="方正小标宋简体" w:hAnsi="Times New Roman" w:cs="宋体"/>
          <w:kern w:val="0"/>
          <w:sz w:val="36"/>
          <w:szCs w:val="36"/>
        </w:rPr>
      </w:pPr>
      <w:r w:rsidRPr="001A2E62">
        <w:rPr>
          <w:rFonts w:ascii="方正小标宋简体" w:eastAsia="方正小标宋简体" w:hAnsi="Times New Roman" w:cs="宋体" w:hint="eastAsia"/>
          <w:kern w:val="0"/>
          <w:sz w:val="36"/>
          <w:szCs w:val="36"/>
        </w:rPr>
        <w:t>“冬日阳光</w:t>
      </w:r>
      <w:r>
        <w:rPr>
          <w:rFonts w:ascii="方正小标宋简体" w:eastAsia="方正小标宋简体" w:hAnsi="Times New Roman" w:cs="宋体" w:hint="eastAsia"/>
          <w:kern w:val="0"/>
          <w:sz w:val="36"/>
          <w:szCs w:val="36"/>
        </w:rPr>
        <w:t>暖</w:t>
      </w:r>
      <w:r w:rsidRPr="001A2E62">
        <w:rPr>
          <w:rFonts w:ascii="方正小标宋简体" w:eastAsia="方正小标宋简体" w:hAnsi="Times New Roman" w:cs="宋体" w:hint="eastAsia"/>
          <w:kern w:val="0"/>
          <w:sz w:val="36"/>
          <w:szCs w:val="36"/>
        </w:rPr>
        <w:t>校园”新春关爱活动方案</w:t>
      </w:r>
    </w:p>
    <w:p w:rsidR="00C248F2" w:rsidRPr="00551C85" w:rsidRDefault="00C248F2" w:rsidP="00C248F2">
      <w:pPr>
        <w:rPr>
          <w:rFonts w:ascii="仿宋_GB2312" w:eastAsia="仿宋_GB2312"/>
          <w:sz w:val="28"/>
          <w:szCs w:val="28"/>
        </w:rPr>
      </w:pPr>
      <w:r w:rsidRPr="00551C85">
        <w:rPr>
          <w:rFonts w:ascii="仿宋_GB2312" w:eastAsia="仿宋_GB2312" w:hint="eastAsia"/>
          <w:sz w:val="28"/>
          <w:szCs w:val="28"/>
        </w:rPr>
        <w:t>高校团委：</w:t>
      </w:r>
      <w:r>
        <w:rPr>
          <w:rFonts w:ascii="仿宋_GB2312" w:eastAsia="仿宋_GB2312" w:hint="eastAsia"/>
          <w:sz w:val="28"/>
          <w:szCs w:val="28"/>
        </w:rPr>
        <w:t>上海师范大学</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7338"/>
        <w:gridCol w:w="2551"/>
        <w:gridCol w:w="2127"/>
      </w:tblGrid>
      <w:tr w:rsidR="00C248F2" w:rsidRPr="00551C85" w:rsidTr="00A109B5">
        <w:tc>
          <w:tcPr>
            <w:tcW w:w="2126" w:type="dxa"/>
            <w:vAlign w:val="center"/>
          </w:tcPr>
          <w:p w:rsidR="00C248F2" w:rsidRPr="00551C85" w:rsidRDefault="00C248F2" w:rsidP="00A109B5">
            <w:pPr>
              <w:spacing w:line="400" w:lineRule="exact"/>
              <w:jc w:val="center"/>
              <w:rPr>
                <w:rFonts w:ascii="黑体" w:eastAsia="黑体" w:hAnsi="宋体" w:cs="宋体"/>
                <w:kern w:val="0"/>
                <w:sz w:val="28"/>
                <w:szCs w:val="28"/>
              </w:rPr>
            </w:pPr>
            <w:r w:rsidRPr="00551C85">
              <w:rPr>
                <w:rFonts w:ascii="黑体" w:eastAsia="黑体" w:hAnsi="宋体" w:cs="宋体" w:hint="eastAsia"/>
                <w:kern w:val="0"/>
                <w:sz w:val="28"/>
                <w:szCs w:val="28"/>
              </w:rPr>
              <w:t>留校家庭经济困难学生人数</w:t>
            </w:r>
          </w:p>
        </w:tc>
        <w:tc>
          <w:tcPr>
            <w:tcW w:w="7338" w:type="dxa"/>
            <w:vAlign w:val="center"/>
          </w:tcPr>
          <w:p w:rsidR="00C248F2" w:rsidRPr="00551C85" w:rsidRDefault="00C248F2" w:rsidP="00A109B5">
            <w:pPr>
              <w:spacing w:line="400" w:lineRule="exact"/>
              <w:jc w:val="center"/>
              <w:rPr>
                <w:rFonts w:ascii="黑体" w:eastAsia="黑体"/>
                <w:sz w:val="28"/>
                <w:szCs w:val="28"/>
              </w:rPr>
            </w:pPr>
            <w:r w:rsidRPr="00551C85">
              <w:rPr>
                <w:rFonts w:ascii="黑体" w:eastAsia="黑体" w:hAnsi="宋体" w:cs="宋体" w:hint="eastAsia"/>
                <w:kern w:val="0"/>
                <w:sz w:val="28"/>
                <w:szCs w:val="28"/>
              </w:rPr>
              <w:t>拟开展关爱活动项目及时间安排</w:t>
            </w:r>
          </w:p>
        </w:tc>
        <w:tc>
          <w:tcPr>
            <w:tcW w:w="2551" w:type="dxa"/>
            <w:vAlign w:val="center"/>
          </w:tcPr>
          <w:p w:rsidR="00C248F2" w:rsidRPr="00551C85" w:rsidRDefault="00C248F2" w:rsidP="00A109B5">
            <w:pPr>
              <w:spacing w:line="400" w:lineRule="exact"/>
              <w:jc w:val="center"/>
              <w:rPr>
                <w:rFonts w:ascii="黑体" w:eastAsia="黑体"/>
                <w:sz w:val="28"/>
                <w:szCs w:val="28"/>
              </w:rPr>
            </w:pPr>
            <w:r w:rsidRPr="00551C85">
              <w:rPr>
                <w:rFonts w:ascii="黑体" w:eastAsia="黑体" w:hint="eastAsia"/>
                <w:sz w:val="28"/>
                <w:szCs w:val="28"/>
              </w:rPr>
              <w:t>团委联系人及联系方式</w:t>
            </w:r>
          </w:p>
        </w:tc>
        <w:tc>
          <w:tcPr>
            <w:tcW w:w="2127" w:type="dxa"/>
            <w:vAlign w:val="center"/>
          </w:tcPr>
          <w:p w:rsidR="00C248F2" w:rsidRPr="00551C85" w:rsidRDefault="00C248F2" w:rsidP="00A109B5">
            <w:pPr>
              <w:spacing w:line="400" w:lineRule="exact"/>
              <w:jc w:val="center"/>
              <w:rPr>
                <w:rFonts w:ascii="黑体" w:eastAsia="黑体"/>
                <w:sz w:val="28"/>
                <w:szCs w:val="28"/>
              </w:rPr>
            </w:pPr>
            <w:r w:rsidRPr="00551C85">
              <w:rPr>
                <w:rFonts w:ascii="黑体" w:eastAsia="黑体" w:hint="eastAsia"/>
                <w:sz w:val="28"/>
                <w:szCs w:val="28"/>
              </w:rPr>
              <w:t>学生联系人及联系方式</w:t>
            </w:r>
          </w:p>
        </w:tc>
      </w:tr>
      <w:tr w:rsidR="00C248F2" w:rsidRPr="00551C85" w:rsidTr="00A109B5">
        <w:trPr>
          <w:trHeight w:val="300"/>
        </w:trPr>
        <w:tc>
          <w:tcPr>
            <w:tcW w:w="2126" w:type="dxa"/>
            <w:vMerge w:val="restart"/>
            <w:vAlign w:val="center"/>
          </w:tcPr>
          <w:p w:rsidR="00C248F2" w:rsidRPr="00551C85" w:rsidRDefault="00A513F7" w:rsidP="00A109B5">
            <w:pPr>
              <w:jc w:val="center"/>
            </w:pPr>
            <w:r>
              <w:rPr>
                <w:rFonts w:hint="eastAsia"/>
                <w:sz w:val="40"/>
              </w:rPr>
              <w:t>15</w:t>
            </w:r>
            <w:bookmarkStart w:id="0" w:name="_GoBack"/>
            <w:bookmarkEnd w:id="0"/>
            <w:r w:rsidR="00D83CFA" w:rsidRPr="00D83CFA">
              <w:rPr>
                <w:rFonts w:hint="eastAsia"/>
                <w:sz w:val="40"/>
              </w:rPr>
              <w:t>0</w:t>
            </w:r>
            <w:r w:rsidR="00D83CFA">
              <w:rPr>
                <w:rFonts w:hint="eastAsia"/>
                <w:sz w:val="40"/>
              </w:rPr>
              <w:t>人</w:t>
            </w:r>
          </w:p>
        </w:tc>
        <w:tc>
          <w:tcPr>
            <w:tcW w:w="7338" w:type="dxa"/>
            <w:vAlign w:val="center"/>
          </w:tcPr>
          <w:p w:rsidR="00C248F2" w:rsidRPr="00551C85" w:rsidRDefault="00C248F2" w:rsidP="00A109B5">
            <w:pPr>
              <w:jc w:val="center"/>
            </w:pPr>
            <w:r>
              <w:rPr>
                <w:rFonts w:hint="eastAsia"/>
              </w:rPr>
              <w:t>留校学生与校领导</w:t>
            </w:r>
            <w:r w:rsidR="00D83CFA">
              <w:rPr>
                <w:rFonts w:hint="eastAsia"/>
              </w:rPr>
              <w:t>新年联欢</w:t>
            </w:r>
            <w:r>
              <w:rPr>
                <w:rFonts w:hint="eastAsia"/>
              </w:rPr>
              <w:t>（</w:t>
            </w:r>
            <w:r>
              <w:rPr>
                <w:rFonts w:hint="eastAsia"/>
              </w:rPr>
              <w:t>2013</w:t>
            </w:r>
            <w:r>
              <w:rPr>
                <w:rFonts w:hint="eastAsia"/>
              </w:rPr>
              <w:t>年</w:t>
            </w:r>
            <w:r>
              <w:rPr>
                <w:rFonts w:hint="eastAsia"/>
              </w:rPr>
              <w:t>2</w:t>
            </w:r>
            <w:r>
              <w:rPr>
                <w:rFonts w:hint="eastAsia"/>
              </w:rPr>
              <w:t>月</w:t>
            </w:r>
            <w:r>
              <w:rPr>
                <w:rFonts w:hint="eastAsia"/>
              </w:rPr>
              <w:t>8</w:t>
            </w:r>
            <w:r>
              <w:rPr>
                <w:rFonts w:hint="eastAsia"/>
              </w:rPr>
              <w:t>日）</w:t>
            </w:r>
          </w:p>
        </w:tc>
        <w:tc>
          <w:tcPr>
            <w:tcW w:w="2551" w:type="dxa"/>
            <w:vAlign w:val="center"/>
          </w:tcPr>
          <w:p w:rsidR="00C248F2" w:rsidRPr="00551C85" w:rsidRDefault="00D83CFA" w:rsidP="00A109B5">
            <w:pPr>
              <w:jc w:val="center"/>
            </w:pPr>
            <w:r>
              <w:rPr>
                <w:rFonts w:hint="eastAsia"/>
              </w:rPr>
              <w:t>万</w:t>
            </w:r>
            <w:r w:rsidR="004142A8">
              <w:rPr>
                <w:rFonts w:hint="eastAsia"/>
              </w:rPr>
              <w:t xml:space="preserve">  </w:t>
            </w:r>
            <w:proofErr w:type="gramStart"/>
            <w:r>
              <w:rPr>
                <w:rFonts w:hint="eastAsia"/>
              </w:rPr>
              <w:t>瑾</w:t>
            </w:r>
            <w:proofErr w:type="gramEnd"/>
            <w:r w:rsidR="004142A8" w:rsidRPr="004142A8">
              <w:t>18221947150</w:t>
            </w:r>
          </w:p>
        </w:tc>
        <w:tc>
          <w:tcPr>
            <w:tcW w:w="2127" w:type="dxa"/>
            <w:vAlign w:val="center"/>
          </w:tcPr>
          <w:p w:rsidR="00C248F2" w:rsidRPr="00551C85" w:rsidRDefault="00D83CFA" w:rsidP="00A109B5">
            <w:pPr>
              <w:jc w:val="center"/>
            </w:pPr>
            <w:r>
              <w:rPr>
                <w:rFonts w:hint="eastAsia"/>
              </w:rPr>
              <w:t>周一</w:t>
            </w:r>
            <w:proofErr w:type="gramStart"/>
            <w:r>
              <w:rPr>
                <w:rFonts w:hint="eastAsia"/>
              </w:rPr>
              <w:t>帆</w:t>
            </w:r>
            <w:proofErr w:type="gramEnd"/>
            <w:r w:rsidR="004142A8">
              <w:rPr>
                <w:rFonts w:hint="eastAsia"/>
              </w:rPr>
              <w:t>13671756042</w:t>
            </w:r>
          </w:p>
        </w:tc>
      </w:tr>
      <w:tr w:rsidR="00C248F2" w:rsidRPr="00551C85" w:rsidTr="00A109B5">
        <w:trPr>
          <w:trHeight w:val="300"/>
        </w:trPr>
        <w:tc>
          <w:tcPr>
            <w:tcW w:w="2126" w:type="dxa"/>
            <w:vMerge/>
            <w:vAlign w:val="center"/>
          </w:tcPr>
          <w:p w:rsidR="00C248F2" w:rsidRPr="00551C85" w:rsidRDefault="00C248F2" w:rsidP="00A109B5">
            <w:pPr>
              <w:jc w:val="center"/>
            </w:pPr>
          </w:p>
        </w:tc>
        <w:tc>
          <w:tcPr>
            <w:tcW w:w="7338" w:type="dxa"/>
            <w:vAlign w:val="center"/>
          </w:tcPr>
          <w:p w:rsidR="00C248F2" w:rsidRPr="00551C85" w:rsidRDefault="00C248F2" w:rsidP="00D83CFA">
            <w:pPr>
              <w:jc w:val="center"/>
            </w:pPr>
            <w:r>
              <w:rPr>
                <w:rFonts w:hint="eastAsia"/>
              </w:rPr>
              <w:t>校学联学生干部走访</w:t>
            </w:r>
            <w:r w:rsidR="00D83CFA">
              <w:rPr>
                <w:rFonts w:hint="eastAsia"/>
              </w:rPr>
              <w:t>困难</w:t>
            </w:r>
            <w:r>
              <w:rPr>
                <w:rFonts w:hint="eastAsia"/>
              </w:rPr>
              <w:t>学生（</w:t>
            </w:r>
            <w:r>
              <w:rPr>
                <w:rFonts w:hint="eastAsia"/>
              </w:rPr>
              <w:t>2013</w:t>
            </w:r>
            <w:r>
              <w:rPr>
                <w:rFonts w:hint="eastAsia"/>
              </w:rPr>
              <w:t>年</w:t>
            </w:r>
            <w:r>
              <w:rPr>
                <w:rFonts w:hint="eastAsia"/>
              </w:rPr>
              <w:t>2</w:t>
            </w:r>
            <w:r>
              <w:rPr>
                <w:rFonts w:hint="eastAsia"/>
              </w:rPr>
              <w:t>月</w:t>
            </w:r>
            <w:r>
              <w:rPr>
                <w:rFonts w:hint="eastAsia"/>
              </w:rPr>
              <w:t>8</w:t>
            </w:r>
            <w:r>
              <w:rPr>
                <w:rFonts w:hint="eastAsia"/>
              </w:rPr>
              <w:t>日前）</w:t>
            </w:r>
          </w:p>
        </w:tc>
        <w:tc>
          <w:tcPr>
            <w:tcW w:w="2551" w:type="dxa"/>
            <w:vAlign w:val="center"/>
          </w:tcPr>
          <w:p w:rsidR="00C248F2" w:rsidRPr="00551C85" w:rsidRDefault="00C248F2" w:rsidP="00A109B5">
            <w:pPr>
              <w:jc w:val="center"/>
            </w:pPr>
            <w:r>
              <w:rPr>
                <w:rFonts w:hint="eastAsia"/>
              </w:rPr>
              <w:t>杨纯婷</w:t>
            </w:r>
            <w:r>
              <w:rPr>
                <w:rFonts w:hint="eastAsia"/>
              </w:rPr>
              <w:t>13916978157</w:t>
            </w:r>
          </w:p>
        </w:tc>
        <w:tc>
          <w:tcPr>
            <w:tcW w:w="2127" w:type="dxa"/>
            <w:vAlign w:val="center"/>
          </w:tcPr>
          <w:p w:rsidR="00C248F2" w:rsidRPr="00761697" w:rsidRDefault="00C248F2" w:rsidP="00A109B5">
            <w:pPr>
              <w:jc w:val="center"/>
            </w:pPr>
            <w:r>
              <w:rPr>
                <w:rFonts w:hint="eastAsia"/>
              </w:rPr>
              <w:t>朱</w:t>
            </w:r>
            <w:r>
              <w:rPr>
                <w:rFonts w:hint="eastAsia"/>
              </w:rPr>
              <w:t xml:space="preserve">  </w:t>
            </w:r>
            <w:r>
              <w:rPr>
                <w:rFonts w:hint="eastAsia"/>
              </w:rPr>
              <w:t>宁</w:t>
            </w:r>
            <w:r w:rsidRPr="00761697">
              <w:t>13917133638</w:t>
            </w:r>
          </w:p>
        </w:tc>
      </w:tr>
      <w:tr w:rsidR="00C248F2" w:rsidRPr="00551C85" w:rsidTr="00A109B5">
        <w:trPr>
          <w:trHeight w:val="300"/>
        </w:trPr>
        <w:tc>
          <w:tcPr>
            <w:tcW w:w="2126" w:type="dxa"/>
            <w:vMerge/>
            <w:vAlign w:val="center"/>
          </w:tcPr>
          <w:p w:rsidR="00C248F2" w:rsidRPr="00551C85" w:rsidRDefault="00C248F2" w:rsidP="00A109B5">
            <w:pPr>
              <w:jc w:val="center"/>
            </w:pPr>
          </w:p>
        </w:tc>
        <w:tc>
          <w:tcPr>
            <w:tcW w:w="7338" w:type="dxa"/>
            <w:vAlign w:val="center"/>
          </w:tcPr>
          <w:p w:rsidR="00C248F2" w:rsidRPr="00551C85" w:rsidRDefault="00C248F2" w:rsidP="00A109B5">
            <w:pPr>
              <w:jc w:val="center"/>
            </w:pPr>
            <w:r w:rsidRPr="004D1E7D">
              <w:rPr>
                <w:rFonts w:hint="eastAsia"/>
              </w:rPr>
              <w:t>“人人尽道家乡好”家乡历史文化节活动</w:t>
            </w:r>
            <w:r>
              <w:rPr>
                <w:rFonts w:hint="eastAsia"/>
              </w:rPr>
              <w:t>（人文）</w:t>
            </w:r>
          </w:p>
        </w:tc>
        <w:tc>
          <w:tcPr>
            <w:tcW w:w="2551" w:type="dxa"/>
            <w:vAlign w:val="center"/>
          </w:tcPr>
          <w:p w:rsidR="00C248F2" w:rsidRPr="00551C85" w:rsidRDefault="00C248F2" w:rsidP="00A109B5">
            <w:pPr>
              <w:jc w:val="center"/>
            </w:pPr>
            <w:r>
              <w:rPr>
                <w:rFonts w:hint="eastAsia"/>
              </w:rPr>
              <w:t>杨纯婷</w:t>
            </w:r>
            <w:r>
              <w:rPr>
                <w:rFonts w:hint="eastAsia"/>
              </w:rPr>
              <w:t>13916978157</w:t>
            </w:r>
          </w:p>
        </w:tc>
        <w:tc>
          <w:tcPr>
            <w:tcW w:w="2127" w:type="dxa"/>
            <w:vAlign w:val="center"/>
          </w:tcPr>
          <w:p w:rsidR="00C248F2" w:rsidRPr="00551C85" w:rsidRDefault="00C248F2" w:rsidP="00A109B5">
            <w:pPr>
              <w:jc w:val="center"/>
            </w:pPr>
            <w:proofErr w:type="gramStart"/>
            <w:r w:rsidRPr="006F3EA1">
              <w:rPr>
                <w:rFonts w:hint="eastAsia"/>
              </w:rPr>
              <w:t>须若愚</w:t>
            </w:r>
            <w:proofErr w:type="gramEnd"/>
            <w:r w:rsidRPr="006F3EA1">
              <w:t>18801794263</w:t>
            </w:r>
          </w:p>
        </w:tc>
      </w:tr>
      <w:tr w:rsidR="00C248F2" w:rsidRPr="00551C85" w:rsidTr="00A109B5">
        <w:trPr>
          <w:trHeight w:val="300"/>
        </w:trPr>
        <w:tc>
          <w:tcPr>
            <w:tcW w:w="2126" w:type="dxa"/>
            <w:vMerge/>
            <w:vAlign w:val="center"/>
          </w:tcPr>
          <w:p w:rsidR="00C248F2" w:rsidRPr="00551C85" w:rsidRDefault="00C248F2" w:rsidP="00A109B5">
            <w:pPr>
              <w:jc w:val="center"/>
            </w:pPr>
          </w:p>
        </w:tc>
        <w:tc>
          <w:tcPr>
            <w:tcW w:w="7338" w:type="dxa"/>
            <w:vAlign w:val="center"/>
          </w:tcPr>
          <w:p w:rsidR="00C248F2" w:rsidRPr="00551C85" w:rsidRDefault="00C248F2" w:rsidP="00A109B5">
            <w:pPr>
              <w:jc w:val="center"/>
            </w:pPr>
            <w:r w:rsidRPr="006F3EA1">
              <w:rPr>
                <w:rFonts w:hint="eastAsia"/>
              </w:rPr>
              <w:t>师大美丽青年，发现美丽中国</w:t>
            </w:r>
            <w:r>
              <w:rPr>
                <w:rFonts w:hint="eastAsia"/>
              </w:rPr>
              <w:t>（信机）</w:t>
            </w:r>
          </w:p>
        </w:tc>
        <w:tc>
          <w:tcPr>
            <w:tcW w:w="2551" w:type="dxa"/>
            <w:vAlign w:val="center"/>
          </w:tcPr>
          <w:p w:rsidR="00C248F2" w:rsidRPr="00551C85" w:rsidRDefault="00C248F2" w:rsidP="00A109B5">
            <w:pPr>
              <w:jc w:val="center"/>
            </w:pPr>
            <w:r>
              <w:rPr>
                <w:rFonts w:hint="eastAsia"/>
              </w:rPr>
              <w:t>杨纯婷</w:t>
            </w:r>
            <w:r>
              <w:rPr>
                <w:rFonts w:hint="eastAsia"/>
              </w:rPr>
              <w:t>13916978157</w:t>
            </w:r>
          </w:p>
        </w:tc>
        <w:tc>
          <w:tcPr>
            <w:tcW w:w="2127" w:type="dxa"/>
            <w:vAlign w:val="center"/>
          </w:tcPr>
          <w:p w:rsidR="00C248F2" w:rsidRPr="00551C85" w:rsidRDefault="00C248F2" w:rsidP="00A109B5">
            <w:pPr>
              <w:jc w:val="center"/>
            </w:pPr>
            <w:r>
              <w:rPr>
                <w:rFonts w:hint="eastAsia"/>
              </w:rPr>
              <w:t>赵智超</w:t>
            </w:r>
            <w:r w:rsidRPr="006F3EA1">
              <w:t>18801958038</w:t>
            </w:r>
          </w:p>
        </w:tc>
      </w:tr>
      <w:tr w:rsidR="00C248F2" w:rsidRPr="00551C85" w:rsidTr="00A109B5">
        <w:trPr>
          <w:trHeight w:val="300"/>
        </w:trPr>
        <w:tc>
          <w:tcPr>
            <w:tcW w:w="2126" w:type="dxa"/>
            <w:vMerge/>
            <w:vAlign w:val="center"/>
          </w:tcPr>
          <w:p w:rsidR="00C248F2" w:rsidRPr="00551C85" w:rsidRDefault="00C248F2" w:rsidP="00A109B5">
            <w:pPr>
              <w:jc w:val="center"/>
            </w:pPr>
          </w:p>
        </w:tc>
        <w:tc>
          <w:tcPr>
            <w:tcW w:w="7338" w:type="dxa"/>
            <w:vAlign w:val="center"/>
          </w:tcPr>
          <w:p w:rsidR="00C248F2" w:rsidRPr="00551C85" w:rsidRDefault="00C248F2" w:rsidP="00A109B5">
            <w:pPr>
              <w:jc w:val="center"/>
            </w:pPr>
            <w:r w:rsidRPr="001700AA">
              <w:rPr>
                <w:rFonts w:hint="eastAsia"/>
              </w:rPr>
              <w:t>人工石上海火车站志愿服务</w:t>
            </w:r>
            <w:r>
              <w:rPr>
                <w:rFonts w:hint="eastAsia"/>
              </w:rPr>
              <w:t>（建工）</w:t>
            </w:r>
          </w:p>
        </w:tc>
        <w:tc>
          <w:tcPr>
            <w:tcW w:w="2551" w:type="dxa"/>
            <w:vAlign w:val="center"/>
          </w:tcPr>
          <w:p w:rsidR="00C248F2" w:rsidRPr="00551C85" w:rsidRDefault="00C248F2" w:rsidP="00A109B5">
            <w:pPr>
              <w:jc w:val="center"/>
            </w:pPr>
            <w:r>
              <w:rPr>
                <w:rFonts w:hint="eastAsia"/>
              </w:rPr>
              <w:t>杨纯婷</w:t>
            </w:r>
            <w:r>
              <w:rPr>
                <w:rFonts w:hint="eastAsia"/>
              </w:rPr>
              <w:t>13916978157</w:t>
            </w:r>
          </w:p>
        </w:tc>
        <w:tc>
          <w:tcPr>
            <w:tcW w:w="2127" w:type="dxa"/>
            <w:vAlign w:val="center"/>
          </w:tcPr>
          <w:p w:rsidR="00C248F2" w:rsidRPr="00551C85" w:rsidRDefault="00C248F2" w:rsidP="00A109B5">
            <w:pPr>
              <w:jc w:val="center"/>
            </w:pPr>
            <w:proofErr w:type="gramStart"/>
            <w:r w:rsidRPr="001700AA">
              <w:rPr>
                <w:rFonts w:hint="eastAsia"/>
              </w:rPr>
              <w:t>沙榆翔</w:t>
            </w:r>
            <w:proofErr w:type="gramEnd"/>
            <w:r w:rsidRPr="001700AA">
              <w:t>18817957557</w:t>
            </w:r>
          </w:p>
        </w:tc>
      </w:tr>
      <w:tr w:rsidR="00C248F2" w:rsidRPr="00551C85" w:rsidTr="00A109B5">
        <w:trPr>
          <w:trHeight w:val="300"/>
        </w:trPr>
        <w:tc>
          <w:tcPr>
            <w:tcW w:w="2126" w:type="dxa"/>
            <w:vMerge/>
            <w:vAlign w:val="center"/>
          </w:tcPr>
          <w:p w:rsidR="00C248F2" w:rsidRPr="00551C85" w:rsidRDefault="00C248F2" w:rsidP="00A109B5">
            <w:pPr>
              <w:jc w:val="center"/>
            </w:pPr>
          </w:p>
        </w:tc>
        <w:tc>
          <w:tcPr>
            <w:tcW w:w="7338" w:type="dxa"/>
            <w:vAlign w:val="center"/>
          </w:tcPr>
          <w:p w:rsidR="00C248F2" w:rsidRPr="00551C85" w:rsidRDefault="00C248F2" w:rsidP="00A109B5">
            <w:pPr>
              <w:jc w:val="center"/>
            </w:pPr>
            <w:r w:rsidRPr="001700AA">
              <w:rPr>
                <w:rFonts w:hint="eastAsia"/>
              </w:rPr>
              <w:t>上海南站志愿者</w:t>
            </w:r>
            <w:r>
              <w:rPr>
                <w:rFonts w:hint="eastAsia"/>
              </w:rPr>
              <w:t>（商）</w:t>
            </w:r>
          </w:p>
        </w:tc>
        <w:tc>
          <w:tcPr>
            <w:tcW w:w="2551" w:type="dxa"/>
            <w:vAlign w:val="center"/>
          </w:tcPr>
          <w:p w:rsidR="00C248F2" w:rsidRPr="00551C85" w:rsidRDefault="00C248F2" w:rsidP="00A109B5">
            <w:pPr>
              <w:jc w:val="center"/>
            </w:pPr>
            <w:r>
              <w:rPr>
                <w:rFonts w:hint="eastAsia"/>
              </w:rPr>
              <w:t>杨纯婷</w:t>
            </w:r>
            <w:r>
              <w:rPr>
                <w:rFonts w:hint="eastAsia"/>
              </w:rPr>
              <w:t>13916978157</w:t>
            </w:r>
          </w:p>
        </w:tc>
        <w:tc>
          <w:tcPr>
            <w:tcW w:w="2127" w:type="dxa"/>
            <w:vAlign w:val="center"/>
          </w:tcPr>
          <w:p w:rsidR="00C248F2" w:rsidRPr="00551C85" w:rsidRDefault="00C248F2" w:rsidP="00A109B5">
            <w:pPr>
              <w:jc w:val="center"/>
            </w:pPr>
            <w:r w:rsidRPr="001700AA">
              <w:rPr>
                <w:rFonts w:hint="eastAsia"/>
              </w:rPr>
              <w:t>范晨昊</w:t>
            </w:r>
            <w:r w:rsidRPr="001700AA">
              <w:t>13816816059</w:t>
            </w:r>
          </w:p>
        </w:tc>
      </w:tr>
      <w:tr w:rsidR="00C248F2" w:rsidRPr="00551C85" w:rsidTr="00A109B5">
        <w:trPr>
          <w:trHeight w:val="300"/>
        </w:trPr>
        <w:tc>
          <w:tcPr>
            <w:tcW w:w="2126" w:type="dxa"/>
            <w:vMerge/>
            <w:vAlign w:val="center"/>
          </w:tcPr>
          <w:p w:rsidR="00C248F2" w:rsidRPr="00551C85" w:rsidRDefault="00C248F2" w:rsidP="00A109B5">
            <w:pPr>
              <w:jc w:val="center"/>
            </w:pPr>
          </w:p>
        </w:tc>
        <w:tc>
          <w:tcPr>
            <w:tcW w:w="7338" w:type="dxa"/>
            <w:vAlign w:val="center"/>
          </w:tcPr>
          <w:p w:rsidR="00C248F2" w:rsidRPr="00551C85" w:rsidRDefault="00C248F2" w:rsidP="00A109B5">
            <w:pPr>
              <w:jc w:val="center"/>
            </w:pPr>
            <w:r w:rsidRPr="001700AA">
              <w:rPr>
                <w:rFonts w:hint="eastAsia"/>
              </w:rPr>
              <w:t>城市飞奔·绿色行</w:t>
            </w:r>
            <w:r>
              <w:rPr>
                <w:rFonts w:hint="eastAsia"/>
              </w:rPr>
              <w:t>（谢晋）</w:t>
            </w:r>
          </w:p>
        </w:tc>
        <w:tc>
          <w:tcPr>
            <w:tcW w:w="2551" w:type="dxa"/>
            <w:vAlign w:val="center"/>
          </w:tcPr>
          <w:p w:rsidR="00C248F2" w:rsidRPr="00551C85" w:rsidRDefault="00C248F2" w:rsidP="00A109B5">
            <w:pPr>
              <w:jc w:val="center"/>
            </w:pPr>
            <w:r>
              <w:rPr>
                <w:rFonts w:hint="eastAsia"/>
              </w:rPr>
              <w:t>杨纯婷</w:t>
            </w:r>
            <w:r>
              <w:rPr>
                <w:rFonts w:hint="eastAsia"/>
              </w:rPr>
              <w:t>13916978157</w:t>
            </w:r>
          </w:p>
        </w:tc>
        <w:tc>
          <w:tcPr>
            <w:tcW w:w="2127" w:type="dxa"/>
            <w:vAlign w:val="center"/>
          </w:tcPr>
          <w:p w:rsidR="00C248F2" w:rsidRPr="00551C85" w:rsidRDefault="00C248F2" w:rsidP="00A109B5">
            <w:pPr>
              <w:jc w:val="center"/>
            </w:pPr>
            <w:r w:rsidRPr="001700AA">
              <w:rPr>
                <w:rFonts w:hint="eastAsia"/>
              </w:rPr>
              <w:t>何彬杰</w:t>
            </w:r>
            <w:r w:rsidRPr="001700AA">
              <w:t>13651749755</w:t>
            </w:r>
          </w:p>
        </w:tc>
      </w:tr>
      <w:tr w:rsidR="00C248F2" w:rsidRPr="00551C85" w:rsidTr="00A109B5">
        <w:trPr>
          <w:trHeight w:val="300"/>
        </w:trPr>
        <w:tc>
          <w:tcPr>
            <w:tcW w:w="2126" w:type="dxa"/>
            <w:vMerge/>
            <w:vAlign w:val="center"/>
          </w:tcPr>
          <w:p w:rsidR="00C248F2" w:rsidRPr="00551C85" w:rsidRDefault="00C248F2" w:rsidP="00A109B5">
            <w:pPr>
              <w:jc w:val="center"/>
            </w:pPr>
          </w:p>
        </w:tc>
        <w:tc>
          <w:tcPr>
            <w:tcW w:w="7338" w:type="dxa"/>
            <w:vAlign w:val="center"/>
          </w:tcPr>
          <w:p w:rsidR="00C248F2" w:rsidRPr="00551C85" w:rsidRDefault="00C248F2" w:rsidP="00A109B5">
            <w:pPr>
              <w:jc w:val="center"/>
            </w:pPr>
            <w:r w:rsidRPr="001700AA">
              <w:rPr>
                <w:rFonts w:hint="eastAsia"/>
              </w:rPr>
              <w:t>上海儿童博物馆场馆志愿服务</w:t>
            </w:r>
            <w:r>
              <w:rPr>
                <w:rFonts w:hint="eastAsia"/>
              </w:rPr>
              <w:t>（旅游）</w:t>
            </w:r>
          </w:p>
        </w:tc>
        <w:tc>
          <w:tcPr>
            <w:tcW w:w="2551" w:type="dxa"/>
            <w:vAlign w:val="center"/>
          </w:tcPr>
          <w:p w:rsidR="00C248F2" w:rsidRPr="00551C85" w:rsidRDefault="00C248F2" w:rsidP="00A109B5">
            <w:pPr>
              <w:jc w:val="center"/>
            </w:pPr>
            <w:r>
              <w:rPr>
                <w:rFonts w:hint="eastAsia"/>
              </w:rPr>
              <w:t>杨纯婷</w:t>
            </w:r>
            <w:r>
              <w:rPr>
                <w:rFonts w:hint="eastAsia"/>
              </w:rPr>
              <w:t>13916978157</w:t>
            </w:r>
          </w:p>
        </w:tc>
        <w:tc>
          <w:tcPr>
            <w:tcW w:w="2127" w:type="dxa"/>
            <w:vAlign w:val="center"/>
          </w:tcPr>
          <w:p w:rsidR="00C248F2" w:rsidRPr="00551C85" w:rsidRDefault="00C248F2" w:rsidP="00A109B5">
            <w:pPr>
              <w:jc w:val="center"/>
            </w:pPr>
            <w:proofErr w:type="gramStart"/>
            <w:r w:rsidRPr="001700AA">
              <w:rPr>
                <w:rFonts w:hint="eastAsia"/>
              </w:rPr>
              <w:t>朱君鹏</w:t>
            </w:r>
            <w:proofErr w:type="gramEnd"/>
            <w:r w:rsidRPr="001700AA">
              <w:t>18817957386</w:t>
            </w:r>
          </w:p>
        </w:tc>
      </w:tr>
      <w:tr w:rsidR="00C248F2" w:rsidRPr="00551C85" w:rsidTr="00A109B5">
        <w:trPr>
          <w:trHeight w:val="300"/>
        </w:trPr>
        <w:tc>
          <w:tcPr>
            <w:tcW w:w="2126" w:type="dxa"/>
            <w:vMerge/>
            <w:vAlign w:val="center"/>
          </w:tcPr>
          <w:p w:rsidR="00C248F2" w:rsidRPr="00551C85" w:rsidRDefault="00C248F2" w:rsidP="00A109B5">
            <w:pPr>
              <w:jc w:val="center"/>
            </w:pPr>
          </w:p>
        </w:tc>
        <w:tc>
          <w:tcPr>
            <w:tcW w:w="7338" w:type="dxa"/>
            <w:vAlign w:val="center"/>
          </w:tcPr>
          <w:p w:rsidR="00C248F2" w:rsidRPr="001700AA" w:rsidRDefault="00C248F2" w:rsidP="00A109B5">
            <w:pPr>
              <w:jc w:val="center"/>
            </w:pPr>
            <w:r w:rsidRPr="001700AA">
              <w:rPr>
                <w:rFonts w:hint="eastAsia"/>
              </w:rPr>
              <w:t>河南农村留守儿童现状的调研——以生活和教育两方面为例</w:t>
            </w:r>
            <w:r>
              <w:rPr>
                <w:rFonts w:hint="eastAsia"/>
              </w:rPr>
              <w:t>（教育）</w:t>
            </w:r>
          </w:p>
        </w:tc>
        <w:tc>
          <w:tcPr>
            <w:tcW w:w="2551" w:type="dxa"/>
            <w:vAlign w:val="center"/>
          </w:tcPr>
          <w:p w:rsidR="00C248F2" w:rsidRPr="001700AA" w:rsidRDefault="00C248F2" w:rsidP="00A109B5">
            <w:pPr>
              <w:jc w:val="center"/>
            </w:pPr>
            <w:r>
              <w:rPr>
                <w:rFonts w:hint="eastAsia"/>
              </w:rPr>
              <w:t>杨纯婷</w:t>
            </w:r>
            <w:r>
              <w:rPr>
                <w:rFonts w:hint="eastAsia"/>
              </w:rPr>
              <w:t>13916978157</w:t>
            </w:r>
          </w:p>
        </w:tc>
        <w:tc>
          <w:tcPr>
            <w:tcW w:w="2127" w:type="dxa"/>
            <w:vAlign w:val="center"/>
          </w:tcPr>
          <w:p w:rsidR="00C248F2" w:rsidRPr="001700AA" w:rsidRDefault="00C248F2" w:rsidP="00A109B5">
            <w:pPr>
              <w:jc w:val="center"/>
            </w:pPr>
            <w:r w:rsidRPr="001700AA">
              <w:rPr>
                <w:rFonts w:hint="eastAsia"/>
              </w:rPr>
              <w:t>石永坤</w:t>
            </w:r>
            <w:r w:rsidRPr="001700AA">
              <w:t>18801795948</w:t>
            </w:r>
          </w:p>
        </w:tc>
      </w:tr>
      <w:tr w:rsidR="00C248F2" w:rsidRPr="00551C85" w:rsidTr="00A109B5">
        <w:trPr>
          <w:trHeight w:val="300"/>
        </w:trPr>
        <w:tc>
          <w:tcPr>
            <w:tcW w:w="2126" w:type="dxa"/>
            <w:vMerge/>
            <w:vAlign w:val="center"/>
          </w:tcPr>
          <w:p w:rsidR="00C248F2" w:rsidRPr="00551C85" w:rsidRDefault="00C248F2" w:rsidP="00A109B5">
            <w:pPr>
              <w:jc w:val="center"/>
            </w:pPr>
          </w:p>
        </w:tc>
        <w:tc>
          <w:tcPr>
            <w:tcW w:w="7338" w:type="dxa"/>
            <w:vAlign w:val="center"/>
          </w:tcPr>
          <w:p w:rsidR="00C248F2" w:rsidRPr="00551C85" w:rsidRDefault="0089482D" w:rsidP="00DA0600">
            <w:pPr>
              <w:jc w:val="center"/>
            </w:pPr>
            <w:r w:rsidRPr="0089482D">
              <w:rPr>
                <w:rFonts w:hint="eastAsia"/>
              </w:rPr>
              <w:t>进城农民工随迁未成年子女的教育和发展状况的调查</w:t>
            </w:r>
            <w:r w:rsidR="00DA0600">
              <w:rPr>
                <w:rFonts w:hint="eastAsia"/>
              </w:rPr>
              <w:t>（体育）</w:t>
            </w:r>
          </w:p>
        </w:tc>
        <w:tc>
          <w:tcPr>
            <w:tcW w:w="2551" w:type="dxa"/>
            <w:vAlign w:val="center"/>
          </w:tcPr>
          <w:p w:rsidR="00C248F2" w:rsidRPr="00551C85" w:rsidRDefault="0089482D" w:rsidP="00A109B5">
            <w:pPr>
              <w:jc w:val="center"/>
            </w:pPr>
            <w:r>
              <w:rPr>
                <w:rFonts w:hint="eastAsia"/>
              </w:rPr>
              <w:t>杨纯婷</w:t>
            </w:r>
            <w:r>
              <w:rPr>
                <w:rFonts w:hint="eastAsia"/>
              </w:rPr>
              <w:t>13916978157</w:t>
            </w:r>
          </w:p>
        </w:tc>
        <w:tc>
          <w:tcPr>
            <w:tcW w:w="2127" w:type="dxa"/>
            <w:vAlign w:val="center"/>
          </w:tcPr>
          <w:p w:rsidR="00C248F2" w:rsidRPr="00551C85" w:rsidRDefault="009B3629" w:rsidP="00A109B5">
            <w:pPr>
              <w:jc w:val="center"/>
            </w:pPr>
            <w:r w:rsidRPr="009B3629">
              <w:rPr>
                <w:rFonts w:hint="eastAsia"/>
              </w:rPr>
              <w:t>杨</w:t>
            </w:r>
            <w:r>
              <w:rPr>
                <w:rFonts w:hint="eastAsia"/>
              </w:rPr>
              <w:t xml:space="preserve">  </w:t>
            </w:r>
            <w:r w:rsidRPr="009B3629">
              <w:rPr>
                <w:rFonts w:hint="eastAsia"/>
              </w:rPr>
              <w:t>通</w:t>
            </w:r>
            <w:r w:rsidRPr="009B3629">
              <w:t>13761468832</w:t>
            </w:r>
          </w:p>
        </w:tc>
      </w:tr>
      <w:tr w:rsidR="00C248F2" w:rsidRPr="00551C85" w:rsidTr="00A109B5">
        <w:trPr>
          <w:trHeight w:val="300"/>
        </w:trPr>
        <w:tc>
          <w:tcPr>
            <w:tcW w:w="2126" w:type="dxa"/>
            <w:vAlign w:val="center"/>
          </w:tcPr>
          <w:p w:rsidR="00C248F2" w:rsidRPr="00551C85" w:rsidRDefault="00C248F2" w:rsidP="00A109B5">
            <w:pPr>
              <w:jc w:val="center"/>
            </w:pPr>
          </w:p>
        </w:tc>
        <w:tc>
          <w:tcPr>
            <w:tcW w:w="7338" w:type="dxa"/>
            <w:vAlign w:val="center"/>
          </w:tcPr>
          <w:p w:rsidR="00C248F2" w:rsidRPr="00551C85" w:rsidRDefault="00C248F2" w:rsidP="00A109B5">
            <w:pPr>
              <w:jc w:val="center"/>
            </w:pPr>
          </w:p>
        </w:tc>
        <w:tc>
          <w:tcPr>
            <w:tcW w:w="2551" w:type="dxa"/>
            <w:vAlign w:val="center"/>
          </w:tcPr>
          <w:p w:rsidR="00C248F2" w:rsidRPr="00551C85" w:rsidRDefault="00C248F2" w:rsidP="00A109B5">
            <w:pPr>
              <w:jc w:val="center"/>
            </w:pPr>
          </w:p>
        </w:tc>
        <w:tc>
          <w:tcPr>
            <w:tcW w:w="2127" w:type="dxa"/>
            <w:vAlign w:val="center"/>
          </w:tcPr>
          <w:p w:rsidR="00C248F2" w:rsidRPr="00551C85" w:rsidRDefault="00C248F2" w:rsidP="00A109B5">
            <w:pPr>
              <w:jc w:val="center"/>
            </w:pPr>
          </w:p>
        </w:tc>
      </w:tr>
    </w:tbl>
    <w:p w:rsidR="00C248F2" w:rsidRDefault="00C248F2"/>
    <w:p w:rsidR="00C248F2" w:rsidRDefault="00C248F2">
      <w:pPr>
        <w:widowControl/>
        <w:jc w:val="left"/>
      </w:pPr>
      <w:r>
        <w:br w:type="page"/>
      </w:r>
    </w:p>
    <w:p w:rsidR="00C248F2" w:rsidRDefault="00C248F2" w:rsidP="00C248F2">
      <w:pPr>
        <w:widowControl/>
        <w:adjustRightInd w:val="0"/>
        <w:snapToGrid w:val="0"/>
        <w:spacing w:line="360" w:lineRule="auto"/>
        <w:jc w:val="center"/>
        <w:rPr>
          <w:rFonts w:ascii="方正小标宋简体" w:eastAsia="方正小标宋简体" w:hAnsi="Times New Roman" w:cs="宋体"/>
          <w:kern w:val="0"/>
          <w:sz w:val="36"/>
          <w:szCs w:val="36"/>
        </w:rPr>
        <w:sectPr w:rsidR="00C248F2" w:rsidSect="00C248F2">
          <w:pgSz w:w="16838" w:h="11906" w:orient="landscape"/>
          <w:pgMar w:top="1800" w:right="1440" w:bottom="1800" w:left="1440" w:header="851" w:footer="992" w:gutter="0"/>
          <w:cols w:space="425"/>
          <w:docGrid w:type="lines" w:linePitch="312"/>
        </w:sectPr>
      </w:pPr>
    </w:p>
    <w:p w:rsidR="00C248F2" w:rsidRPr="001A2E62" w:rsidRDefault="00C248F2" w:rsidP="00C248F2">
      <w:pPr>
        <w:widowControl/>
        <w:adjustRightInd w:val="0"/>
        <w:snapToGrid w:val="0"/>
        <w:spacing w:line="360" w:lineRule="auto"/>
        <w:jc w:val="center"/>
        <w:rPr>
          <w:rFonts w:ascii="方正小标宋简体" w:eastAsia="方正小标宋简体" w:hAnsi="Times New Roman" w:cs="宋体"/>
          <w:kern w:val="0"/>
          <w:sz w:val="36"/>
          <w:szCs w:val="36"/>
        </w:rPr>
      </w:pPr>
      <w:r w:rsidRPr="001A2E62">
        <w:rPr>
          <w:rFonts w:ascii="方正小标宋简体" w:eastAsia="方正小标宋简体" w:hAnsi="Times New Roman" w:cs="宋体" w:hint="eastAsia"/>
          <w:kern w:val="0"/>
          <w:sz w:val="36"/>
          <w:szCs w:val="36"/>
        </w:rPr>
        <w:lastRenderedPageBreak/>
        <w:t>关于开展“冬日阳光暖校园”新春关爱活动的通知</w:t>
      </w:r>
    </w:p>
    <w:p w:rsidR="00C248F2" w:rsidRPr="00551C85" w:rsidRDefault="00C248F2" w:rsidP="00C248F2">
      <w:pPr>
        <w:widowControl/>
        <w:adjustRightInd w:val="0"/>
        <w:snapToGrid w:val="0"/>
        <w:spacing w:line="360" w:lineRule="auto"/>
        <w:ind w:firstLineChars="200" w:firstLine="560"/>
        <w:rPr>
          <w:rFonts w:ascii="仿宋_GB2312" w:eastAsia="仿宋_GB2312" w:hAnsi="Times New Roman" w:cs="宋体"/>
          <w:kern w:val="0"/>
          <w:sz w:val="28"/>
          <w:szCs w:val="28"/>
        </w:rPr>
      </w:pPr>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r w:rsidRPr="00551C85">
        <w:rPr>
          <w:rFonts w:ascii="仿宋_GB2312" w:eastAsia="仿宋_GB2312" w:hAnsi="Times New Roman" w:cs="宋体" w:hint="eastAsia"/>
          <w:kern w:val="0"/>
          <w:sz w:val="28"/>
          <w:szCs w:val="28"/>
        </w:rPr>
        <w:t>2013年春节即将来临</w:t>
      </w:r>
      <w:r>
        <w:rPr>
          <w:rFonts w:ascii="仿宋_GB2312" w:eastAsia="仿宋_GB2312" w:hAnsi="Times New Roman" w:cs="宋体" w:hint="eastAsia"/>
          <w:kern w:val="0"/>
          <w:sz w:val="28"/>
          <w:szCs w:val="28"/>
        </w:rPr>
        <w:t>，</w:t>
      </w:r>
      <w:r w:rsidRPr="00551C85">
        <w:rPr>
          <w:rFonts w:ascii="仿宋_GB2312" w:eastAsia="仿宋_GB2312" w:hAnsi="Times New Roman" w:cs="宋体" w:hint="eastAsia"/>
          <w:kern w:val="0"/>
          <w:sz w:val="28"/>
          <w:szCs w:val="28"/>
        </w:rPr>
        <w:t>根据团中央</w:t>
      </w:r>
      <w:r>
        <w:rPr>
          <w:rFonts w:ascii="仿宋_GB2312" w:eastAsia="仿宋_GB2312" w:hAnsi="Times New Roman" w:cs="宋体" w:hint="eastAsia"/>
          <w:kern w:val="0"/>
          <w:sz w:val="28"/>
          <w:szCs w:val="28"/>
        </w:rPr>
        <w:t>办公厅</w:t>
      </w:r>
      <w:r w:rsidRPr="00551C85">
        <w:rPr>
          <w:rFonts w:ascii="仿宋_GB2312" w:eastAsia="仿宋_GB2312" w:hAnsi="Times New Roman" w:cs="宋体" w:hint="eastAsia"/>
          <w:kern w:val="0"/>
          <w:sz w:val="28"/>
          <w:szCs w:val="28"/>
        </w:rPr>
        <w:t>《关于春节前夕在各地青少年中集中开展送温暖活动的通知》要求和团市委有关工作安排，本市各高校团组织要集中组织开展“冬日阳光暖校园”新春关爱活动，切实把党和政府的关心、温暖送到广大青年学生，特别是寒假留校学生中去。</w:t>
      </w:r>
      <w:r w:rsidRPr="00551C85">
        <w:rPr>
          <w:rFonts w:ascii="仿宋_GB2312" w:eastAsia="仿宋_GB2312" w:hAnsi="微软雅黑" w:hint="eastAsia"/>
          <w:sz w:val="28"/>
          <w:szCs w:val="28"/>
        </w:rPr>
        <w:t>现将有关事项通知如下：</w:t>
      </w:r>
    </w:p>
    <w:p w:rsidR="00C248F2" w:rsidRPr="00551C85" w:rsidRDefault="00C248F2" w:rsidP="00C248F2">
      <w:pPr>
        <w:widowControl/>
        <w:adjustRightInd w:val="0"/>
        <w:snapToGrid w:val="0"/>
        <w:spacing w:line="360" w:lineRule="auto"/>
        <w:ind w:firstLineChars="200" w:firstLine="562"/>
        <w:rPr>
          <w:rStyle w:val="a5"/>
          <w:rFonts w:ascii="黑体" w:eastAsia="黑体" w:hAnsi="微软雅黑"/>
          <w:b w:val="0"/>
          <w:sz w:val="28"/>
          <w:szCs w:val="28"/>
        </w:rPr>
      </w:pPr>
      <w:r w:rsidRPr="00551C85">
        <w:rPr>
          <w:rFonts w:ascii="黑体" w:eastAsia="黑体" w:hAnsi="宋体" w:cs="宋体" w:hint="eastAsia"/>
          <w:b/>
          <w:kern w:val="0"/>
          <w:sz w:val="28"/>
          <w:szCs w:val="28"/>
        </w:rPr>
        <w:t>一、</w:t>
      </w:r>
      <w:r w:rsidRPr="00551C85">
        <w:rPr>
          <w:rStyle w:val="a5"/>
          <w:rFonts w:ascii="黑体" w:eastAsia="黑体" w:hAnsi="微软雅黑" w:hint="eastAsia"/>
          <w:b w:val="0"/>
          <w:sz w:val="28"/>
          <w:szCs w:val="28"/>
        </w:rPr>
        <w:t>做好寒假期间留校大学生基本情况排摸工作</w:t>
      </w:r>
    </w:p>
    <w:p w:rsidR="00C248F2" w:rsidRPr="00551C85" w:rsidRDefault="00C248F2" w:rsidP="00C248F2">
      <w:pPr>
        <w:widowControl/>
        <w:adjustRightInd w:val="0"/>
        <w:snapToGrid w:val="0"/>
        <w:spacing w:line="360" w:lineRule="auto"/>
        <w:ind w:firstLineChars="200" w:firstLine="560"/>
        <w:rPr>
          <w:rFonts w:ascii="仿宋_GB2312" w:eastAsia="仿宋_GB2312" w:hAnsi="微软雅黑"/>
          <w:sz w:val="28"/>
          <w:szCs w:val="28"/>
        </w:rPr>
      </w:pPr>
      <w:r w:rsidRPr="00551C85">
        <w:rPr>
          <w:rFonts w:ascii="仿宋_GB2312" w:eastAsia="仿宋_GB2312" w:hAnsi="微软雅黑" w:hint="eastAsia"/>
          <w:sz w:val="28"/>
          <w:szCs w:val="28"/>
        </w:rPr>
        <w:t>各高校团组织要深入到学生中间，摸清寒假留校学生的总体数量</w:t>
      </w:r>
      <w:r>
        <w:rPr>
          <w:rFonts w:ascii="仿宋_GB2312" w:eastAsia="仿宋_GB2312" w:hAnsi="微软雅黑" w:hint="eastAsia"/>
          <w:sz w:val="28"/>
          <w:szCs w:val="28"/>
        </w:rPr>
        <w:t>和</w:t>
      </w:r>
      <w:r w:rsidRPr="00551C85">
        <w:rPr>
          <w:rFonts w:ascii="仿宋_GB2312" w:eastAsia="仿宋_GB2312" w:hAnsi="微软雅黑" w:hint="eastAsia"/>
          <w:sz w:val="28"/>
          <w:szCs w:val="28"/>
        </w:rPr>
        <w:t>基本情况，特别是了解和掌握家庭经济困难学生、西部和少数民族地区学生的情况，通过交流谈心等方式，了解他们学习、生活上的实际困难和需求。</w:t>
      </w:r>
    </w:p>
    <w:p w:rsidR="00C248F2" w:rsidRPr="00551C85" w:rsidRDefault="00C248F2" w:rsidP="00C248F2">
      <w:pPr>
        <w:widowControl/>
        <w:adjustRightInd w:val="0"/>
        <w:snapToGrid w:val="0"/>
        <w:spacing w:line="360" w:lineRule="auto"/>
        <w:ind w:firstLineChars="200" w:firstLine="560"/>
        <w:rPr>
          <w:rFonts w:ascii="黑体" w:eastAsia="黑体" w:hAnsi="宋体" w:cs="宋体"/>
          <w:kern w:val="0"/>
          <w:sz w:val="28"/>
          <w:szCs w:val="28"/>
        </w:rPr>
      </w:pPr>
      <w:r w:rsidRPr="00551C85">
        <w:rPr>
          <w:rFonts w:ascii="黑体" w:eastAsia="黑体" w:hAnsi="宋体" w:cs="宋体" w:hint="eastAsia"/>
          <w:kern w:val="0"/>
          <w:sz w:val="28"/>
          <w:szCs w:val="28"/>
        </w:rPr>
        <w:t>二、做好寒假期间留校大学生关爱和服务工作</w:t>
      </w:r>
    </w:p>
    <w:p w:rsidR="00C248F2" w:rsidRPr="00551C85" w:rsidRDefault="00C248F2" w:rsidP="00C248F2">
      <w:pPr>
        <w:widowControl/>
        <w:adjustRightInd w:val="0"/>
        <w:snapToGrid w:val="0"/>
        <w:spacing w:line="360" w:lineRule="auto"/>
        <w:ind w:firstLineChars="200" w:firstLine="562"/>
        <w:rPr>
          <w:rFonts w:ascii="仿宋_GB2312" w:eastAsia="仿宋_GB2312" w:hAnsi="宋体" w:cs="宋体"/>
          <w:kern w:val="0"/>
          <w:sz w:val="28"/>
          <w:szCs w:val="28"/>
        </w:rPr>
      </w:pPr>
      <w:r w:rsidRPr="001A2E62">
        <w:rPr>
          <w:rFonts w:ascii="楷体_GB2312" w:eastAsia="楷体_GB2312" w:hAnsi="宋体" w:cs="宋体" w:hint="eastAsia"/>
          <w:b/>
          <w:kern w:val="0"/>
          <w:sz w:val="28"/>
          <w:szCs w:val="28"/>
        </w:rPr>
        <w:t>开展“把爱说出来——</w:t>
      </w:r>
      <w:r w:rsidRPr="001A2E62">
        <w:rPr>
          <w:rFonts w:ascii="楷体_GB2312" w:eastAsia="楷体_GB2312" w:hAnsi="Times New Roman" w:cs="宋体" w:hint="eastAsia"/>
          <w:b/>
          <w:kern w:val="0"/>
          <w:sz w:val="28"/>
          <w:szCs w:val="28"/>
        </w:rPr>
        <w:t>亲情连线话感恩”活动</w:t>
      </w:r>
      <w:r w:rsidRPr="001A2E62">
        <w:rPr>
          <w:rFonts w:ascii="楷体_GB2312" w:eastAsia="楷体_GB2312" w:hAnsi="宋体" w:cs="宋体" w:hint="eastAsia"/>
          <w:b/>
          <w:kern w:val="0"/>
          <w:sz w:val="28"/>
          <w:szCs w:val="28"/>
        </w:rPr>
        <w:t>。</w:t>
      </w:r>
      <w:r w:rsidRPr="00551C85">
        <w:rPr>
          <w:rFonts w:ascii="仿宋_GB2312" w:eastAsia="仿宋_GB2312" w:hAnsi="宋体" w:cs="宋体" w:hint="eastAsia"/>
          <w:kern w:val="0"/>
          <w:sz w:val="28"/>
          <w:szCs w:val="28"/>
        </w:rPr>
        <w:t>鼓励</w:t>
      </w:r>
      <w:r w:rsidRPr="00551C85">
        <w:rPr>
          <w:rFonts w:ascii="仿宋_GB2312" w:eastAsia="仿宋_GB2312" w:hAnsi="Times New Roman" w:cs="宋体" w:hint="eastAsia"/>
          <w:kern w:val="0"/>
          <w:sz w:val="28"/>
          <w:szCs w:val="28"/>
        </w:rPr>
        <w:t>留校学生与家人互致春节祝福，</w:t>
      </w:r>
      <w:r w:rsidRPr="00551C85">
        <w:rPr>
          <w:rFonts w:ascii="仿宋_GB2312" w:eastAsia="仿宋_GB2312" w:hAnsi="宋体" w:cs="宋体" w:hint="eastAsia"/>
          <w:kern w:val="0"/>
          <w:sz w:val="28"/>
          <w:szCs w:val="28"/>
        </w:rPr>
        <w:t>教育学生更加懂得感恩与报答，</w:t>
      </w:r>
      <w:r w:rsidRPr="00551C85">
        <w:rPr>
          <w:rFonts w:ascii="仿宋_GB2312" w:eastAsia="仿宋_GB2312" w:hAnsi="Times New Roman" w:cs="宋体" w:hint="eastAsia"/>
          <w:kern w:val="0"/>
          <w:sz w:val="28"/>
          <w:szCs w:val="28"/>
        </w:rPr>
        <w:t>打造校园“</w:t>
      </w:r>
      <w:r w:rsidRPr="00551C85">
        <w:rPr>
          <w:rFonts w:ascii="仿宋_GB2312" w:eastAsia="仿宋_GB2312" w:hAnsi="宋体" w:cs="宋体" w:hint="eastAsia"/>
          <w:kern w:val="0"/>
          <w:sz w:val="28"/>
          <w:szCs w:val="28"/>
        </w:rPr>
        <w:t>孝文化”。团市委</w:t>
      </w:r>
      <w:r w:rsidRPr="00551C85">
        <w:rPr>
          <w:rFonts w:ascii="仿宋_GB2312" w:eastAsia="仿宋_GB2312" w:hAnsi="Times New Roman" w:cs="宋体" w:hint="eastAsia"/>
          <w:kern w:val="0"/>
          <w:sz w:val="28"/>
          <w:szCs w:val="28"/>
        </w:rPr>
        <w:t>将在</w:t>
      </w:r>
      <w:proofErr w:type="gramStart"/>
      <w:r w:rsidRPr="00551C85">
        <w:rPr>
          <w:rFonts w:ascii="仿宋_GB2312" w:eastAsia="仿宋_GB2312" w:hAnsi="Times New Roman" w:cs="宋体" w:hint="eastAsia"/>
          <w:kern w:val="0"/>
          <w:sz w:val="28"/>
          <w:szCs w:val="28"/>
        </w:rPr>
        <w:t>腾讯微博设立</w:t>
      </w:r>
      <w:proofErr w:type="gramEnd"/>
      <w:r w:rsidRPr="00551C85">
        <w:rPr>
          <w:rFonts w:ascii="仿宋_GB2312" w:eastAsia="仿宋_GB2312" w:hAnsi="Times New Roman" w:cs="宋体" w:hint="eastAsia"/>
          <w:kern w:val="0"/>
          <w:sz w:val="28"/>
          <w:szCs w:val="28"/>
        </w:rPr>
        <w:t>互动话题“#</w:t>
      </w:r>
      <w:r w:rsidRPr="00551C85">
        <w:rPr>
          <w:rFonts w:ascii="仿宋_GB2312" w:eastAsia="仿宋_GB2312" w:hAnsi="宋体" w:cs="宋体" w:hint="eastAsia"/>
          <w:kern w:val="0"/>
          <w:sz w:val="28"/>
          <w:szCs w:val="28"/>
        </w:rPr>
        <w:t>把爱说出来#”，鼓励学生将最想对父母说的一句话“晒”出来</w:t>
      </w:r>
      <w:r w:rsidRPr="00551C85">
        <w:rPr>
          <w:rFonts w:ascii="仿宋_GB2312" w:eastAsia="仿宋_GB2312" w:hAnsi="Times New Roman" w:cs="宋体" w:hint="eastAsia"/>
          <w:kern w:val="0"/>
          <w:sz w:val="28"/>
          <w:szCs w:val="28"/>
        </w:rPr>
        <w:t>，并将根据留校的家庭经济困难学生人数配套赠送一批</w:t>
      </w:r>
      <w:r w:rsidRPr="00551C85">
        <w:rPr>
          <w:rFonts w:ascii="仿宋_GB2312" w:eastAsia="仿宋_GB2312" w:hAnsi="Times New Roman" w:hint="eastAsia"/>
          <w:kern w:val="0"/>
          <w:sz w:val="28"/>
          <w:szCs w:val="28"/>
        </w:rPr>
        <w:t>移动充值</w:t>
      </w:r>
      <w:r w:rsidRPr="00551C85">
        <w:rPr>
          <w:rFonts w:ascii="仿宋_GB2312" w:eastAsia="仿宋_GB2312" w:hAnsi="Times New Roman" w:cs="宋体" w:hint="eastAsia"/>
          <w:kern w:val="0"/>
          <w:sz w:val="28"/>
          <w:szCs w:val="28"/>
        </w:rPr>
        <w:t>卡。</w:t>
      </w:r>
    </w:p>
    <w:p w:rsidR="00C248F2" w:rsidRPr="001A2E62" w:rsidRDefault="00C248F2" w:rsidP="00C248F2">
      <w:pPr>
        <w:widowControl/>
        <w:adjustRightInd w:val="0"/>
        <w:snapToGrid w:val="0"/>
        <w:spacing w:line="360" w:lineRule="auto"/>
        <w:ind w:firstLineChars="200" w:firstLine="562"/>
        <w:rPr>
          <w:rStyle w:val="a5"/>
          <w:rFonts w:ascii="仿宋_GB2312" w:eastAsia="仿宋_GB2312" w:hAnsi="微软雅黑"/>
          <w:b w:val="0"/>
          <w:sz w:val="28"/>
          <w:szCs w:val="28"/>
        </w:rPr>
      </w:pPr>
      <w:r w:rsidRPr="001A2E62">
        <w:rPr>
          <w:rStyle w:val="a5"/>
          <w:rFonts w:ascii="楷体_GB2312" w:eastAsia="楷体_GB2312" w:hAnsi="微软雅黑" w:hint="eastAsia"/>
          <w:sz w:val="28"/>
          <w:szCs w:val="28"/>
        </w:rPr>
        <w:t>开展“Home Stay——咱们一起过年吧”活动。</w:t>
      </w:r>
      <w:r w:rsidRPr="001A2E62">
        <w:rPr>
          <w:rStyle w:val="a5"/>
          <w:rFonts w:ascii="仿宋_GB2312" w:eastAsia="仿宋_GB2312" w:hAnsi="微软雅黑" w:hint="eastAsia"/>
          <w:b w:val="0"/>
          <w:sz w:val="28"/>
          <w:szCs w:val="28"/>
        </w:rPr>
        <w:t>鼓励有条件的沪籍学生，主动邀请留校同学来自己家过年，结对共度新春，同吃一顿年夜饭，同</w:t>
      </w:r>
      <w:proofErr w:type="gramStart"/>
      <w:r w:rsidRPr="001A2E62">
        <w:rPr>
          <w:rStyle w:val="a5"/>
          <w:rFonts w:ascii="仿宋_GB2312" w:eastAsia="仿宋_GB2312" w:hAnsi="微软雅黑" w:hint="eastAsia"/>
          <w:b w:val="0"/>
          <w:sz w:val="28"/>
          <w:szCs w:val="28"/>
        </w:rPr>
        <w:t>话一段校</w:t>
      </w:r>
      <w:proofErr w:type="gramEnd"/>
      <w:r w:rsidRPr="001A2E62">
        <w:rPr>
          <w:rStyle w:val="a5"/>
          <w:rFonts w:ascii="仿宋_GB2312" w:eastAsia="仿宋_GB2312" w:hAnsi="微软雅黑" w:hint="eastAsia"/>
          <w:b w:val="0"/>
          <w:sz w:val="28"/>
          <w:szCs w:val="28"/>
        </w:rPr>
        <w:t>友情，并鼓励学生以文字、图片、视频等方式，将活动开展情况在</w:t>
      </w:r>
      <w:proofErr w:type="gramStart"/>
      <w:r w:rsidRPr="001A2E62">
        <w:rPr>
          <w:rStyle w:val="a5"/>
          <w:rFonts w:ascii="仿宋_GB2312" w:eastAsia="仿宋_GB2312" w:hAnsi="微软雅黑" w:hint="eastAsia"/>
          <w:b w:val="0"/>
          <w:sz w:val="28"/>
          <w:szCs w:val="28"/>
        </w:rPr>
        <w:t>腾讯微</w:t>
      </w:r>
      <w:proofErr w:type="gramEnd"/>
      <w:r w:rsidRPr="001A2E62">
        <w:rPr>
          <w:rStyle w:val="a5"/>
          <w:rFonts w:ascii="仿宋_GB2312" w:eastAsia="仿宋_GB2312" w:hAnsi="微软雅黑" w:hint="eastAsia"/>
          <w:b w:val="0"/>
          <w:sz w:val="28"/>
          <w:szCs w:val="28"/>
        </w:rPr>
        <w:t>博、</w:t>
      </w:r>
      <w:proofErr w:type="gramStart"/>
      <w:r w:rsidRPr="001A2E62">
        <w:rPr>
          <w:rStyle w:val="a5"/>
          <w:rFonts w:ascii="仿宋_GB2312" w:eastAsia="仿宋_GB2312" w:hAnsi="微软雅黑" w:hint="eastAsia"/>
          <w:b w:val="0"/>
          <w:sz w:val="28"/>
          <w:szCs w:val="28"/>
        </w:rPr>
        <w:t>人人网</w:t>
      </w:r>
      <w:proofErr w:type="gramEnd"/>
      <w:r w:rsidRPr="001A2E62">
        <w:rPr>
          <w:rStyle w:val="a5"/>
          <w:rFonts w:ascii="仿宋_GB2312" w:eastAsia="仿宋_GB2312" w:hAnsi="微软雅黑" w:hint="eastAsia"/>
          <w:b w:val="0"/>
          <w:sz w:val="28"/>
          <w:szCs w:val="28"/>
        </w:rPr>
        <w:t>等新媒体平台“亮”出来。</w:t>
      </w:r>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r w:rsidRPr="00551C85">
        <w:rPr>
          <w:rFonts w:ascii="仿宋_GB2312" w:eastAsia="仿宋_GB2312" w:hAnsi="微软雅黑" w:hint="eastAsia"/>
          <w:sz w:val="28"/>
          <w:szCs w:val="28"/>
        </w:rPr>
        <w:t>各高校团组织要动员团干部、青年教师、校友和社会有关单位等各方力量，为留校的家庭经济困难学生捐赠慰问金、慰问品，举办新春联欢、迎新团拜等活动，营造浓厚热烈的节日氛围，帮助学生度过</w:t>
      </w:r>
      <w:r w:rsidRPr="00551C85">
        <w:rPr>
          <w:rFonts w:ascii="仿宋_GB2312" w:eastAsia="仿宋_GB2312" w:hAnsi="微软雅黑" w:hint="eastAsia"/>
          <w:sz w:val="28"/>
          <w:szCs w:val="28"/>
        </w:rPr>
        <w:lastRenderedPageBreak/>
        <w:t>祥和愉快的春节</w:t>
      </w:r>
      <w:r>
        <w:rPr>
          <w:rFonts w:ascii="仿宋_GB2312" w:eastAsia="仿宋_GB2312" w:hAnsi="微软雅黑" w:hint="eastAsia"/>
          <w:sz w:val="28"/>
          <w:szCs w:val="28"/>
        </w:rPr>
        <w:t>。</w:t>
      </w:r>
      <w:r w:rsidRPr="00551C85">
        <w:rPr>
          <w:rFonts w:ascii="仿宋_GB2312" w:eastAsia="仿宋_GB2312" w:hAnsi="微软雅黑" w:hint="eastAsia"/>
          <w:sz w:val="28"/>
          <w:szCs w:val="28"/>
        </w:rPr>
        <w:t>依托青年就业创业见习基地、勤工助学中心等为留校大学生提供岗位，帮助他们提高就业技能，积累就业经验。</w:t>
      </w:r>
    </w:p>
    <w:p w:rsidR="00C248F2" w:rsidRPr="00551C85" w:rsidRDefault="00C248F2" w:rsidP="00C248F2">
      <w:pPr>
        <w:widowControl/>
        <w:adjustRightInd w:val="0"/>
        <w:snapToGrid w:val="0"/>
        <w:spacing w:line="360" w:lineRule="auto"/>
        <w:ind w:firstLineChars="200" w:firstLine="560"/>
        <w:rPr>
          <w:rFonts w:ascii="黑体" w:eastAsia="黑体" w:hAnsi="宋体" w:cs="宋体"/>
          <w:kern w:val="0"/>
          <w:sz w:val="28"/>
          <w:szCs w:val="28"/>
        </w:rPr>
      </w:pPr>
      <w:r w:rsidRPr="00551C85">
        <w:rPr>
          <w:rFonts w:ascii="黑体" w:eastAsia="黑体" w:hAnsi="宋体" w:cs="宋体" w:hint="eastAsia"/>
          <w:kern w:val="0"/>
          <w:sz w:val="28"/>
          <w:szCs w:val="28"/>
        </w:rPr>
        <w:t>三、引导寒假返乡大学生开展丰富多彩的社会实践活动</w:t>
      </w:r>
    </w:p>
    <w:p w:rsidR="00C248F2" w:rsidRPr="00551C85" w:rsidRDefault="00C248F2" w:rsidP="00C248F2">
      <w:pPr>
        <w:widowControl/>
        <w:adjustRightInd w:val="0"/>
        <w:snapToGrid w:val="0"/>
        <w:spacing w:line="360" w:lineRule="auto"/>
        <w:ind w:firstLineChars="200" w:firstLine="560"/>
        <w:rPr>
          <w:rFonts w:ascii="仿宋_GB2312" w:eastAsia="仿宋_GB2312" w:hAnsi="微软雅黑"/>
          <w:sz w:val="28"/>
          <w:szCs w:val="28"/>
        </w:rPr>
      </w:pPr>
      <w:r w:rsidRPr="00551C85">
        <w:rPr>
          <w:rFonts w:ascii="仿宋_GB2312" w:eastAsia="仿宋_GB2312" w:hAnsi="微软雅黑" w:hint="eastAsia"/>
          <w:sz w:val="28"/>
          <w:szCs w:val="28"/>
        </w:rPr>
        <w:t>各高校团组织要引导寒假回家的大学生将专业知识与实践能力相结合，在服务人民的过程中接受教育，在奉献社会的实践中增长才干。围绕家乡经济社会发展的有关问题，开展社会调查，撰写报告，提出建议，为家乡“十二五”建设发展献策出力；开展“大手拉小手”关爱留守儿童、义务家教等志愿服务活动，服务家乡群众；利用各类博物馆、创意园区等现有文化资源，拓展视野，提升人文素养，宣传健康、科学、文明的生活方式。</w:t>
      </w:r>
    </w:p>
    <w:p w:rsidR="00C248F2" w:rsidRPr="00551C85" w:rsidRDefault="00C248F2" w:rsidP="00C248F2">
      <w:pPr>
        <w:widowControl/>
        <w:adjustRightInd w:val="0"/>
        <w:snapToGrid w:val="0"/>
        <w:spacing w:line="360" w:lineRule="auto"/>
        <w:ind w:firstLineChars="200" w:firstLine="560"/>
        <w:rPr>
          <w:rFonts w:ascii="黑体" w:eastAsia="黑体" w:hAnsi="宋体" w:cs="宋体"/>
          <w:kern w:val="0"/>
          <w:sz w:val="28"/>
          <w:szCs w:val="28"/>
        </w:rPr>
      </w:pPr>
      <w:r w:rsidRPr="00551C85">
        <w:rPr>
          <w:rFonts w:ascii="黑体" w:eastAsia="黑体" w:hAnsi="宋体" w:cs="宋体" w:hint="eastAsia"/>
          <w:kern w:val="0"/>
          <w:sz w:val="28"/>
          <w:szCs w:val="28"/>
        </w:rPr>
        <w:t>四、确保寒假期间学生安全和校园稳定</w:t>
      </w:r>
    </w:p>
    <w:p w:rsidR="00C248F2" w:rsidRPr="00551C85" w:rsidRDefault="00C248F2" w:rsidP="00C248F2">
      <w:pPr>
        <w:widowControl/>
        <w:adjustRightInd w:val="0"/>
        <w:snapToGrid w:val="0"/>
        <w:spacing w:line="360" w:lineRule="auto"/>
        <w:ind w:firstLineChars="200" w:firstLine="560"/>
        <w:rPr>
          <w:rFonts w:ascii="仿宋_GB2312" w:eastAsia="仿宋_GB2312" w:hAnsi="微软雅黑"/>
          <w:sz w:val="28"/>
          <w:szCs w:val="28"/>
        </w:rPr>
      </w:pPr>
      <w:r w:rsidRPr="00551C85">
        <w:rPr>
          <w:rFonts w:ascii="仿宋_GB2312" w:eastAsia="仿宋_GB2312" w:hAnsi="微软雅黑" w:hint="eastAsia"/>
          <w:sz w:val="28"/>
          <w:szCs w:val="28"/>
        </w:rPr>
        <w:t>各高校团组织要加强对学生的安全教育和正面引导，通过发送提醒短信、开展安全教育等方式，提高学生的安全防范能力和复杂问题处理能力。要制定相关应急预案，建立应急机制，做好校园网络监测、突发事件预防与紧急处置、学生思想动态跟踪与</w:t>
      </w:r>
      <w:proofErr w:type="gramStart"/>
      <w:r w:rsidRPr="00551C85">
        <w:rPr>
          <w:rFonts w:ascii="仿宋_GB2312" w:eastAsia="仿宋_GB2312" w:hAnsi="微软雅黑" w:hint="eastAsia"/>
          <w:sz w:val="28"/>
          <w:szCs w:val="28"/>
        </w:rPr>
        <w:t>研判等</w:t>
      </w:r>
      <w:proofErr w:type="gramEnd"/>
      <w:r w:rsidRPr="00551C85">
        <w:rPr>
          <w:rFonts w:ascii="仿宋_GB2312" w:eastAsia="仿宋_GB2312" w:hAnsi="微软雅黑" w:hint="eastAsia"/>
          <w:sz w:val="28"/>
          <w:szCs w:val="28"/>
        </w:rPr>
        <w:t>工作，及时发现各种可能影响高校稳定的苗头，早发现、早预警、早介入、早解决，确保寒假期间校园稳定。</w:t>
      </w:r>
    </w:p>
    <w:p w:rsidR="00C248F2" w:rsidRPr="00551C85" w:rsidRDefault="00C248F2" w:rsidP="00C248F2">
      <w:pPr>
        <w:widowControl/>
        <w:adjustRightInd w:val="0"/>
        <w:snapToGrid w:val="0"/>
        <w:spacing w:line="360" w:lineRule="auto"/>
        <w:ind w:firstLineChars="200" w:firstLine="560"/>
        <w:rPr>
          <w:rFonts w:ascii="仿宋_GB2312" w:eastAsia="仿宋_GB2312" w:hAnsi="微软雅黑"/>
          <w:sz w:val="28"/>
          <w:szCs w:val="28"/>
        </w:rPr>
      </w:pPr>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r w:rsidRPr="00551C85">
        <w:rPr>
          <w:rFonts w:ascii="仿宋_GB2312" w:eastAsia="仿宋_GB2312" w:hAnsi="宋体" w:cs="宋体" w:hint="eastAsia"/>
          <w:kern w:val="0"/>
          <w:sz w:val="28"/>
          <w:szCs w:val="28"/>
        </w:rPr>
        <w:t>请各高校团委于1月28日17:00前报送落实本通知的具体方案（包括寒假留校家庭经济困难学生人数、拟开展关爱活动项目及时间安排等，见附件格式），各高校开展的具体工作情况可以简报形式随时报送。</w:t>
      </w:r>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r w:rsidRPr="00551C85">
        <w:rPr>
          <w:rFonts w:ascii="仿宋_GB2312" w:eastAsia="仿宋_GB2312" w:hAnsi="宋体" w:cs="宋体" w:hint="eastAsia"/>
          <w:kern w:val="0"/>
          <w:sz w:val="28"/>
          <w:szCs w:val="28"/>
        </w:rPr>
        <w:t>联 系 人：郑  杨</w:t>
      </w:r>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r w:rsidRPr="00551C85">
        <w:rPr>
          <w:rFonts w:ascii="仿宋_GB2312" w:eastAsia="仿宋_GB2312" w:hAnsi="宋体" w:cs="宋体" w:hint="eastAsia"/>
          <w:kern w:val="0"/>
          <w:sz w:val="28"/>
          <w:szCs w:val="28"/>
        </w:rPr>
        <w:t>联系电话：61690100，60827382（FAX）</w:t>
      </w:r>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r w:rsidRPr="00551C85">
        <w:rPr>
          <w:rFonts w:ascii="仿宋_GB2312" w:eastAsia="仿宋_GB2312" w:hAnsi="宋体" w:cs="宋体" w:hint="eastAsia"/>
          <w:kern w:val="0"/>
          <w:sz w:val="28"/>
          <w:szCs w:val="28"/>
        </w:rPr>
        <w:lastRenderedPageBreak/>
        <w:t>电子邮箱：</w:t>
      </w:r>
      <w:hyperlink r:id="rId7" w:history="1">
        <w:r w:rsidRPr="00551C85">
          <w:rPr>
            <w:rFonts w:ascii="仿宋_GB2312" w:eastAsia="仿宋_GB2312" w:hAnsi="宋体" w:cs="宋体" w:hint="eastAsia"/>
            <w:kern w:val="0"/>
            <w:sz w:val="28"/>
            <w:szCs w:val="28"/>
          </w:rPr>
          <w:t>xuexiaobu021@126.com</w:t>
        </w:r>
      </w:hyperlink>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r w:rsidRPr="00551C85">
        <w:rPr>
          <w:rFonts w:ascii="仿宋_GB2312" w:eastAsia="仿宋_GB2312" w:hAnsi="宋体" w:cs="宋体" w:hint="eastAsia"/>
          <w:kern w:val="0"/>
          <w:sz w:val="28"/>
          <w:szCs w:val="28"/>
        </w:rPr>
        <w:t>附件：“冬日阳光</w:t>
      </w:r>
      <w:r>
        <w:rPr>
          <w:rFonts w:ascii="仿宋_GB2312" w:eastAsia="仿宋_GB2312" w:hAnsi="宋体" w:cs="宋体" w:hint="eastAsia"/>
          <w:kern w:val="0"/>
          <w:sz w:val="28"/>
          <w:szCs w:val="28"/>
        </w:rPr>
        <w:t>暖</w:t>
      </w:r>
      <w:r w:rsidRPr="00551C85">
        <w:rPr>
          <w:rFonts w:ascii="仿宋_GB2312" w:eastAsia="仿宋_GB2312" w:hAnsi="宋体" w:cs="宋体" w:hint="eastAsia"/>
          <w:kern w:val="0"/>
          <w:sz w:val="28"/>
          <w:szCs w:val="28"/>
        </w:rPr>
        <w:t>校园”新春关爱活动方案</w:t>
      </w:r>
      <w:r>
        <w:rPr>
          <w:rFonts w:ascii="仿宋_GB2312" w:eastAsia="仿宋_GB2312" w:hAnsi="宋体" w:cs="宋体" w:hint="eastAsia"/>
          <w:kern w:val="0"/>
          <w:sz w:val="28"/>
          <w:szCs w:val="28"/>
        </w:rPr>
        <w:t>（样表）</w:t>
      </w:r>
    </w:p>
    <w:p w:rsidR="00C248F2"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p>
    <w:p w:rsidR="00C248F2" w:rsidRPr="00551C85" w:rsidRDefault="00C248F2" w:rsidP="00C248F2">
      <w:pPr>
        <w:widowControl/>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sidRPr="00551C85">
        <w:rPr>
          <w:rFonts w:ascii="仿宋_GB2312" w:eastAsia="仿宋_GB2312" w:hAnsi="宋体" w:cs="宋体" w:hint="eastAsia"/>
          <w:kern w:val="0"/>
          <w:sz w:val="28"/>
          <w:szCs w:val="28"/>
        </w:rPr>
        <w:t>共青团上海市委学校部</w:t>
      </w:r>
    </w:p>
    <w:p w:rsidR="00AF3C48" w:rsidRDefault="00C248F2" w:rsidP="00C248F2">
      <w:r>
        <w:rPr>
          <w:rFonts w:ascii="仿宋_GB2312" w:eastAsia="仿宋_GB2312" w:hAnsi="宋体" w:cs="宋体" w:hint="eastAsia"/>
          <w:kern w:val="0"/>
          <w:sz w:val="28"/>
          <w:szCs w:val="28"/>
        </w:rPr>
        <w:t xml:space="preserve">                                 </w:t>
      </w:r>
      <w:r w:rsidRPr="00551C85">
        <w:rPr>
          <w:rFonts w:ascii="仿宋_GB2312" w:eastAsia="仿宋_GB2312" w:hAnsi="宋体" w:cs="宋体" w:hint="eastAsia"/>
          <w:kern w:val="0"/>
          <w:sz w:val="28"/>
          <w:szCs w:val="28"/>
        </w:rPr>
        <w:t xml:space="preserve"> 2013年1月25日</w:t>
      </w:r>
    </w:p>
    <w:sectPr w:rsidR="00AF3C48" w:rsidSect="00C248F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0A" w:rsidRDefault="0072360A" w:rsidP="00C248F2">
      <w:r>
        <w:separator/>
      </w:r>
    </w:p>
  </w:endnote>
  <w:endnote w:type="continuationSeparator" w:id="0">
    <w:p w:rsidR="0072360A" w:rsidRDefault="0072360A" w:rsidP="00C2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0A" w:rsidRDefault="0072360A" w:rsidP="00C248F2">
      <w:r>
        <w:separator/>
      </w:r>
    </w:p>
  </w:footnote>
  <w:footnote w:type="continuationSeparator" w:id="0">
    <w:p w:rsidR="0072360A" w:rsidRDefault="0072360A" w:rsidP="00C24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29"/>
    <w:rsid w:val="004142A8"/>
    <w:rsid w:val="0072360A"/>
    <w:rsid w:val="0089482D"/>
    <w:rsid w:val="008C4319"/>
    <w:rsid w:val="00934726"/>
    <w:rsid w:val="009B3629"/>
    <w:rsid w:val="00A513F7"/>
    <w:rsid w:val="00AA2929"/>
    <w:rsid w:val="00AF3C48"/>
    <w:rsid w:val="00BE59C7"/>
    <w:rsid w:val="00C248F2"/>
    <w:rsid w:val="00CF27B8"/>
    <w:rsid w:val="00D83CFA"/>
    <w:rsid w:val="00DA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8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48F2"/>
    <w:rPr>
      <w:sz w:val="18"/>
      <w:szCs w:val="18"/>
    </w:rPr>
  </w:style>
  <w:style w:type="paragraph" w:styleId="a4">
    <w:name w:val="footer"/>
    <w:basedOn w:val="a"/>
    <w:link w:val="Char0"/>
    <w:uiPriority w:val="99"/>
    <w:unhideWhenUsed/>
    <w:rsid w:val="00C248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48F2"/>
    <w:rPr>
      <w:sz w:val="18"/>
      <w:szCs w:val="18"/>
    </w:rPr>
  </w:style>
  <w:style w:type="character" w:styleId="a5">
    <w:name w:val="Strong"/>
    <w:uiPriority w:val="22"/>
    <w:qFormat/>
    <w:rsid w:val="00C248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8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48F2"/>
    <w:rPr>
      <w:sz w:val="18"/>
      <w:szCs w:val="18"/>
    </w:rPr>
  </w:style>
  <w:style w:type="paragraph" w:styleId="a4">
    <w:name w:val="footer"/>
    <w:basedOn w:val="a"/>
    <w:link w:val="Char0"/>
    <w:uiPriority w:val="99"/>
    <w:unhideWhenUsed/>
    <w:rsid w:val="00C248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48F2"/>
    <w:rPr>
      <w:sz w:val="18"/>
      <w:szCs w:val="18"/>
    </w:rPr>
  </w:style>
  <w:style w:type="character" w:styleId="a5">
    <w:name w:val="Strong"/>
    <w:uiPriority w:val="22"/>
    <w:qFormat/>
    <w:rsid w:val="00C24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exiaobu021@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2013-01-27T08:58:00Z</dcterms:created>
  <dcterms:modified xsi:type="dcterms:W3CDTF">2013-01-28T05:44:00Z</dcterms:modified>
</cp:coreProperties>
</file>