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DC" w:rsidRPr="00EE7C55" w:rsidRDefault="00F15DDC" w:rsidP="00F15DDC">
      <w:pPr>
        <w:widowControl w:val="0"/>
        <w:ind w:firstLineChars="0" w:firstLine="0"/>
        <w:jc w:val="center"/>
        <w:rPr>
          <w:rFonts w:ascii="方正大标宋简体" w:eastAsia="方正大标宋简体" w:hAnsi="Times New Roman" w:cs="Times New Roman"/>
          <w:sz w:val="44"/>
          <w:szCs w:val="44"/>
        </w:rPr>
      </w:pPr>
      <w:bookmarkStart w:id="0" w:name="_GoBack"/>
      <w:r w:rsidRPr="00EE7C55">
        <w:rPr>
          <w:rFonts w:ascii="方正大标宋简体" w:eastAsia="方正大标宋简体" w:hAnsi="Times New Roman" w:cs="Times New Roman" w:hint="eastAsia"/>
          <w:sz w:val="44"/>
          <w:szCs w:val="44"/>
        </w:rPr>
        <w:t>学校共青团工作</w:t>
      </w:r>
      <w:r w:rsidRPr="00EE7C55">
        <w:rPr>
          <w:rFonts w:ascii="方正大标宋简体" w:eastAsia="方正大标宋简体" w:hAnsi="Times New Roman" w:cs="Times New Roman"/>
          <w:sz w:val="44"/>
          <w:szCs w:val="44"/>
        </w:rPr>
        <w:t>2014</w:t>
      </w:r>
      <w:r w:rsidRPr="00EE7C55">
        <w:rPr>
          <w:rFonts w:ascii="方正大标宋简体" w:eastAsia="方正大标宋简体" w:hAnsi="Times New Roman" w:cs="Times New Roman" w:hint="eastAsia"/>
          <w:sz w:val="44"/>
          <w:szCs w:val="44"/>
        </w:rPr>
        <w:t>年度评估考核（通报）项目表</w:t>
      </w:r>
    </w:p>
    <w:p w:rsidR="00F15DDC" w:rsidRPr="00EE7C55" w:rsidRDefault="00F15DDC" w:rsidP="00F15DDC">
      <w:pPr>
        <w:widowControl w:val="0"/>
        <w:ind w:firstLineChars="0" w:firstLine="0"/>
        <w:jc w:val="center"/>
        <w:rPr>
          <w:rFonts w:ascii="方正大标宋简体" w:eastAsia="方正大标宋简体" w:hAnsi="Times New Roman" w:cs="Times New Roman"/>
          <w:sz w:val="44"/>
          <w:szCs w:val="44"/>
        </w:rPr>
      </w:pPr>
    </w:p>
    <w:p w:rsidR="00F15DDC" w:rsidRPr="00EE7C55" w:rsidRDefault="00F15DDC" w:rsidP="00F15DDC">
      <w:pPr>
        <w:widowControl w:val="0"/>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单位：</w:t>
      </w:r>
      <w:r w:rsidRPr="00F15DDC">
        <w:rPr>
          <w:rFonts w:ascii="方正楷体简体" w:eastAsia="方正楷体简体" w:hAnsi="Times New Roman" w:cs="Times New Roman"/>
          <w:szCs w:val="21"/>
          <w:u w:val="single"/>
        </w:rPr>
        <w:t xml:space="preserve"> </w:t>
      </w:r>
      <w:r w:rsidRPr="00F15DDC">
        <w:rPr>
          <w:rFonts w:ascii="方正楷体简体" w:eastAsia="方正楷体简体" w:hAnsi="Times New Roman" w:cs="Times New Roman" w:hint="eastAsia"/>
          <w:szCs w:val="21"/>
          <w:u w:val="single"/>
        </w:rPr>
        <w:t>上海中侨职业技术学院</w:t>
      </w:r>
      <w:r w:rsidRPr="00F15DDC">
        <w:rPr>
          <w:rFonts w:ascii="方正楷体简体" w:eastAsia="方正楷体简体" w:hAnsi="Times New Roman" w:cs="Times New Roman"/>
          <w:szCs w:val="21"/>
          <w:u w:val="single"/>
        </w:rPr>
        <w:t xml:space="preserve"> </w:t>
      </w:r>
      <w:r w:rsidRPr="00EE7C55">
        <w:rPr>
          <w:rFonts w:ascii="方正楷体简体" w:eastAsia="方正楷体简体" w:hAnsi="Times New Roman" w:cs="Times New Roman"/>
          <w:szCs w:val="21"/>
        </w:rPr>
        <w:t xml:space="preserve">                                                             </w:t>
      </w:r>
      <w:r>
        <w:rPr>
          <w:rFonts w:ascii="方正楷体简体" w:eastAsia="方正楷体简体" w:hAnsi="Times New Roman" w:cs="Times New Roman" w:hint="eastAsia"/>
          <w:szCs w:val="21"/>
        </w:rPr>
        <w:t xml:space="preserve">      </w:t>
      </w:r>
      <w:r w:rsidRPr="00EE7C55">
        <w:rPr>
          <w:rFonts w:ascii="方正楷体简体" w:eastAsia="方正楷体简体" w:hAnsi="Times New Roman" w:cs="Times New Roman"/>
          <w:szCs w:val="21"/>
        </w:rPr>
        <w:t xml:space="preserve">    </w:t>
      </w:r>
      <w:r w:rsidRPr="00EE7C55">
        <w:rPr>
          <w:rFonts w:ascii="方正楷体简体" w:eastAsia="方正楷体简体" w:hAnsi="Times New Roman" w:cs="Times New Roman" w:hint="eastAsia"/>
          <w:szCs w:val="21"/>
        </w:rPr>
        <w:t>填表时间：</w:t>
      </w:r>
      <w:r>
        <w:rPr>
          <w:rFonts w:ascii="方正楷体简体" w:eastAsia="方正楷体简体" w:hAnsi="Times New Roman" w:cs="Times New Roman" w:hint="eastAsia"/>
          <w:szCs w:val="21"/>
        </w:rPr>
        <w:t>2014年11月25日</w:t>
      </w:r>
    </w:p>
    <w:p w:rsidR="00F15DDC" w:rsidRPr="00F15DDC" w:rsidRDefault="00F15DDC" w:rsidP="00F15DDC">
      <w:pPr>
        <w:widowControl w:val="0"/>
        <w:ind w:firstLineChars="0" w:firstLine="0"/>
        <w:jc w:val="center"/>
        <w:rPr>
          <w:rFonts w:ascii="Times New Roman" w:eastAsia="方正大标宋简体" w:hAnsi="Times New Roman" w:cs="Times New Roman" w:hint="eastAsia"/>
          <w:sz w:val="44"/>
          <w:szCs w:val="44"/>
        </w:rPr>
      </w:pPr>
    </w:p>
    <w:p w:rsidR="00F15DDC" w:rsidRDefault="00F15DDC" w:rsidP="00F15DDC">
      <w:pPr>
        <w:widowControl w:val="0"/>
        <w:ind w:firstLineChars="0" w:firstLine="0"/>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学校共青团工作</w:t>
      </w:r>
      <w:r>
        <w:rPr>
          <w:rFonts w:ascii="Times New Roman" w:eastAsia="方正大标宋简体" w:hAnsi="Times New Roman" w:cs="Times New Roman"/>
          <w:sz w:val="44"/>
          <w:szCs w:val="44"/>
        </w:rPr>
        <w:t>2014</w:t>
      </w:r>
      <w:r>
        <w:rPr>
          <w:rFonts w:ascii="Times New Roman" w:eastAsia="方正大标宋简体" w:hAnsi="Times New Roman" w:cs="Times New Roman" w:hint="eastAsia"/>
          <w:sz w:val="44"/>
          <w:szCs w:val="44"/>
        </w:rPr>
        <w:t>年度评估考核项目指标</w:t>
      </w:r>
      <w:bookmarkEnd w:id="0"/>
    </w:p>
    <w:tbl>
      <w:tblPr>
        <w:tblW w:w="14767"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
        <w:gridCol w:w="1889"/>
        <w:gridCol w:w="9278"/>
        <w:gridCol w:w="2532"/>
      </w:tblGrid>
      <w:tr w:rsidR="00F15DDC" w:rsidTr="00F15DDC">
        <w:trPr>
          <w:trHeight w:val="508"/>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考核项目</w:t>
            </w:r>
          </w:p>
        </w:tc>
        <w:tc>
          <w:tcPr>
            <w:tcW w:w="1889"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一级指标</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二级指标</w:t>
            </w:r>
          </w:p>
        </w:tc>
        <w:tc>
          <w:tcPr>
            <w:tcW w:w="2532" w:type="dxa"/>
            <w:tcBorders>
              <w:top w:val="single" w:sz="4" w:space="0" w:color="auto"/>
              <w:left w:val="single" w:sz="4" w:space="0" w:color="auto"/>
              <w:bottom w:val="single" w:sz="4" w:space="0" w:color="auto"/>
              <w:right w:val="single" w:sz="4" w:space="0" w:color="auto"/>
            </w:tcBorders>
          </w:tcPr>
          <w:p w:rsidR="00F15DDC" w:rsidRDefault="00F15DDC" w:rsidP="00F15DDC">
            <w:pPr>
              <w:widowControl w:val="0"/>
              <w:spacing w:line="360" w:lineRule="exact"/>
              <w:ind w:firstLineChars="0" w:firstLine="0"/>
              <w:jc w:val="center"/>
              <w:rPr>
                <w:rFonts w:ascii="方正黑体简体" w:eastAsia="方正黑体简体" w:hAnsi="Times New Roman" w:cs="Times New Roman" w:hint="eastAsia"/>
                <w:szCs w:val="21"/>
              </w:rPr>
            </w:pPr>
            <w:r w:rsidRPr="00EE7C55">
              <w:rPr>
                <w:rFonts w:ascii="方正黑体简体" w:eastAsia="方正黑体简体" w:hAnsi="Times New Roman" w:cs="Times New Roman" w:hint="eastAsia"/>
                <w:szCs w:val="21"/>
              </w:rPr>
              <w:t>推进情况</w:t>
            </w:r>
          </w:p>
        </w:tc>
      </w:tr>
      <w:tr w:rsidR="00F15DDC" w:rsidTr="00F15DDC">
        <w:trPr>
          <w:trHeight w:val="135"/>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tcPr>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rPr>
                <w:rFonts w:ascii="Times New Roman" w:eastAsia="方正大标宋简体" w:hAnsi="Times New Roman" w:cs="Times New Roman"/>
                <w:szCs w:val="21"/>
              </w:rPr>
            </w:pPr>
          </w:p>
          <w:p w:rsidR="00F15DDC" w:rsidRDefault="00F15DDC" w:rsidP="004E2D7C">
            <w:pPr>
              <w:ind w:firstLine="420"/>
              <w:rPr>
                <w:rFonts w:ascii="Times New Roman" w:eastAsia="方正大标宋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r>
              <w:rPr>
                <w:rFonts w:ascii="Times New Roman" w:eastAsia="方正黑体简体" w:hAnsi="Times New Roman" w:cs="Times New Roman" w:hint="eastAsia"/>
                <w:szCs w:val="21"/>
              </w:rPr>
              <w:t>宣传思想工作</w:t>
            </w: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widowControl w:val="0"/>
              <w:spacing w:line="340" w:lineRule="exact"/>
              <w:ind w:firstLineChars="0" w:firstLine="0"/>
              <w:jc w:val="center"/>
              <w:rPr>
                <w:rFonts w:ascii="Times New Roman" w:eastAsia="方正黑体简体" w:hAnsi="Times New Roman" w:cs="Times New Roman"/>
                <w:szCs w:val="21"/>
              </w:rPr>
            </w:pPr>
          </w:p>
          <w:p w:rsidR="00F15DDC" w:rsidRDefault="00F15DDC" w:rsidP="004E2D7C">
            <w:pPr>
              <w:ind w:firstLine="420"/>
              <w:rPr>
                <w:rFonts w:ascii="Times New Roman" w:eastAsia="方正大标宋简体" w:hAnsi="Times New Roman" w:cs="Times New Roman"/>
                <w:szCs w:val="21"/>
              </w:rPr>
            </w:pPr>
          </w:p>
          <w:p w:rsidR="00F15DDC" w:rsidRDefault="00F15DDC" w:rsidP="004E2D7C">
            <w:pPr>
              <w:ind w:firstLineChars="95" w:firstLine="199"/>
              <w:rPr>
                <w:rFonts w:ascii="Times New Roman" w:eastAsia="方正大标宋简体" w:hAnsi="Times New Roman" w:cs="Times New Roman"/>
                <w:szCs w:val="21"/>
              </w:rPr>
            </w:pPr>
          </w:p>
          <w:p w:rsidR="00F15DDC" w:rsidRDefault="00F15DDC" w:rsidP="004E2D7C">
            <w:pPr>
              <w:ind w:firstLineChars="95" w:firstLine="199"/>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lastRenderedPageBreak/>
              <w:t>“奋斗的青春最美丽”校园分享活动（权重15%）</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在高校中的活动开展场次、参与人数、场次与本地区高校数的比例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607"/>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“彩虹人生</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奋斗的青春最美丽”系列分享活动在中职学校中的活动开展场次、参与人数、场次与本地区高校数的比例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sidRPr="00F15DDC">
              <w:rPr>
                <w:rFonts w:ascii="方正楷体简体" w:eastAsia="方正楷体简体" w:hAnsi="Times New Roman" w:cs="Times New Roman" w:hint="eastAsia"/>
                <w:b/>
                <w:szCs w:val="21"/>
              </w:rPr>
              <w:t>/</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“与信仰对话”主题教育实践活动</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参与承办全国重点报告会场次、覆盖人数</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6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省级团委学校部举办报告会情况（包括场次、覆盖人数、场次数与本地区高校数的比例等）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高校团委举办报告会情况（包括场次、覆盖人数、场次数与本地区高校数的比例等）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学</w:t>
            </w:r>
            <w:proofErr w:type="gramStart"/>
            <w:r>
              <w:rPr>
                <w:rFonts w:ascii="方正楷体简体" w:eastAsia="方正楷体简体" w:hAnsi="Times New Roman" w:cs="Times New Roman" w:hint="eastAsia"/>
                <w:szCs w:val="21"/>
              </w:rPr>
              <w:t>习习近</w:t>
            </w:r>
            <w:proofErr w:type="gramEnd"/>
            <w:r>
              <w:rPr>
                <w:rFonts w:ascii="方正楷体简体" w:eastAsia="方正楷体简体" w:hAnsi="Times New Roman" w:cs="Times New Roman" w:hint="eastAsia"/>
                <w:szCs w:val="21"/>
              </w:rPr>
              <w:t>平总书记系列重要讲话</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（权重15%）</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省级团委学校部活动开展情况（包括活动方式、开展活动的数量、覆盖人数等）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RPr="00F15DDC" w:rsidTr="00F15DDC">
        <w:trPr>
          <w:trHeight w:val="51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各高校团委活动开展情况（包括活动方式、开展活动的数量、覆盖人数等）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left"/>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召开</w:t>
            </w:r>
            <w:proofErr w:type="gramStart"/>
            <w:r>
              <w:rPr>
                <w:rFonts w:ascii="方正楷体简体" w:eastAsia="方正楷体简体" w:hAnsi="Times New Roman" w:cs="Times New Roman" w:hint="eastAsia"/>
                <w:b/>
                <w:szCs w:val="21"/>
              </w:rPr>
              <w:t>团学干部</w:t>
            </w:r>
            <w:proofErr w:type="gramEnd"/>
            <w:r>
              <w:rPr>
                <w:rFonts w:ascii="方正楷体简体" w:eastAsia="方正楷体简体" w:hAnsi="Times New Roman" w:cs="Times New Roman" w:hint="eastAsia"/>
                <w:b/>
                <w:szCs w:val="21"/>
              </w:rPr>
              <w:t>座谈会学</w:t>
            </w:r>
            <w:proofErr w:type="gramStart"/>
            <w:r>
              <w:rPr>
                <w:rFonts w:ascii="方正楷体简体" w:eastAsia="方正楷体简体" w:hAnsi="Times New Roman" w:cs="Times New Roman" w:hint="eastAsia"/>
                <w:b/>
                <w:szCs w:val="21"/>
              </w:rPr>
              <w:t>习习近</w:t>
            </w:r>
            <w:proofErr w:type="gramEnd"/>
            <w:r>
              <w:rPr>
                <w:rFonts w:ascii="方正楷体简体" w:eastAsia="方正楷体简体" w:hAnsi="Times New Roman" w:cs="Times New Roman" w:hint="eastAsia"/>
                <w:b/>
                <w:szCs w:val="21"/>
              </w:rPr>
              <w:t>平总书记五四讲话。</w:t>
            </w:r>
            <w:proofErr w:type="gramStart"/>
            <w:r>
              <w:rPr>
                <w:rFonts w:ascii="方正楷体简体" w:eastAsia="方正楷体简体" w:hAnsi="Times New Roman" w:cs="Times New Roman" w:hint="eastAsia"/>
                <w:b/>
                <w:szCs w:val="21"/>
              </w:rPr>
              <w:t>团学主要</w:t>
            </w:r>
            <w:proofErr w:type="gramEnd"/>
            <w:r>
              <w:rPr>
                <w:rFonts w:ascii="方正楷体简体" w:eastAsia="方正楷体简体" w:hAnsi="Times New Roman" w:cs="Times New Roman" w:hint="eastAsia"/>
                <w:b/>
                <w:szCs w:val="21"/>
              </w:rPr>
              <w:t>干部发《习近平总书记系列重要讲话读本》。</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社会主义核心</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价值观宣传教育</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lastRenderedPageBreak/>
              <w:t>（权重15%）</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lastRenderedPageBreak/>
              <w:t>“我为核心价值观代言”活动开展情况（包括参与团中央学校部集中开展活动的积极程度、人数等）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 xml:space="preserve">省级团委学校部开展的特色活动情况 </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本地区各高校团委开展的特色活动情况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left"/>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开展青春正能量微视频大赛、校园随手拍大赛、中国梦·校园美演讲比赛等校园文化活动。</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本地区有关单位开展“社会主义核心价值观培育和</w:t>
            </w:r>
            <w:proofErr w:type="gramStart"/>
            <w:r>
              <w:rPr>
                <w:rFonts w:ascii="方正楷体简体" w:eastAsia="方正楷体简体" w:hAnsi="Times New Roman" w:cs="Times New Roman" w:hint="eastAsia"/>
                <w:szCs w:val="21"/>
              </w:rPr>
              <w:t>践行</w:t>
            </w:r>
            <w:proofErr w:type="gramEnd"/>
            <w:r>
              <w:rPr>
                <w:rFonts w:ascii="方正楷体简体" w:eastAsia="方正楷体简体" w:hAnsi="Times New Roman" w:cs="Times New Roman" w:hint="eastAsia"/>
                <w:szCs w:val="21"/>
              </w:rPr>
              <w:t>”创新试点工作的情况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网络宣传员队伍</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建设（权重20%）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队伍建设任务完成情况（包括实际完成数与任务数的比例、网络宣传员与本地高校学生数比例）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left"/>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组建100人的网络宣传队伍，占学生的2%</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联系平台建设情况（包括是否建立、覆盖人数等内容）、培训情况（包括培训次数、覆盖人数等）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proofErr w:type="gramStart"/>
            <w:r>
              <w:rPr>
                <w:rFonts w:ascii="方正楷体简体" w:eastAsia="方正楷体简体" w:hAnsi="Times New Roman" w:cs="Times New Roman" w:hint="eastAsia"/>
                <w:b/>
                <w:szCs w:val="21"/>
              </w:rPr>
              <w:t>建议易班平台</w:t>
            </w:r>
            <w:proofErr w:type="gramEnd"/>
            <w:r>
              <w:rPr>
                <w:rFonts w:ascii="方正楷体简体" w:eastAsia="方正楷体简体" w:hAnsi="Times New Roman" w:cs="Times New Roman" w:hint="eastAsia"/>
                <w:b/>
                <w:szCs w:val="21"/>
              </w:rPr>
              <w:t>联络方式</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网络宣传员日常信息转发情况、工作活跃度</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left"/>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日常</w:t>
            </w:r>
            <w:proofErr w:type="gramStart"/>
            <w:r>
              <w:rPr>
                <w:rFonts w:ascii="方正楷体简体" w:eastAsia="方正楷体简体" w:hAnsi="Times New Roman" w:cs="Times New Roman" w:hint="eastAsia"/>
                <w:b/>
                <w:szCs w:val="21"/>
              </w:rPr>
              <w:t>转发团学</w:t>
            </w:r>
            <w:proofErr w:type="gramEnd"/>
            <w:r>
              <w:rPr>
                <w:rFonts w:ascii="方正楷体简体" w:eastAsia="方正楷体简体" w:hAnsi="Times New Roman" w:cs="Times New Roman" w:hint="eastAsia"/>
                <w:b/>
                <w:szCs w:val="21"/>
              </w:rPr>
              <w:t>小微等积极活跃</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集中发声行动的完成情况（包括响应速度、参与人数等）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1次</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网络宣传内容开发情况（包括网络段子、视频、</w:t>
            </w:r>
            <w:proofErr w:type="gramStart"/>
            <w:r>
              <w:rPr>
                <w:rFonts w:ascii="方正楷体简体" w:eastAsia="方正楷体简体" w:hAnsi="Times New Roman" w:cs="Times New Roman" w:hint="eastAsia"/>
                <w:szCs w:val="21"/>
              </w:rPr>
              <w:t>动漫等</w:t>
            </w:r>
            <w:proofErr w:type="gramEnd"/>
            <w:r>
              <w:rPr>
                <w:rFonts w:ascii="方正楷体简体" w:eastAsia="方正楷体简体" w:hAnsi="Times New Roman" w:cs="Times New Roman" w:hint="eastAsia"/>
                <w:szCs w:val="21"/>
              </w:rPr>
              <w:t>内容的开发数量、传播范围等）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本地区其它特色工作</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356"/>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新媒体工作</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关注学校</w:t>
            </w:r>
            <w:proofErr w:type="gramStart"/>
            <w:r>
              <w:rPr>
                <w:rFonts w:ascii="方正楷体简体" w:eastAsia="方正楷体简体" w:hAnsi="Times New Roman" w:cs="Times New Roman" w:hint="eastAsia"/>
                <w:szCs w:val="21"/>
              </w:rPr>
              <w:t>部腾讯</w:t>
            </w:r>
            <w:proofErr w:type="gramEnd"/>
            <w:r>
              <w:rPr>
                <w:rFonts w:ascii="方正楷体简体" w:eastAsia="方正楷体简体" w:hAnsi="Times New Roman" w:cs="Times New Roman" w:hint="eastAsia"/>
                <w:szCs w:val="21"/>
              </w:rPr>
              <w:t>和新浪</w:t>
            </w:r>
            <w:proofErr w:type="gramStart"/>
            <w:r>
              <w:rPr>
                <w:rFonts w:ascii="方正楷体简体" w:eastAsia="方正楷体简体" w:hAnsi="Times New Roman" w:cs="Times New Roman" w:hint="eastAsia"/>
                <w:szCs w:val="21"/>
              </w:rPr>
              <w:t>官方微博的</w:t>
            </w:r>
            <w:proofErr w:type="gramEnd"/>
            <w:r>
              <w:rPr>
                <w:rFonts w:ascii="方正楷体简体" w:eastAsia="方正楷体简体" w:hAnsi="Times New Roman" w:cs="Times New Roman" w:hint="eastAsia"/>
                <w:szCs w:val="21"/>
              </w:rPr>
              <w:t>情况（包括粉丝数、转发学校部官方</w:t>
            </w:r>
            <w:proofErr w:type="gramStart"/>
            <w:r>
              <w:rPr>
                <w:rFonts w:ascii="方正楷体简体" w:eastAsia="方正楷体简体" w:hAnsi="Times New Roman" w:cs="Times New Roman" w:hint="eastAsia"/>
                <w:szCs w:val="21"/>
              </w:rPr>
              <w:t>微博信息</w:t>
            </w:r>
            <w:proofErr w:type="gramEnd"/>
            <w:r>
              <w:rPr>
                <w:rFonts w:ascii="方正楷体简体" w:eastAsia="方正楷体简体" w:hAnsi="Times New Roman" w:cs="Times New Roman" w:hint="eastAsia"/>
                <w:szCs w:val="21"/>
              </w:rPr>
              <w:t>的数量等）</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基本关注</w:t>
            </w:r>
          </w:p>
        </w:tc>
      </w:tr>
      <w:tr w:rsidR="00F15DDC" w:rsidTr="00F15DDC">
        <w:trPr>
          <w:trHeight w:val="69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省、高校、团支部</w:t>
            </w:r>
            <w:proofErr w:type="gramStart"/>
            <w:r>
              <w:rPr>
                <w:rFonts w:ascii="方正楷体简体" w:eastAsia="方正楷体简体" w:hAnsi="Times New Roman" w:cs="Times New Roman" w:hint="eastAsia"/>
                <w:szCs w:val="21"/>
              </w:rPr>
              <w:t>三级微博的</w:t>
            </w:r>
            <w:proofErr w:type="gramEnd"/>
            <w:r>
              <w:rPr>
                <w:rFonts w:ascii="方正楷体简体" w:eastAsia="方正楷体简体" w:hAnsi="Times New Roman" w:cs="Times New Roman" w:hint="eastAsia"/>
                <w:szCs w:val="21"/>
              </w:rPr>
              <w:t>粉丝数、影响力、原创</w:t>
            </w:r>
            <w:proofErr w:type="gramStart"/>
            <w:r>
              <w:rPr>
                <w:rFonts w:ascii="方正楷体简体" w:eastAsia="方正楷体简体" w:hAnsi="Times New Roman" w:cs="Times New Roman" w:hint="eastAsia"/>
                <w:szCs w:val="21"/>
              </w:rPr>
              <w:t>微博数</w:t>
            </w:r>
            <w:proofErr w:type="gramEnd"/>
            <w:r>
              <w:rPr>
                <w:rFonts w:ascii="方正楷体简体" w:eastAsia="方正楷体简体" w:hAnsi="Times New Roman" w:cs="Times New Roman" w:hint="eastAsia"/>
                <w:szCs w:val="21"/>
              </w:rPr>
              <w:t>、评论数、转发数、线上活动开展情况以及占本地区高校学生数量的相应比例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基本关注</w:t>
            </w:r>
          </w:p>
        </w:tc>
      </w:tr>
      <w:tr w:rsidR="00F15DDC" w:rsidTr="00F15DDC">
        <w:trPr>
          <w:trHeight w:val="49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对团中央学校部官方</w:t>
            </w:r>
            <w:proofErr w:type="gramStart"/>
            <w:r>
              <w:rPr>
                <w:rFonts w:ascii="方正楷体简体" w:eastAsia="方正楷体简体" w:hAnsi="Times New Roman" w:cs="Times New Roman" w:hint="eastAsia"/>
                <w:szCs w:val="21"/>
              </w:rPr>
              <w:t>微信平台</w:t>
            </w:r>
            <w:proofErr w:type="gramEnd"/>
            <w:r>
              <w:rPr>
                <w:rFonts w:ascii="方正楷体简体" w:eastAsia="方正楷体简体" w:hAnsi="Times New Roman" w:cs="Times New Roman" w:hint="eastAsia"/>
                <w:szCs w:val="21"/>
              </w:rPr>
              <w:t>的关注及信息报送情况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2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省级团委学校部和本地区各高校团委建立</w:t>
            </w:r>
            <w:proofErr w:type="gramStart"/>
            <w:r>
              <w:rPr>
                <w:rFonts w:ascii="方正楷体简体" w:eastAsia="方正楷体简体" w:hAnsi="Times New Roman" w:cs="Times New Roman" w:hint="eastAsia"/>
                <w:szCs w:val="21"/>
              </w:rPr>
              <w:t>微信平台</w:t>
            </w:r>
            <w:proofErr w:type="gramEnd"/>
            <w:r>
              <w:rPr>
                <w:rFonts w:ascii="方正楷体简体" w:eastAsia="方正楷体简体" w:hAnsi="Times New Roman" w:cs="Times New Roman" w:hint="eastAsia"/>
                <w:szCs w:val="21"/>
              </w:rPr>
              <w:t>的情况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建立“中侨青年”</w:t>
            </w:r>
            <w:proofErr w:type="gramStart"/>
            <w:r>
              <w:rPr>
                <w:rFonts w:ascii="方正楷体简体" w:eastAsia="方正楷体简体" w:hAnsi="Times New Roman" w:cs="Times New Roman" w:hint="eastAsia"/>
                <w:b/>
                <w:szCs w:val="21"/>
              </w:rPr>
              <w:t>微信平台</w:t>
            </w:r>
            <w:proofErr w:type="gramEnd"/>
            <w:r>
              <w:rPr>
                <w:rFonts w:ascii="方正楷体简体" w:eastAsia="方正楷体简体" w:hAnsi="Times New Roman" w:cs="Times New Roman" w:hint="eastAsia"/>
                <w:b/>
                <w:szCs w:val="21"/>
              </w:rPr>
              <w:t>，每周发送4次以上。</w:t>
            </w:r>
          </w:p>
        </w:tc>
      </w:tr>
      <w:tr w:rsidR="00F15DDC" w:rsidTr="00F15DDC">
        <w:trPr>
          <w:trHeight w:val="40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省级团委学校部、本地区各高校团委在校园APP开发、应用等方面情况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1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Cs w:val="21"/>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本地区有关单位开展“团学工作网络新媒体战略转型”创新试点工作的情况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527"/>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Times New Roman" w:eastAsia="方正大标宋简体" w:hAnsi="Times New Roman" w:cs="Times New Roman"/>
                <w:sz w:val="24"/>
                <w:szCs w:val="24"/>
              </w:rPr>
            </w:pPr>
            <w:r>
              <w:rPr>
                <w:rFonts w:ascii="Times New Roman" w:eastAsia="方正黑体简体" w:hAnsi="Times New Roman" w:cs="Times New Roman" w:hint="eastAsia"/>
                <w:szCs w:val="21"/>
              </w:rPr>
              <w:t>促进青年创业就业</w:t>
            </w:r>
            <w:r>
              <w:rPr>
                <w:rFonts w:ascii="Times New Roman" w:eastAsia="方正黑体简体" w:hAnsi="Times New Roman" w:cs="Times New Roman" w:hint="eastAsia"/>
                <w:szCs w:val="21"/>
              </w:rPr>
              <w:lastRenderedPageBreak/>
              <w:t>工作</w:t>
            </w: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lastRenderedPageBreak/>
              <w:t>2014年“创青春”全国大学生创业</w:t>
            </w:r>
            <w:r>
              <w:rPr>
                <w:rFonts w:ascii="方正楷体简体" w:eastAsia="方正楷体简体" w:hAnsi="Times New Roman" w:cs="Times New Roman" w:hint="eastAsia"/>
                <w:szCs w:val="21"/>
              </w:rPr>
              <w:lastRenderedPageBreak/>
              <w:t>大赛（权重50%）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lastRenderedPageBreak/>
              <w:t>省内组织工作情况（省参赛高校数、参赛项目数、参赛高校比例、参赛学生比例、项目发明专利数、省级厅局单位参与主办和支持情况、相关领导参与情况、全国组委会开展的相关培训参与情况）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44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 w:val="24"/>
                <w:szCs w:val="24"/>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宣传工作情况（是否有学校部、省级简报及简报数量、省内主媒体宣传报道情况）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 w:val="24"/>
                <w:szCs w:val="24"/>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创业扶持情况（是否建立大学生创业基金及基金实际支持数额、争取社会资源对创业软硬件条件的支持措施及成效、参赛项目孵化落地数量及比例）、创业政策机制建设</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5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KAB创业教育项目（权重20%）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平台建设情况（设立推广办公室高校数、KAB基地数、KAB俱乐部数、KAB俱乐部受表彰情况）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39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师资建设情况（新增高级培训师、培训师、讲师数量）</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1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创业教育开展情况（创业教育纳入教学计划高校数及占比、创业教育课时数、覆盖学生数及占比）</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39"/>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“挑战杯</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彩虹人生”全国职业学校创新创效创业大赛（权重20%）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重视程度（是否发通知；宣传报道）</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47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参与学校比例（省级组织发动参与活动的学校数量占全省份职业学校比例）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left"/>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参加上海市比赛荣获特等奖，参加全国比赛荣获二等奖。</w:t>
            </w:r>
          </w:p>
        </w:tc>
      </w:tr>
      <w:tr w:rsidR="00F15DDC" w:rsidTr="00F15DDC">
        <w:trPr>
          <w:trHeight w:val="42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参加复赛作品报送数量占应报比例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50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百万青年创业计划（权重10%）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参与情况（参与高校数及占比、参与学生数及占比）</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40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Times New Roman" w:eastAsia="方正大标宋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 w:val="24"/>
                <w:szCs w:val="24"/>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工作成效（实体创业团队数量）</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0</w:t>
            </w:r>
          </w:p>
        </w:tc>
      </w:tr>
      <w:tr w:rsidR="00F15DDC" w:rsidTr="00F15DDC">
        <w:trPr>
          <w:trHeight w:val="277"/>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tcPr>
          <w:p w:rsidR="00F15DDC" w:rsidRDefault="00F15DDC" w:rsidP="004E2D7C">
            <w:pPr>
              <w:widowControl w:val="0"/>
              <w:spacing w:line="340" w:lineRule="exact"/>
              <w:ind w:firstLineChars="0" w:firstLine="0"/>
              <w:jc w:val="center"/>
              <w:rPr>
                <w:rFonts w:ascii="方正黑体简体" w:eastAsia="方正黑体简体" w:hAnsi="Times New Roman" w:cs="Times New Roman"/>
                <w:szCs w:val="21"/>
              </w:rPr>
            </w:pPr>
          </w:p>
          <w:p w:rsidR="00F15DDC" w:rsidRDefault="00F15DDC" w:rsidP="004E2D7C">
            <w:pPr>
              <w:widowControl w:val="0"/>
              <w:spacing w:line="340" w:lineRule="exact"/>
              <w:ind w:firstLineChars="0" w:firstLine="0"/>
              <w:jc w:val="center"/>
              <w:rPr>
                <w:rFonts w:ascii="方正黑体简体" w:eastAsia="方正黑体简体" w:hAnsi="Times New Roman" w:cs="Times New Roman"/>
                <w:szCs w:val="21"/>
              </w:rPr>
            </w:pPr>
            <w:r>
              <w:rPr>
                <w:rFonts w:ascii="方正黑体简体" w:eastAsia="方正黑体简体" w:hAnsi="Times New Roman" w:cs="Times New Roman" w:hint="eastAsia"/>
                <w:szCs w:val="21"/>
              </w:rPr>
              <w:t>青年马克思主义者培养工程</w:t>
            </w:r>
          </w:p>
          <w:p w:rsidR="00F15DDC" w:rsidRDefault="00F15DDC" w:rsidP="004E2D7C">
            <w:pPr>
              <w:widowControl w:val="0"/>
              <w:spacing w:line="340" w:lineRule="exact"/>
              <w:ind w:firstLineChars="0" w:firstLine="0"/>
              <w:jc w:val="center"/>
              <w:rPr>
                <w:rFonts w:ascii="方正黑体简体" w:eastAsia="方正黑体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50" w:firstLine="105"/>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省级大学生骨干</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培养情况</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（权重40%）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设有领导小组和工作机构</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269"/>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有基本制度规范</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27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年度培养人数</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28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年度培养时间</w:t>
            </w:r>
            <w:proofErr w:type="gramStart"/>
            <w:r>
              <w:rPr>
                <w:rFonts w:ascii="方正楷体简体" w:eastAsia="方正楷体简体" w:hAnsi="Times New Roman" w:cs="Times New Roman" w:hint="eastAsia"/>
                <w:szCs w:val="21"/>
              </w:rPr>
              <w:t>及集中</w:t>
            </w:r>
            <w:proofErr w:type="gramEnd"/>
            <w:r>
              <w:rPr>
                <w:rFonts w:ascii="方正楷体简体" w:eastAsia="方正楷体简体" w:hAnsi="Times New Roman" w:cs="Times New Roman" w:hint="eastAsia"/>
                <w:szCs w:val="21"/>
              </w:rPr>
              <w:t>次数</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259"/>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实际成效</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420"/>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对本地高校大学生骨干培养工作</w:t>
            </w:r>
            <w:r>
              <w:rPr>
                <w:rFonts w:ascii="方正楷体简体" w:eastAsia="方正楷体简体" w:hAnsi="Times New Roman" w:cs="Times New Roman" w:hint="eastAsia"/>
                <w:szCs w:val="21"/>
              </w:rPr>
              <w:lastRenderedPageBreak/>
              <w:t>的督导和指导情况</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（权重40%）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lastRenderedPageBreak/>
              <w:t>开展大学生骨干培养工作的高校数量及占本地高校总数的比例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42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各高校年度</w:t>
            </w:r>
            <w:proofErr w:type="gramStart"/>
            <w:r>
              <w:rPr>
                <w:rFonts w:ascii="方正楷体简体" w:eastAsia="方正楷体简体" w:hAnsi="Times New Roman" w:cs="Times New Roman" w:hint="eastAsia"/>
                <w:szCs w:val="21"/>
              </w:rPr>
              <w:t>培养总</w:t>
            </w:r>
            <w:proofErr w:type="gramEnd"/>
            <w:r>
              <w:rPr>
                <w:rFonts w:ascii="方正楷体简体" w:eastAsia="方正楷体简体" w:hAnsi="Times New Roman" w:cs="Times New Roman" w:hint="eastAsia"/>
                <w:szCs w:val="21"/>
              </w:rPr>
              <w:t>人数及占本地大学生总数的比例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40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省级团委督导、指导各高校大学生骨干培养工作的具体举措</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711"/>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工作深化和创新</w:t>
            </w:r>
          </w:p>
          <w:p w:rsidR="00F15DDC" w:rsidRDefault="00F15DDC" w:rsidP="004E2D7C">
            <w:pPr>
              <w:widowControl w:val="0"/>
              <w:spacing w:line="34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情况（权重20%）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培养课程和内容的优化情况、创新培养方式和载体、健全政策机制和保障、对学员进行选拔和跟踪培养的情况</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38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 w:val="24"/>
                <w:szCs w:val="24"/>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其他工作深化和创新的举措</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698"/>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jc w:val="center"/>
              <w:rPr>
                <w:rFonts w:ascii="方正黑体简体" w:eastAsia="方正黑体简体" w:hAnsi="Times New Roman" w:cs="Times New Roman"/>
                <w:sz w:val="24"/>
                <w:szCs w:val="24"/>
              </w:rPr>
            </w:pPr>
            <w:r>
              <w:rPr>
                <w:rFonts w:ascii="方正黑体简体" w:eastAsia="方正黑体简体" w:hAnsi="Times New Roman" w:cs="Times New Roman" w:hint="eastAsia"/>
                <w:szCs w:val="21"/>
              </w:rPr>
              <w:t>中学共青团工作</w:t>
            </w: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280" w:lineRule="exact"/>
              <w:ind w:firstLineChars="0" w:firstLine="0"/>
              <w:jc w:val="center"/>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“与人生对话</w:t>
            </w:r>
            <w:r>
              <w:rPr>
                <w:rFonts w:ascii="方正楷体简体" w:eastAsia="方正楷体简体" w:hAnsi="Times New Roman" w:cs="Times New Roman"/>
                <w:szCs w:val="21"/>
              </w:rPr>
              <w:t>——</w:t>
            </w:r>
            <w:r>
              <w:rPr>
                <w:rFonts w:ascii="方正楷体简体" w:eastAsia="方正楷体简体" w:hAnsi="Times New Roman" w:cs="Times New Roman" w:hint="eastAsia"/>
                <w:szCs w:val="21"/>
              </w:rPr>
              <w:t>我的中国梦”主题教育实践活动（含成人主题教育活动）开展情况（权重30%）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活动覆盖中学数量，占本地中学比例</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692"/>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 w:val="24"/>
                <w:szCs w:val="24"/>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14岁集体生日活动参与学生数、18岁成人仪式活动参与学生数</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854"/>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val="restart"/>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28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《关于加强中学共青团工作的意见》、《关于加强中等职业学校共青团工作的意见》贯彻落实情况（权重50%）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 w:val="24"/>
                <w:szCs w:val="24"/>
              </w:rPr>
            </w:pPr>
            <w:r>
              <w:rPr>
                <w:rFonts w:ascii="方正楷体简体" w:eastAsia="方正楷体简体" w:hAnsi="Times New Roman" w:cs="Times New Roman" w:hint="eastAsia"/>
                <w:szCs w:val="21"/>
              </w:rPr>
              <w:t>省、地市级、县级团委联合同级教育行政部门出台文件比例（年底考核）</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708"/>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楷体简体" w:eastAsia="方正楷体简体" w:hAnsi="Times New Roman" w:cs="Times New Roman"/>
                <w:szCs w:val="21"/>
              </w:rPr>
            </w:pP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省、市、县级团委联合同级教育行政部门召开推进中学中职共青团工作会议的比例（年底考核）</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r w:rsidR="00F15DDC" w:rsidTr="00F15DDC">
        <w:trPr>
          <w:trHeight w:val="135"/>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spacing w:line="240" w:lineRule="auto"/>
              <w:ind w:firstLineChars="0" w:firstLine="0"/>
              <w:jc w:val="left"/>
              <w:rPr>
                <w:rFonts w:ascii="方正黑体简体" w:eastAsia="方正黑体简体" w:hAnsi="Times New Roman" w:cs="Times New Roman"/>
                <w:sz w:val="24"/>
                <w:szCs w:val="24"/>
              </w:rPr>
            </w:pPr>
          </w:p>
        </w:tc>
        <w:tc>
          <w:tcPr>
            <w:tcW w:w="1889"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28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w:t>
            </w:r>
            <w:proofErr w:type="gramStart"/>
            <w:r>
              <w:rPr>
                <w:rFonts w:ascii="方正楷体简体" w:eastAsia="方正楷体简体" w:hAnsi="Times New Roman" w:cs="Times New Roman" w:hint="eastAsia"/>
                <w:szCs w:val="21"/>
              </w:rPr>
              <w:t>级推进</w:t>
            </w:r>
            <w:proofErr w:type="gramEnd"/>
            <w:r>
              <w:rPr>
                <w:rFonts w:ascii="方正楷体简体" w:eastAsia="方正楷体简体" w:hAnsi="Times New Roman" w:cs="Times New Roman" w:hint="eastAsia"/>
                <w:szCs w:val="21"/>
              </w:rPr>
              <w:t>中学共青团工作的创新做法（权重20%）</w:t>
            </w:r>
          </w:p>
        </w:tc>
        <w:tc>
          <w:tcPr>
            <w:tcW w:w="9278" w:type="dxa"/>
            <w:tcBorders>
              <w:top w:val="single" w:sz="4" w:space="0" w:color="auto"/>
              <w:left w:val="single" w:sz="4" w:space="0" w:color="auto"/>
              <w:bottom w:val="single" w:sz="4" w:space="0" w:color="auto"/>
              <w:right w:val="single" w:sz="4" w:space="0" w:color="auto"/>
            </w:tcBorders>
            <w:vAlign w:val="center"/>
            <w:hideMark/>
          </w:tcPr>
          <w:p w:rsidR="00F15DDC" w:rsidRDefault="00F15DDC" w:rsidP="004E2D7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省市</w:t>
            </w:r>
            <w:proofErr w:type="gramStart"/>
            <w:r>
              <w:rPr>
                <w:rFonts w:ascii="方正楷体简体" w:eastAsia="方正楷体简体" w:hAnsi="Times New Roman" w:cs="Times New Roman" w:hint="eastAsia"/>
                <w:szCs w:val="21"/>
              </w:rPr>
              <w:t>级推出</w:t>
            </w:r>
            <w:proofErr w:type="gramEnd"/>
            <w:r>
              <w:rPr>
                <w:rFonts w:ascii="方正楷体简体" w:eastAsia="方正楷体简体" w:hAnsi="Times New Roman" w:cs="Times New Roman" w:hint="eastAsia"/>
                <w:szCs w:val="21"/>
              </w:rPr>
              <w:t>的面向中学生的品牌活动和工作项目，加强中学共青团组织建设和工作的机制建设</w:t>
            </w:r>
          </w:p>
        </w:tc>
        <w:tc>
          <w:tcPr>
            <w:tcW w:w="2532" w:type="dxa"/>
            <w:tcBorders>
              <w:top w:val="single" w:sz="4" w:space="0" w:color="auto"/>
              <w:left w:val="single" w:sz="4" w:space="0" w:color="auto"/>
              <w:bottom w:val="single" w:sz="4" w:space="0" w:color="auto"/>
              <w:right w:val="single" w:sz="4" w:space="0" w:color="auto"/>
            </w:tcBorders>
            <w:vAlign w:val="center"/>
          </w:tcPr>
          <w:p w:rsidR="00F15DDC" w:rsidRPr="00F15DDC" w:rsidRDefault="00F15DDC" w:rsidP="00F15DDC">
            <w:pPr>
              <w:widowControl w:val="0"/>
              <w:spacing w:line="340" w:lineRule="exact"/>
              <w:ind w:firstLineChars="0" w:firstLine="0"/>
              <w:jc w:val="center"/>
              <w:rPr>
                <w:rFonts w:ascii="方正楷体简体" w:eastAsia="方正楷体简体" w:hAnsi="Times New Roman" w:cs="Times New Roman" w:hint="eastAsia"/>
                <w:b/>
                <w:szCs w:val="21"/>
              </w:rPr>
            </w:pPr>
            <w:r>
              <w:rPr>
                <w:rFonts w:ascii="方正楷体简体" w:eastAsia="方正楷体简体" w:hAnsi="Times New Roman" w:cs="Times New Roman" w:hint="eastAsia"/>
                <w:b/>
                <w:szCs w:val="21"/>
              </w:rPr>
              <w:t>/</w:t>
            </w:r>
          </w:p>
        </w:tc>
      </w:tr>
    </w:tbl>
    <w:p w:rsidR="00F15DDC" w:rsidRDefault="00F15DDC" w:rsidP="00F15DDC">
      <w:pPr>
        <w:widowControl w:val="0"/>
        <w:ind w:firstLineChars="0" w:firstLine="0"/>
        <w:jc w:val="center"/>
        <w:rPr>
          <w:rFonts w:ascii="Times New Roman" w:eastAsia="方正大标宋简体" w:hAnsi="Times New Roman" w:cs="Times New Roman" w:hint="eastAsia"/>
          <w:sz w:val="44"/>
          <w:szCs w:val="44"/>
        </w:rPr>
      </w:pPr>
    </w:p>
    <w:p w:rsidR="00F15DDC" w:rsidRDefault="00F15DDC" w:rsidP="00F15DDC">
      <w:pPr>
        <w:widowControl w:val="0"/>
        <w:ind w:firstLineChars="0" w:firstLine="0"/>
        <w:jc w:val="center"/>
        <w:rPr>
          <w:rFonts w:ascii="Times New Roman" w:eastAsia="方正大标宋简体" w:hAnsi="Times New Roman" w:cs="Times New Roman" w:hint="eastAsia"/>
          <w:sz w:val="44"/>
          <w:szCs w:val="44"/>
        </w:rPr>
      </w:pPr>
    </w:p>
    <w:p w:rsidR="00F15DDC" w:rsidRDefault="00F15DDC" w:rsidP="00F15DDC">
      <w:pPr>
        <w:widowControl w:val="0"/>
        <w:ind w:firstLineChars="0" w:firstLine="0"/>
        <w:jc w:val="center"/>
        <w:rPr>
          <w:rFonts w:ascii="Times New Roman" w:eastAsia="方正大标宋简体" w:hAnsi="Times New Roman" w:cs="Times New Roman" w:hint="eastAsia"/>
          <w:sz w:val="44"/>
          <w:szCs w:val="44"/>
        </w:rPr>
      </w:pPr>
    </w:p>
    <w:p w:rsidR="00F15DDC" w:rsidRPr="00EE7C55" w:rsidRDefault="00F15DDC" w:rsidP="00F15DDC">
      <w:pPr>
        <w:widowControl w:val="0"/>
        <w:ind w:firstLineChars="0" w:firstLine="0"/>
        <w:jc w:val="center"/>
        <w:rPr>
          <w:rFonts w:ascii="Times New Roman" w:eastAsia="方正大标宋简体" w:hAnsi="Times New Roman" w:cs="Times New Roman"/>
          <w:sz w:val="44"/>
          <w:szCs w:val="44"/>
        </w:rPr>
      </w:pPr>
      <w:r w:rsidRPr="00EE7C55">
        <w:rPr>
          <w:rFonts w:ascii="Times New Roman" w:eastAsia="方正大标宋简体" w:hAnsi="Times New Roman" w:cs="Times New Roman" w:hint="eastAsia"/>
          <w:sz w:val="44"/>
          <w:szCs w:val="44"/>
        </w:rPr>
        <w:lastRenderedPageBreak/>
        <w:t>学校共青团工作</w:t>
      </w:r>
      <w:r w:rsidRPr="00EE7C55">
        <w:rPr>
          <w:rFonts w:ascii="Times New Roman" w:eastAsia="方正大标宋简体" w:hAnsi="Times New Roman" w:cs="Times New Roman"/>
          <w:sz w:val="44"/>
          <w:szCs w:val="44"/>
        </w:rPr>
        <w:t>2014</w:t>
      </w:r>
      <w:r w:rsidRPr="00EE7C55">
        <w:rPr>
          <w:rFonts w:ascii="Times New Roman" w:eastAsia="方正大标宋简体" w:hAnsi="Times New Roman" w:cs="Times New Roman" w:hint="eastAsia"/>
          <w:sz w:val="44"/>
          <w:szCs w:val="44"/>
        </w:rPr>
        <w:t>年度评估通报项目指标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6357"/>
        <w:gridCol w:w="4852"/>
      </w:tblGrid>
      <w:tr w:rsidR="00F15DDC" w:rsidRPr="00EE7C55" w:rsidTr="00F15DDC">
        <w:tc>
          <w:tcPr>
            <w:tcW w:w="2965" w:type="dxa"/>
          </w:tcPr>
          <w:p w:rsidR="00F15DDC" w:rsidRPr="00EE7C55" w:rsidRDefault="00F15DDC" w:rsidP="004E2D7C">
            <w:pPr>
              <w:widowControl w:val="0"/>
              <w:spacing w:line="32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通报项目</w:t>
            </w:r>
          </w:p>
        </w:tc>
        <w:tc>
          <w:tcPr>
            <w:tcW w:w="6357" w:type="dxa"/>
          </w:tcPr>
          <w:p w:rsidR="00F15DDC" w:rsidRPr="00EE7C55" w:rsidRDefault="00F15DDC" w:rsidP="004E2D7C">
            <w:pPr>
              <w:widowControl w:val="0"/>
              <w:spacing w:line="32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分项指标</w:t>
            </w:r>
          </w:p>
        </w:tc>
        <w:tc>
          <w:tcPr>
            <w:tcW w:w="4852" w:type="dxa"/>
          </w:tcPr>
          <w:p w:rsidR="00F15DDC" w:rsidRPr="00EE7C55" w:rsidRDefault="00F15DDC" w:rsidP="004E2D7C">
            <w:pPr>
              <w:widowControl w:val="0"/>
              <w:spacing w:line="320" w:lineRule="exact"/>
              <w:ind w:firstLineChars="0" w:firstLine="0"/>
              <w:jc w:val="center"/>
              <w:rPr>
                <w:rFonts w:ascii="方正黑体简体" w:eastAsia="方正黑体简体" w:hAnsi="Times New Roman" w:cs="Times New Roman" w:hint="eastAsia"/>
                <w:szCs w:val="21"/>
              </w:rPr>
            </w:pPr>
            <w:r w:rsidRPr="00EE7C55">
              <w:rPr>
                <w:rFonts w:ascii="方正黑体简体" w:eastAsia="方正黑体简体" w:hAnsi="Times New Roman" w:cs="Times New Roman" w:hint="eastAsia"/>
                <w:szCs w:val="21"/>
              </w:rPr>
              <w:t>推进情况</w:t>
            </w:r>
          </w:p>
        </w:tc>
      </w:tr>
      <w:tr w:rsidR="00F15DDC" w:rsidRPr="00EE7C55" w:rsidTr="00F15DDC">
        <w:tc>
          <w:tcPr>
            <w:tcW w:w="2965" w:type="dxa"/>
            <w:vMerge w:val="restart"/>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Times New Roman"/>
                <w:szCs w:val="21"/>
              </w:rPr>
            </w:pPr>
            <w:r w:rsidRPr="00EE7C55">
              <w:rPr>
                <w:rFonts w:ascii="方正黑体简体" w:eastAsia="方正黑体简体" w:hAnsi="仿宋" w:cs="Times New Roman" w:hint="eastAsia"/>
                <w:szCs w:val="21"/>
              </w:rPr>
              <w:t>学校共青团创新试点工作</w:t>
            </w:r>
          </w:p>
        </w:tc>
        <w:tc>
          <w:tcPr>
            <w:tcW w:w="6357" w:type="dxa"/>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创新试点项目报送情况</w:t>
            </w:r>
            <w:r w:rsidRPr="00EE7C55">
              <w:rPr>
                <w:rFonts w:ascii="方正楷体简体" w:eastAsia="方正楷体简体" w:hAnsi="方正仿宋简体" w:cs="方正仿宋简体"/>
                <w:szCs w:val="21"/>
              </w:rPr>
              <w:t>,</w:t>
            </w:r>
            <w:r w:rsidRPr="00EE7C55">
              <w:rPr>
                <w:rFonts w:ascii="方正楷体简体" w:eastAsia="方正楷体简体" w:hAnsi="方正仿宋简体" w:cs="方正仿宋简体" w:hint="eastAsia"/>
                <w:szCs w:val="21"/>
              </w:rPr>
              <w:t>是否及时报送，报送方案是否完整</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0</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Times New Roman"/>
                <w:szCs w:val="21"/>
              </w:rPr>
            </w:pPr>
          </w:p>
        </w:tc>
        <w:tc>
          <w:tcPr>
            <w:tcW w:w="6357" w:type="dxa"/>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项目实施后，是否有具体的推动举措，如开展培训会、研讨会、座谈会等</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0</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Times New Roman"/>
                <w:szCs w:val="21"/>
              </w:rPr>
            </w:pPr>
          </w:p>
        </w:tc>
        <w:tc>
          <w:tcPr>
            <w:tcW w:w="6357" w:type="dxa"/>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各试点项目的中期进展情况，有</w:t>
            </w:r>
            <w:proofErr w:type="gramStart"/>
            <w:r w:rsidRPr="00EE7C55">
              <w:rPr>
                <w:rFonts w:ascii="方正楷体简体" w:eastAsia="方正楷体简体" w:hAnsi="方正仿宋简体" w:cs="方正仿宋简体" w:hint="eastAsia"/>
                <w:szCs w:val="21"/>
              </w:rPr>
              <w:t>何初步</w:t>
            </w:r>
            <w:proofErr w:type="gramEnd"/>
            <w:r w:rsidRPr="00EE7C55">
              <w:rPr>
                <w:rFonts w:ascii="方正楷体简体" w:eastAsia="方正楷体简体" w:hAnsi="方正仿宋简体" w:cs="方正仿宋简体" w:hint="eastAsia"/>
                <w:szCs w:val="21"/>
              </w:rPr>
              <w:t>成效，有无进行中期评估</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0</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Times New Roman"/>
                <w:szCs w:val="21"/>
              </w:rPr>
            </w:pPr>
          </w:p>
        </w:tc>
        <w:tc>
          <w:tcPr>
            <w:tcW w:w="6357" w:type="dxa"/>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加分项：创新成果显著，获得主要领导的重要批示，有媒体的相关报道</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0</w:t>
            </w:r>
          </w:p>
        </w:tc>
      </w:tr>
      <w:tr w:rsidR="00F15DDC" w:rsidRPr="00EE7C55" w:rsidTr="00F15DDC">
        <w:tc>
          <w:tcPr>
            <w:tcW w:w="2965" w:type="dxa"/>
            <w:vMerge w:val="restart"/>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r w:rsidRPr="00EE7C55">
              <w:rPr>
                <w:rFonts w:ascii="方正黑体简体" w:eastAsia="方正黑体简体" w:hAnsi="仿宋" w:cs="方正仿宋简体" w:hint="eastAsia"/>
                <w:szCs w:val="21"/>
              </w:rPr>
              <w:t>大学生“走下网络、走出宿舍、走向操场”主题群众性课外体育锻炼活动</w:t>
            </w: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省级团委、高校发文情况，高校有关活动材料上报情况，线上线下宣传情况及媒体报道情况</w:t>
            </w:r>
          </w:p>
        </w:tc>
        <w:tc>
          <w:tcPr>
            <w:tcW w:w="4852" w:type="dxa"/>
          </w:tcPr>
          <w:p w:rsidR="00F15DDC" w:rsidRPr="00F15DDC" w:rsidRDefault="00F15DDC" w:rsidP="00F15DDC">
            <w:pPr>
              <w:widowControl w:val="0"/>
              <w:spacing w:line="320" w:lineRule="exact"/>
              <w:ind w:firstLineChars="0" w:firstLine="0"/>
              <w:jc w:val="left"/>
              <w:rPr>
                <w:rFonts w:ascii="方正楷体简体" w:eastAsia="方正楷体简体" w:hAnsi="方正仿宋简体" w:cs="方正仿宋简体" w:hint="eastAsia"/>
                <w:b/>
                <w:szCs w:val="21"/>
              </w:rPr>
            </w:pPr>
            <w:r>
              <w:rPr>
                <w:rFonts w:ascii="方正楷体简体" w:eastAsia="方正楷体简体" w:hAnsi="方正仿宋简体" w:cs="方正仿宋简体" w:hint="eastAsia"/>
                <w:b/>
                <w:szCs w:val="21"/>
              </w:rPr>
              <w:t>和金山区联合开展慢走活动，参与人数近200人。校内组织</w:t>
            </w:r>
            <w:proofErr w:type="gramStart"/>
            <w:r>
              <w:rPr>
                <w:rFonts w:ascii="方正楷体简体" w:eastAsia="方正楷体简体" w:hAnsi="方正仿宋简体" w:cs="方正仿宋简体" w:hint="eastAsia"/>
                <w:b/>
                <w:szCs w:val="21"/>
              </w:rPr>
              <w:t>团学干部</w:t>
            </w:r>
            <w:proofErr w:type="gramEnd"/>
            <w:r>
              <w:rPr>
                <w:rFonts w:ascii="方正楷体简体" w:eastAsia="方正楷体简体" w:hAnsi="方正仿宋简体" w:cs="方正仿宋简体" w:hint="eastAsia"/>
                <w:b/>
                <w:szCs w:val="21"/>
              </w:rPr>
              <w:t>趣味运动会，参与人数近300人。</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开展高校数（占比）、覆盖学生数（占比）、开展活动数</w:t>
            </w:r>
          </w:p>
        </w:tc>
        <w:tc>
          <w:tcPr>
            <w:tcW w:w="4852" w:type="dxa"/>
          </w:tcPr>
          <w:p w:rsidR="00F15DDC" w:rsidRPr="00F15DDC" w:rsidRDefault="00F15DDC" w:rsidP="00F15DDC">
            <w:pPr>
              <w:widowControl w:val="0"/>
              <w:spacing w:line="320" w:lineRule="exact"/>
              <w:ind w:firstLineChars="0" w:firstLine="0"/>
              <w:jc w:val="left"/>
              <w:rPr>
                <w:rFonts w:ascii="方正楷体简体" w:eastAsia="方正楷体简体" w:hAnsi="方正仿宋简体" w:cs="方正仿宋简体" w:hint="eastAsia"/>
                <w:b/>
                <w:szCs w:val="21"/>
              </w:rPr>
            </w:pPr>
            <w:r>
              <w:rPr>
                <w:rFonts w:ascii="方正楷体简体" w:eastAsia="方正楷体简体" w:hAnsi="方正仿宋简体" w:cs="方正仿宋简体" w:hint="eastAsia"/>
                <w:b/>
                <w:szCs w:val="21"/>
              </w:rPr>
              <w:t>广泛开展校园体育锻炼活动，慢走、运动会、广播操等，参与人数近千人，占学生数的40%。</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领导参与情况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Pr>
                <w:rFonts w:ascii="方正楷体简体" w:eastAsia="方正楷体简体" w:hAnsi="方正仿宋简体" w:cs="方正仿宋简体" w:hint="eastAsia"/>
                <w:b/>
                <w:szCs w:val="21"/>
              </w:rPr>
              <w:t>0</w:t>
            </w:r>
          </w:p>
        </w:tc>
      </w:tr>
      <w:tr w:rsidR="00F15DDC" w:rsidRPr="00EE7C55" w:rsidTr="00F15DDC">
        <w:tc>
          <w:tcPr>
            <w:tcW w:w="2965" w:type="dxa"/>
            <w:vMerge w:val="restart"/>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r w:rsidRPr="00EE7C55">
              <w:rPr>
                <w:rFonts w:ascii="方正黑体简体" w:eastAsia="方正黑体简体" w:hAnsi="仿宋" w:cs="方正仿宋简体" w:hint="eastAsia"/>
                <w:szCs w:val="21"/>
              </w:rPr>
              <w:t>全国中职学校共青团工作信息系统暨数据库建设</w:t>
            </w: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录入学校数量（与所在省份中职学校数比例）</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学校信息录入是否完整，更新是否及时</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EE7C55" w:rsidTr="00F15DDC">
        <w:tc>
          <w:tcPr>
            <w:tcW w:w="2965" w:type="dxa"/>
            <w:vMerge/>
            <w:vAlign w:val="center"/>
          </w:tcPr>
          <w:p w:rsidR="00F15DDC" w:rsidRPr="00EE7C55" w:rsidRDefault="00F15DDC" w:rsidP="004E2D7C">
            <w:pPr>
              <w:widowControl w:val="0"/>
              <w:spacing w:line="320" w:lineRule="exact"/>
              <w:ind w:firstLineChars="0" w:firstLine="0"/>
              <w:jc w:val="center"/>
              <w:rPr>
                <w:rFonts w:ascii="方正黑体简体" w:eastAsia="方正黑体简体" w:hAnsi="仿宋" w:cs="方正仿宋简体"/>
                <w:szCs w:val="21"/>
              </w:rPr>
            </w:pPr>
          </w:p>
        </w:tc>
        <w:tc>
          <w:tcPr>
            <w:tcW w:w="6357" w:type="dxa"/>
            <w:vAlign w:val="center"/>
          </w:tcPr>
          <w:p w:rsidR="00F15DDC" w:rsidRPr="00EE7C55"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EE7C55">
              <w:rPr>
                <w:rFonts w:ascii="方正楷体简体" w:eastAsia="方正楷体简体" w:hAnsi="方正仿宋简体" w:cs="方正仿宋简体" w:hint="eastAsia"/>
                <w:szCs w:val="21"/>
              </w:rPr>
              <w:t>工作活动信息报送是否积极，更新是否及时</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1E2DFF" w:rsidTr="00F15DDC">
        <w:tblPrEx>
          <w:tblBorders>
            <w:top w:val="none" w:sz="0" w:space="0" w:color="auto"/>
            <w:bottom w:val="none" w:sz="0" w:space="0" w:color="auto"/>
          </w:tblBorders>
          <w:tblLook w:val="0000"/>
        </w:tblPrEx>
        <w:trPr>
          <w:trHeight w:val="262"/>
        </w:trPr>
        <w:tc>
          <w:tcPr>
            <w:tcW w:w="2965" w:type="dxa"/>
            <w:vMerge w:val="restart"/>
            <w:vAlign w:val="center"/>
          </w:tcPr>
          <w:p w:rsidR="00F15DDC" w:rsidRDefault="00F15DDC" w:rsidP="004E2D7C">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团干部配备情况</w:t>
            </w:r>
          </w:p>
        </w:tc>
        <w:tc>
          <w:tcPr>
            <w:tcW w:w="6357" w:type="dxa"/>
          </w:tcPr>
          <w:p w:rsidR="00F15DDC" w:rsidRPr="001E2DFF" w:rsidRDefault="00F15DDC" w:rsidP="004E2D7C">
            <w:pPr>
              <w:widowControl w:val="0"/>
              <w:spacing w:line="320" w:lineRule="exact"/>
              <w:ind w:firstLineChars="0" w:firstLine="0"/>
              <w:jc w:val="left"/>
              <w:rPr>
                <w:rFonts w:ascii="Times New Roman" w:eastAsia="方正仿宋简体" w:hAnsi="Times New Roman"/>
                <w:szCs w:val="32"/>
              </w:rPr>
            </w:pPr>
            <w:r w:rsidRPr="00FB2DF8">
              <w:rPr>
                <w:rFonts w:ascii="方正楷体简体" w:eastAsia="方正楷体简体" w:hAnsi="方正仿宋简体" w:cs="方正仿宋简体" w:hint="eastAsia"/>
                <w:szCs w:val="21"/>
              </w:rPr>
              <w:t>省、地市两级团委学校部主要负责人配备是否齐全，专兼职情况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27515A" w:rsidTr="00F15DDC">
        <w:tblPrEx>
          <w:tblBorders>
            <w:top w:val="none" w:sz="0" w:space="0" w:color="auto"/>
            <w:bottom w:val="none" w:sz="0" w:space="0" w:color="auto"/>
          </w:tblBorders>
          <w:tblLook w:val="0000"/>
        </w:tblPrEx>
        <w:trPr>
          <w:trHeight w:val="253"/>
        </w:trPr>
        <w:tc>
          <w:tcPr>
            <w:tcW w:w="2965" w:type="dxa"/>
            <w:vMerge/>
            <w:vAlign w:val="center"/>
          </w:tcPr>
          <w:p w:rsidR="00F15DDC" w:rsidRPr="00702E66" w:rsidRDefault="00F15DDC" w:rsidP="004E2D7C">
            <w:pPr>
              <w:ind w:left="108" w:firstLine="420"/>
              <w:jc w:val="center"/>
              <w:rPr>
                <w:rFonts w:ascii="方正黑体简体" w:eastAsia="方正黑体简体" w:hAnsi="仿宋" w:cs="方正仿宋简体"/>
                <w:szCs w:val="21"/>
              </w:rPr>
            </w:pPr>
          </w:p>
        </w:tc>
        <w:tc>
          <w:tcPr>
            <w:tcW w:w="6357"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省、地市两级团委学校部人员编制数，配备是否齐全，专兼职情况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27515A" w:rsidTr="00F15DDC">
        <w:tblPrEx>
          <w:tblBorders>
            <w:top w:val="none" w:sz="0" w:space="0" w:color="auto"/>
            <w:bottom w:val="none" w:sz="0" w:space="0" w:color="auto"/>
          </w:tblBorders>
          <w:tblLook w:val="0000"/>
        </w:tblPrEx>
        <w:trPr>
          <w:trHeight w:val="273"/>
        </w:trPr>
        <w:tc>
          <w:tcPr>
            <w:tcW w:w="2965" w:type="dxa"/>
            <w:vMerge/>
            <w:vAlign w:val="center"/>
          </w:tcPr>
          <w:p w:rsidR="00F15DDC" w:rsidRPr="00702E66" w:rsidRDefault="00F15DDC" w:rsidP="004E2D7C">
            <w:pPr>
              <w:ind w:left="108" w:firstLine="420"/>
              <w:jc w:val="center"/>
              <w:rPr>
                <w:rFonts w:ascii="方正黑体简体" w:eastAsia="方正黑体简体" w:hAnsi="仿宋" w:cs="方正仿宋简体"/>
                <w:szCs w:val="21"/>
              </w:rPr>
            </w:pPr>
          </w:p>
        </w:tc>
        <w:tc>
          <w:tcPr>
            <w:tcW w:w="6357"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各学校团委书记是否按要求配备，是否兼课，兼课课时数</w:t>
            </w:r>
          </w:p>
        </w:tc>
        <w:tc>
          <w:tcPr>
            <w:tcW w:w="4852"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hint="eastAsia"/>
                <w:szCs w:val="21"/>
              </w:rPr>
            </w:pPr>
            <w:r>
              <w:rPr>
                <w:rFonts w:ascii="方正楷体简体" w:eastAsia="方正楷体简体" w:hAnsi="方正仿宋简体" w:cs="方正仿宋简体" w:hint="eastAsia"/>
                <w:szCs w:val="21"/>
              </w:rPr>
              <w:t>配备2名专职团干部，兼课每周4课时。</w:t>
            </w:r>
          </w:p>
        </w:tc>
      </w:tr>
      <w:tr w:rsidR="00F15DDC" w:rsidTr="00F15DDC">
        <w:tblPrEx>
          <w:tblLook w:val="0000"/>
        </w:tblPrEx>
        <w:trPr>
          <w:trHeight w:val="555"/>
        </w:trPr>
        <w:tc>
          <w:tcPr>
            <w:tcW w:w="2965" w:type="dxa"/>
            <w:vMerge w:val="restart"/>
            <w:vAlign w:val="center"/>
          </w:tcPr>
          <w:p w:rsidR="00F15DDC" w:rsidRDefault="00F15DDC" w:rsidP="004E2D7C">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团干部培训情况</w:t>
            </w:r>
          </w:p>
        </w:tc>
        <w:tc>
          <w:tcPr>
            <w:tcW w:w="6357"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省级团委面向本地区非“211工程”高校团委书记、各县级教育系统团委书记、新任职中学中职学校团委书记开展培训</w:t>
            </w:r>
            <w:r>
              <w:rPr>
                <w:rFonts w:ascii="方正楷体简体" w:eastAsia="方正楷体简体" w:hAnsi="方正仿宋简体" w:cs="方正仿宋简体" w:hint="eastAsia"/>
                <w:szCs w:val="21"/>
              </w:rPr>
              <w:t>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Tr="00F15DDC">
        <w:tblPrEx>
          <w:tblLook w:val="0000"/>
        </w:tblPrEx>
        <w:trPr>
          <w:trHeight w:val="331"/>
        </w:trPr>
        <w:tc>
          <w:tcPr>
            <w:tcW w:w="2965" w:type="dxa"/>
            <w:vMerge/>
          </w:tcPr>
          <w:p w:rsidR="00F15DDC" w:rsidRPr="00702E66" w:rsidRDefault="00F15DDC" w:rsidP="004E2D7C">
            <w:pPr>
              <w:ind w:left="108" w:firstLine="420"/>
              <w:rPr>
                <w:rFonts w:ascii="方正黑体简体" w:eastAsia="方正黑体简体" w:hAnsi="仿宋" w:cs="方正仿宋简体"/>
                <w:szCs w:val="21"/>
              </w:rPr>
            </w:pPr>
          </w:p>
        </w:tc>
        <w:tc>
          <w:tcPr>
            <w:tcW w:w="6357"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sidRPr="00FB2DF8">
              <w:rPr>
                <w:rFonts w:ascii="方正楷体简体" w:eastAsia="方正楷体简体" w:hAnsi="方正仿宋简体" w:cs="方正仿宋简体" w:hint="eastAsia"/>
                <w:szCs w:val="21"/>
              </w:rPr>
              <w:t>地市级团委举办辖区内中学（含中职）团委书记年度培训任务完成情况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1E2DFF" w:rsidTr="00F15DDC">
        <w:tblPrEx>
          <w:tblBorders>
            <w:top w:val="none" w:sz="0" w:space="0" w:color="auto"/>
          </w:tblBorders>
          <w:tblLook w:val="0000"/>
        </w:tblPrEx>
        <w:trPr>
          <w:trHeight w:val="403"/>
        </w:trPr>
        <w:tc>
          <w:tcPr>
            <w:tcW w:w="2965" w:type="dxa"/>
            <w:vMerge w:val="restart"/>
            <w:vAlign w:val="center"/>
          </w:tcPr>
          <w:p w:rsidR="00F15DDC" w:rsidRDefault="00F15DDC" w:rsidP="004E2D7C">
            <w:pPr>
              <w:widowControl w:val="0"/>
              <w:spacing w:line="320" w:lineRule="exact"/>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《中华全国学生联合会关于加</w:t>
            </w:r>
            <w:r w:rsidRPr="00702E66">
              <w:rPr>
                <w:rFonts w:ascii="方正黑体简体" w:eastAsia="方正黑体简体" w:hAnsi="仿宋" w:cs="方正仿宋简体" w:hint="eastAsia"/>
                <w:szCs w:val="21"/>
              </w:rPr>
              <w:lastRenderedPageBreak/>
              <w:t>强和改进高校学生会研究生会建设的指导意见》的贯彻落实情况</w:t>
            </w:r>
          </w:p>
        </w:tc>
        <w:tc>
          <w:tcPr>
            <w:tcW w:w="6357" w:type="dxa"/>
          </w:tcPr>
          <w:p w:rsidR="00F15DDC" w:rsidRPr="00FB2DF8"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lastRenderedPageBreak/>
              <w:t>对本地区高校贯彻落实《意见》有关要求的督导情况</w:t>
            </w:r>
          </w:p>
        </w:tc>
        <w:tc>
          <w:tcPr>
            <w:tcW w:w="4852" w:type="dxa"/>
          </w:tcPr>
          <w:p w:rsidR="00F15DDC" w:rsidRPr="00F15DDC" w:rsidRDefault="00F15DDC" w:rsidP="00F15DDC">
            <w:pPr>
              <w:widowControl w:val="0"/>
              <w:spacing w:line="320" w:lineRule="exact"/>
              <w:ind w:firstLineChars="0" w:firstLine="0"/>
              <w:jc w:val="center"/>
              <w:rPr>
                <w:rFonts w:ascii="方正楷体简体" w:eastAsia="方正楷体简体" w:hAnsi="方正仿宋简体" w:cs="方正仿宋简体" w:hint="eastAsia"/>
                <w:b/>
                <w:szCs w:val="21"/>
              </w:rPr>
            </w:pPr>
            <w:r w:rsidRPr="00F15DDC">
              <w:rPr>
                <w:rFonts w:ascii="方正楷体简体" w:eastAsia="方正楷体简体" w:hAnsi="方正仿宋简体" w:cs="方正仿宋简体" w:hint="eastAsia"/>
                <w:b/>
                <w:szCs w:val="21"/>
              </w:rPr>
              <w:t>/</w:t>
            </w:r>
          </w:p>
        </w:tc>
      </w:tr>
      <w:tr w:rsidR="00F15DDC" w:rsidRPr="001E2DFF" w:rsidTr="00F15DDC">
        <w:tblPrEx>
          <w:tblBorders>
            <w:top w:val="none" w:sz="0" w:space="0" w:color="auto"/>
          </w:tblBorders>
          <w:tblLook w:val="0000"/>
        </w:tblPrEx>
        <w:trPr>
          <w:trHeight w:val="693"/>
        </w:trPr>
        <w:tc>
          <w:tcPr>
            <w:tcW w:w="2965" w:type="dxa"/>
            <w:vMerge/>
            <w:vAlign w:val="center"/>
          </w:tcPr>
          <w:p w:rsidR="00F15DDC" w:rsidRPr="00702E66" w:rsidRDefault="00F15DDC" w:rsidP="004E2D7C">
            <w:pPr>
              <w:ind w:left="108" w:firstLineChars="0" w:firstLine="0"/>
              <w:jc w:val="center"/>
              <w:rPr>
                <w:rFonts w:ascii="方正黑体简体" w:eastAsia="方正黑体简体" w:hAnsi="仿宋" w:cs="方正仿宋简体"/>
                <w:szCs w:val="21"/>
              </w:rPr>
            </w:pPr>
          </w:p>
        </w:tc>
        <w:tc>
          <w:tcPr>
            <w:tcW w:w="6357" w:type="dxa"/>
          </w:tcPr>
          <w:p w:rsidR="00F15DDC" w:rsidRDefault="00F15DDC" w:rsidP="004E2D7C">
            <w:pPr>
              <w:widowControl w:val="0"/>
              <w:spacing w:line="32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本地区高校学生代表大会</w:t>
            </w:r>
            <w:r w:rsidRPr="003C3839">
              <w:rPr>
                <w:rFonts w:ascii="方正楷体简体" w:eastAsia="方正楷体简体" w:hAnsi="方正仿宋简体" w:cs="方正仿宋简体" w:hint="eastAsia"/>
                <w:szCs w:val="21"/>
              </w:rPr>
              <w:t>是否依照规定届次化召开、学生会研究生会主要负责人是否以公开竞争方式经选举产生等方面的落实情况</w:t>
            </w:r>
          </w:p>
        </w:tc>
        <w:tc>
          <w:tcPr>
            <w:tcW w:w="4852" w:type="dxa"/>
          </w:tcPr>
          <w:p w:rsidR="00F15DDC" w:rsidRDefault="00F15DDC" w:rsidP="004E2D7C">
            <w:pPr>
              <w:widowControl w:val="0"/>
              <w:spacing w:line="320" w:lineRule="exact"/>
              <w:ind w:firstLineChars="0" w:firstLine="0"/>
              <w:jc w:val="left"/>
              <w:rPr>
                <w:rFonts w:ascii="方正楷体简体" w:eastAsia="方正楷体简体" w:hAnsi="方正仿宋简体" w:cs="方正仿宋简体" w:hint="eastAsia"/>
                <w:szCs w:val="21"/>
              </w:rPr>
            </w:pPr>
            <w:r>
              <w:rPr>
                <w:rFonts w:ascii="方正楷体简体" w:eastAsia="方正楷体简体" w:hAnsi="方正仿宋简体" w:cs="方正仿宋简体" w:hint="eastAsia"/>
                <w:szCs w:val="21"/>
              </w:rPr>
              <w:t>根据《意见》和</w:t>
            </w:r>
            <w:proofErr w:type="gramStart"/>
            <w:r>
              <w:rPr>
                <w:rFonts w:ascii="方正楷体简体" w:eastAsia="方正楷体简体" w:hAnsi="方正仿宋简体" w:cs="方正仿宋简体" w:hint="eastAsia"/>
                <w:szCs w:val="21"/>
              </w:rPr>
              <w:t>校学生会</w:t>
            </w:r>
            <w:proofErr w:type="gramEnd"/>
            <w:r>
              <w:rPr>
                <w:rFonts w:ascii="方正楷体简体" w:eastAsia="方正楷体简体" w:hAnsi="方正仿宋简体" w:cs="方正仿宋简体" w:hint="eastAsia"/>
                <w:szCs w:val="21"/>
              </w:rPr>
              <w:t>《章程》，每2年召开一次学代会，无记名差额投票选举产生学生会主要负责人。</w:t>
            </w:r>
          </w:p>
        </w:tc>
      </w:tr>
    </w:tbl>
    <w:p w:rsidR="00F15DDC" w:rsidRPr="005C557E" w:rsidRDefault="00F15DDC" w:rsidP="00F15DDC">
      <w:pPr>
        <w:ind w:firstLineChars="0" w:firstLine="0"/>
      </w:pPr>
    </w:p>
    <w:p w:rsidR="00F15DDC" w:rsidRPr="00F15DDC" w:rsidRDefault="00F15DDC" w:rsidP="00F15DDC">
      <w:pPr>
        <w:widowControl w:val="0"/>
        <w:ind w:firstLineChars="0" w:firstLine="0"/>
        <w:rPr>
          <w:rFonts w:ascii="Times New Roman" w:eastAsia="方正仿宋简体" w:hAnsi="Times New Roman" w:cs="Times New Roman"/>
          <w:sz w:val="32"/>
          <w:szCs w:val="32"/>
        </w:rPr>
      </w:pPr>
    </w:p>
    <w:p w:rsidR="00F15DDC" w:rsidRPr="00CD3FEB" w:rsidRDefault="00F15DDC" w:rsidP="00F15DDC">
      <w:pPr>
        <w:ind w:firstLine="420"/>
      </w:pPr>
    </w:p>
    <w:p w:rsidR="00A563A8" w:rsidRPr="00F15DDC" w:rsidRDefault="00A563A8" w:rsidP="00F15DDC">
      <w:pPr>
        <w:ind w:firstLine="420"/>
      </w:pPr>
    </w:p>
    <w:sectPr w:rsidR="00A563A8" w:rsidRPr="00F15DDC" w:rsidSect="00CD3FEB">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4A" w:rsidRDefault="00316A4A" w:rsidP="00F15DDC">
      <w:pPr>
        <w:spacing w:line="240" w:lineRule="auto"/>
        <w:ind w:firstLine="420"/>
      </w:pPr>
      <w:r>
        <w:separator/>
      </w:r>
    </w:p>
  </w:endnote>
  <w:endnote w:type="continuationSeparator" w:id="0">
    <w:p w:rsidR="00316A4A" w:rsidRDefault="00316A4A" w:rsidP="00F15DD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楷体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Default="00316A4A" w:rsidP="00F4135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Default="00316A4A" w:rsidP="00F4135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Default="00316A4A" w:rsidP="00F4135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4A" w:rsidRDefault="00316A4A" w:rsidP="00F15DDC">
      <w:pPr>
        <w:spacing w:line="240" w:lineRule="auto"/>
        <w:ind w:firstLine="420"/>
      </w:pPr>
      <w:r>
        <w:separator/>
      </w:r>
    </w:p>
  </w:footnote>
  <w:footnote w:type="continuationSeparator" w:id="0">
    <w:p w:rsidR="00316A4A" w:rsidRDefault="00316A4A" w:rsidP="00F15DDC">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Default="00316A4A" w:rsidP="00F4135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Pr="00F15DDC" w:rsidRDefault="00316A4A" w:rsidP="00F15DDC">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55" w:rsidRDefault="00316A4A" w:rsidP="00F4135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DDC"/>
    <w:rsid w:val="00316A4A"/>
    <w:rsid w:val="00A563A8"/>
    <w:rsid w:val="00A747A2"/>
    <w:rsid w:val="00F15D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DC"/>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D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15DDC"/>
    <w:rPr>
      <w:sz w:val="18"/>
      <w:szCs w:val="18"/>
    </w:rPr>
  </w:style>
  <w:style w:type="paragraph" w:styleId="a4">
    <w:name w:val="footer"/>
    <w:basedOn w:val="a"/>
    <w:link w:val="Char0"/>
    <w:uiPriority w:val="99"/>
    <w:semiHidden/>
    <w:unhideWhenUsed/>
    <w:rsid w:val="00F15DD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F15D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517</Words>
  <Characters>2953</Characters>
  <Application>Microsoft Office Word</Application>
  <DocSecurity>0</DocSecurity>
  <Lines>24</Lines>
  <Paragraphs>6</Paragraphs>
  <ScaleCrop>false</ScaleCrop>
  <Company>shanghai</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朱范鑫</dc:creator>
  <cp:lastModifiedBy>朱范鑫</cp:lastModifiedBy>
  <cp:revision>1</cp:revision>
  <dcterms:created xsi:type="dcterms:W3CDTF">2014-11-25T14:30:00Z</dcterms:created>
  <dcterms:modified xsi:type="dcterms:W3CDTF">2014-11-25T15:09:00Z</dcterms:modified>
</cp:coreProperties>
</file>