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282" w:rsidRDefault="00171282" w:rsidP="00B53BEF">
      <w:pPr>
        <w:jc w:val="center"/>
        <w:rPr>
          <w:b/>
          <w:sz w:val="32"/>
          <w:szCs w:val="32"/>
        </w:rPr>
      </w:pPr>
      <w:r w:rsidRPr="00B53BEF">
        <w:rPr>
          <w:rFonts w:hint="eastAsia"/>
          <w:b/>
          <w:sz w:val="32"/>
          <w:szCs w:val="32"/>
        </w:rPr>
        <w:t>关于加强团员意识教育与工作的一些对策和建议</w:t>
      </w:r>
    </w:p>
    <w:p w:rsidR="00171282" w:rsidRDefault="00171282" w:rsidP="00C96FB4">
      <w:pPr>
        <w:ind w:firstLine="540"/>
        <w:jc w:val="left"/>
        <w:rPr>
          <w:sz w:val="28"/>
          <w:szCs w:val="28"/>
        </w:rPr>
      </w:pPr>
      <w:r>
        <w:rPr>
          <w:rFonts w:hint="eastAsia"/>
          <w:sz w:val="28"/>
          <w:szCs w:val="28"/>
        </w:rPr>
        <w:t>要加强团员意识最关键的是让团员认同自己共青团员的身份，战时团员意识强是因为团员认同团组织是共产主义后备军，是会带领大家走向幸福的正义之师，参加团组织既是光荣又能有一番作为。随着和平时期的到来，社会不断进步，团员意识薄弱是因为团员无法体会到作为一名共青团员的优越感，再加上社会上部分金钱至上的浮躁风使得青少年学生对加入团组织的意愿越来越低。</w:t>
      </w:r>
    </w:p>
    <w:p w:rsidR="00171282" w:rsidRDefault="00171282" w:rsidP="00C96FB4">
      <w:pPr>
        <w:ind w:firstLine="540"/>
        <w:jc w:val="left"/>
        <w:rPr>
          <w:sz w:val="28"/>
          <w:szCs w:val="28"/>
        </w:rPr>
      </w:pPr>
      <w:r>
        <w:rPr>
          <w:rFonts w:hint="eastAsia"/>
          <w:sz w:val="28"/>
          <w:szCs w:val="28"/>
        </w:rPr>
        <w:t>要增强团员意识，我觉得首先要让团青和非团青认识到团组织是为青年成长服务的，体会到加入团组织能够更加开拓自己的视野、更有助于自己的成长，因此可以制定以下对策：</w:t>
      </w:r>
    </w:p>
    <w:p w:rsidR="00171282" w:rsidRDefault="00171282" w:rsidP="00324822">
      <w:pPr>
        <w:ind w:firstLine="540"/>
        <w:jc w:val="left"/>
        <w:rPr>
          <w:sz w:val="28"/>
          <w:szCs w:val="28"/>
        </w:rPr>
      </w:pPr>
      <w:r w:rsidRPr="00324822">
        <w:rPr>
          <w:sz w:val="28"/>
          <w:szCs w:val="28"/>
        </w:rPr>
        <w:t>1</w:t>
      </w:r>
      <w:r w:rsidRPr="00324822">
        <w:rPr>
          <w:rFonts w:hint="eastAsia"/>
          <w:sz w:val="28"/>
          <w:szCs w:val="28"/>
        </w:rPr>
        <w:t>、榜样影响。邀请毕业于学校的优秀校友回校座谈，可以是有一定成绩的或是原来的团干部，更有榜样效果的是中学时期默默无闻的普通团员，他们经过在中学团组织的各种活动中不断得到成长的经历更具说服力，可以让更多团员认同团组织的育人作用。</w:t>
      </w:r>
    </w:p>
    <w:p w:rsidR="00171282" w:rsidRDefault="00171282" w:rsidP="00324822">
      <w:pPr>
        <w:ind w:firstLine="540"/>
        <w:jc w:val="left"/>
        <w:rPr>
          <w:sz w:val="28"/>
          <w:szCs w:val="28"/>
        </w:rPr>
      </w:pPr>
      <w:r>
        <w:rPr>
          <w:sz w:val="28"/>
          <w:szCs w:val="28"/>
        </w:rPr>
        <w:t>2</w:t>
      </w:r>
      <w:r>
        <w:rPr>
          <w:rFonts w:hint="eastAsia"/>
          <w:sz w:val="28"/>
          <w:szCs w:val="28"/>
        </w:rPr>
        <w:t>、增强团组织服务能力。学校团组织不仅要体现其政治性，更应该是一个服务团员，助推团员青年更快成长的部门。这就要求团组织负责人实时了解团员青年的需求，倾听他们的诉求，为他们提供支持。团员青年有的是激情缺的是社会经历，学校团委可以尽可能为团员青年寻找社会历练的途径，比如利用寒暑假让团员担任爱国主义教育基地的志愿者、夏令营志愿辅导员等，同时也可以借此发掘更多有潜力的优秀团员青年。这样的活动一旦能保持一个延续性，便能成为团组织工作的一个品牌，吸引更多的优秀青年加入团组织，增强团员的优越感。</w:t>
      </w:r>
    </w:p>
    <w:p w:rsidR="00171282" w:rsidRDefault="00171282" w:rsidP="00324822">
      <w:pPr>
        <w:ind w:firstLine="540"/>
        <w:jc w:val="left"/>
        <w:rPr>
          <w:sz w:val="28"/>
          <w:szCs w:val="28"/>
        </w:rPr>
      </w:pPr>
      <w:r>
        <w:rPr>
          <w:sz w:val="28"/>
          <w:szCs w:val="28"/>
        </w:rPr>
        <w:t>3</w:t>
      </w:r>
      <w:r>
        <w:rPr>
          <w:rFonts w:hint="eastAsia"/>
          <w:sz w:val="28"/>
          <w:szCs w:val="28"/>
        </w:rPr>
        <w:t>、团组织要做好团员青年与学校、教师、家长间的沟通和联系工作，让团员青年有一种对组织的依靠和信任感。这就要求团组织负责任人不能等到事情发生采取干预，而是要利用好各级团支部的“眼睛”、“耳朵”做到随时了解情况，预先介入解决问题，才能进一步让团员青年认识到团组织对自己成长发展的帮助和作用，从而增强他们的团员意识。</w:t>
      </w:r>
    </w:p>
    <w:p w:rsidR="00171282" w:rsidRDefault="00171282" w:rsidP="00324822">
      <w:pPr>
        <w:ind w:firstLine="540"/>
        <w:jc w:val="left"/>
        <w:rPr>
          <w:sz w:val="28"/>
          <w:szCs w:val="28"/>
        </w:rPr>
      </w:pPr>
      <w:r>
        <w:rPr>
          <w:sz w:val="28"/>
          <w:szCs w:val="28"/>
        </w:rPr>
        <w:t>4</w:t>
      </w:r>
      <w:r>
        <w:rPr>
          <w:rFonts w:hint="eastAsia"/>
          <w:sz w:val="28"/>
          <w:szCs w:val="28"/>
        </w:rPr>
        <w:t>、关注后进团员和青年。团组织要重点关注学校后进团员和青年，“短板效应”同样适合团组织的工作，拥有解决“短板”问题的团组织不仅能得到学校更多方面的支持，更能得到最大多数青年的拥护，团员意识自然得到增强，使得团工作开展能加顺利。具体做法团组织利用各团支部团干部及时了解团员思想动向或向班主任、任课教师了解特殊学生情况，主动为团员或青年提供帮助（对团组织负责人的沟通能力要求较高，最好有一定心理学知识基础，必要时需寻求学校心理教师协助）。</w:t>
      </w:r>
    </w:p>
    <w:p w:rsidR="00171282" w:rsidRDefault="00171282" w:rsidP="00324822">
      <w:pPr>
        <w:ind w:firstLine="540"/>
        <w:jc w:val="left"/>
        <w:rPr>
          <w:sz w:val="28"/>
          <w:szCs w:val="28"/>
        </w:rPr>
      </w:pPr>
      <w:r>
        <w:rPr>
          <w:sz w:val="28"/>
          <w:szCs w:val="28"/>
        </w:rPr>
        <w:t>5</w:t>
      </w:r>
      <w:r>
        <w:rPr>
          <w:rFonts w:hint="eastAsia"/>
          <w:sz w:val="28"/>
          <w:szCs w:val="28"/>
        </w:rPr>
        <w:t>、团组织负责人适当放下教师架子，利用机会经常参与学生的日常娱乐活动和聚会，从中真正了解、观察青年的喜好、思想变化，在接受团员青年的时候也容易被他们所接受和信赖，利于团工作的进一步开展和改变青年对团组织的认识，寓教于乐。</w:t>
      </w:r>
    </w:p>
    <w:p w:rsidR="00171282" w:rsidRPr="002235CF" w:rsidRDefault="00171282" w:rsidP="00324822">
      <w:pPr>
        <w:ind w:firstLine="540"/>
        <w:jc w:val="left"/>
        <w:rPr>
          <w:sz w:val="28"/>
          <w:szCs w:val="28"/>
        </w:rPr>
      </w:pPr>
      <w:r>
        <w:rPr>
          <w:sz w:val="28"/>
          <w:szCs w:val="28"/>
        </w:rPr>
        <w:t>6</w:t>
      </w:r>
      <w:r>
        <w:rPr>
          <w:rFonts w:hint="eastAsia"/>
          <w:sz w:val="28"/>
          <w:szCs w:val="28"/>
        </w:rPr>
        <w:t>、开展优秀支部活动孵化计划，借鉴青年创业孵化基地的概念。就是由各支部自行策划团日活动，向校团委申报方案，对优秀项目给予经费支持，宣传推广，或一定奖励，鼓励各支部积极动员团员集思广益。</w:t>
      </w:r>
    </w:p>
    <w:sectPr w:rsidR="00171282" w:rsidRPr="002235CF" w:rsidSect="00347D3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61BAE"/>
    <w:multiLevelType w:val="hybridMultilevel"/>
    <w:tmpl w:val="66AAE81E"/>
    <w:lvl w:ilvl="0" w:tplc="2ED03A00">
      <w:start w:val="1"/>
      <w:numFmt w:val="decimal"/>
      <w:lvlText w:val="%1、"/>
      <w:lvlJc w:val="left"/>
      <w:pPr>
        <w:ind w:left="1515" w:hanging="975"/>
      </w:pPr>
      <w:rPr>
        <w:rFonts w:cs="Times New Roman" w:hint="default"/>
      </w:rPr>
    </w:lvl>
    <w:lvl w:ilvl="1" w:tplc="04090019" w:tentative="1">
      <w:start w:val="1"/>
      <w:numFmt w:val="lowerLetter"/>
      <w:lvlText w:val="%2)"/>
      <w:lvlJc w:val="left"/>
      <w:pPr>
        <w:ind w:left="1380" w:hanging="420"/>
      </w:pPr>
      <w:rPr>
        <w:rFonts w:cs="Times New Roman"/>
      </w:rPr>
    </w:lvl>
    <w:lvl w:ilvl="2" w:tplc="0409001B" w:tentative="1">
      <w:start w:val="1"/>
      <w:numFmt w:val="lowerRoman"/>
      <w:lvlText w:val="%3."/>
      <w:lvlJc w:val="right"/>
      <w:pPr>
        <w:ind w:left="1800" w:hanging="420"/>
      </w:pPr>
      <w:rPr>
        <w:rFonts w:cs="Times New Roman"/>
      </w:rPr>
    </w:lvl>
    <w:lvl w:ilvl="3" w:tplc="0409000F" w:tentative="1">
      <w:start w:val="1"/>
      <w:numFmt w:val="decimal"/>
      <w:lvlText w:val="%4."/>
      <w:lvlJc w:val="left"/>
      <w:pPr>
        <w:ind w:left="2220" w:hanging="420"/>
      </w:pPr>
      <w:rPr>
        <w:rFonts w:cs="Times New Roman"/>
      </w:rPr>
    </w:lvl>
    <w:lvl w:ilvl="4" w:tplc="04090019" w:tentative="1">
      <w:start w:val="1"/>
      <w:numFmt w:val="lowerLetter"/>
      <w:lvlText w:val="%5)"/>
      <w:lvlJc w:val="left"/>
      <w:pPr>
        <w:ind w:left="2640" w:hanging="420"/>
      </w:pPr>
      <w:rPr>
        <w:rFonts w:cs="Times New Roman"/>
      </w:rPr>
    </w:lvl>
    <w:lvl w:ilvl="5" w:tplc="0409001B" w:tentative="1">
      <w:start w:val="1"/>
      <w:numFmt w:val="lowerRoman"/>
      <w:lvlText w:val="%6."/>
      <w:lvlJc w:val="right"/>
      <w:pPr>
        <w:ind w:left="3060" w:hanging="420"/>
      </w:pPr>
      <w:rPr>
        <w:rFonts w:cs="Times New Roman"/>
      </w:rPr>
    </w:lvl>
    <w:lvl w:ilvl="6" w:tplc="0409000F" w:tentative="1">
      <w:start w:val="1"/>
      <w:numFmt w:val="decimal"/>
      <w:lvlText w:val="%7."/>
      <w:lvlJc w:val="left"/>
      <w:pPr>
        <w:ind w:left="3480" w:hanging="420"/>
      </w:pPr>
      <w:rPr>
        <w:rFonts w:cs="Times New Roman"/>
      </w:rPr>
    </w:lvl>
    <w:lvl w:ilvl="7" w:tplc="04090019" w:tentative="1">
      <w:start w:val="1"/>
      <w:numFmt w:val="lowerLetter"/>
      <w:lvlText w:val="%8)"/>
      <w:lvlJc w:val="left"/>
      <w:pPr>
        <w:ind w:left="3900" w:hanging="420"/>
      </w:pPr>
      <w:rPr>
        <w:rFonts w:cs="Times New Roman"/>
      </w:rPr>
    </w:lvl>
    <w:lvl w:ilvl="8" w:tplc="0409001B"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BEF"/>
    <w:rsid w:val="00004172"/>
    <w:rsid w:val="0002614E"/>
    <w:rsid w:val="000903C5"/>
    <w:rsid w:val="000A4647"/>
    <w:rsid w:val="000F6EEA"/>
    <w:rsid w:val="0012760E"/>
    <w:rsid w:val="001323AE"/>
    <w:rsid w:val="00136BA4"/>
    <w:rsid w:val="00167A99"/>
    <w:rsid w:val="00171282"/>
    <w:rsid w:val="001773CE"/>
    <w:rsid w:val="001A18D1"/>
    <w:rsid w:val="001B2349"/>
    <w:rsid w:val="001B7C6D"/>
    <w:rsid w:val="001F65CD"/>
    <w:rsid w:val="00217A73"/>
    <w:rsid w:val="002235CF"/>
    <w:rsid w:val="0022525C"/>
    <w:rsid w:val="00225B8C"/>
    <w:rsid w:val="0023012A"/>
    <w:rsid w:val="00237422"/>
    <w:rsid w:val="00253734"/>
    <w:rsid w:val="002D2904"/>
    <w:rsid w:val="002F3994"/>
    <w:rsid w:val="003232BA"/>
    <w:rsid w:val="00324822"/>
    <w:rsid w:val="00347D3C"/>
    <w:rsid w:val="00355DFB"/>
    <w:rsid w:val="003D4EDC"/>
    <w:rsid w:val="00445ACB"/>
    <w:rsid w:val="004A10F1"/>
    <w:rsid w:val="004E6286"/>
    <w:rsid w:val="004F1F23"/>
    <w:rsid w:val="005A396A"/>
    <w:rsid w:val="005B6FDB"/>
    <w:rsid w:val="005E3C8C"/>
    <w:rsid w:val="00650CC9"/>
    <w:rsid w:val="006902A8"/>
    <w:rsid w:val="00692CB9"/>
    <w:rsid w:val="006A7821"/>
    <w:rsid w:val="006F6D4A"/>
    <w:rsid w:val="0072426C"/>
    <w:rsid w:val="007333E5"/>
    <w:rsid w:val="007A2064"/>
    <w:rsid w:val="007F0410"/>
    <w:rsid w:val="008A4BE0"/>
    <w:rsid w:val="008A7E3B"/>
    <w:rsid w:val="00982BFB"/>
    <w:rsid w:val="00986483"/>
    <w:rsid w:val="009D164D"/>
    <w:rsid w:val="00A10A88"/>
    <w:rsid w:val="00AB6D5A"/>
    <w:rsid w:val="00AC601D"/>
    <w:rsid w:val="00B13CF5"/>
    <w:rsid w:val="00B3133A"/>
    <w:rsid w:val="00B53BEF"/>
    <w:rsid w:val="00B838EA"/>
    <w:rsid w:val="00C31FD5"/>
    <w:rsid w:val="00C34212"/>
    <w:rsid w:val="00C95179"/>
    <w:rsid w:val="00C96FB4"/>
    <w:rsid w:val="00CE4DFF"/>
    <w:rsid w:val="00CE6394"/>
    <w:rsid w:val="00DE5501"/>
    <w:rsid w:val="00E02633"/>
    <w:rsid w:val="00E07665"/>
    <w:rsid w:val="00E72846"/>
    <w:rsid w:val="00F905F6"/>
    <w:rsid w:val="00FC2B7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D3C"/>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2482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3</Pages>
  <Words>180</Words>
  <Characters>1027</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教育局团委</cp:lastModifiedBy>
  <cp:revision>4</cp:revision>
  <dcterms:created xsi:type="dcterms:W3CDTF">2013-08-30T12:36:00Z</dcterms:created>
  <dcterms:modified xsi:type="dcterms:W3CDTF">2013-09-02T02:26:00Z</dcterms:modified>
</cp:coreProperties>
</file>