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标题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zh-CN" w:eastAsia="zh-CN"/>
        </w:rPr>
        <w:t xml:space="preserve">  </w:t>
      </w:r>
      <w:r>
        <w:rPr>
          <w:sz w:val="42"/>
          <w:szCs w:val="42"/>
          <w:rtl w:val="0"/>
          <w:lang w:val="zh-CN" w:eastAsia="zh-CN"/>
        </w:rPr>
        <w:t>关于清明期间微信活动开展计划书</w:t>
      </w:r>
    </w:p>
    <w:p>
      <w:pPr>
        <w:pStyle w:val="正文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 xml:space="preserve">   </w:t>
      </w:r>
      <w:r>
        <w:rPr>
          <w:sz w:val="30"/>
          <w:szCs w:val="30"/>
          <w:rtl w:val="0"/>
          <w:lang w:val="zh-CN" w:eastAsia="zh-CN"/>
        </w:rPr>
        <w:t>为大力推进青少年社会主义核心价值观宣传教育，持续深化青年网络文明志愿行动，引导团员青年和广大网民缅怀先烈、铭记历史，传承民族精神，激发爱国热情，按照共青团中央相关通知要求</w:t>
      </w:r>
      <w:r>
        <w:rPr>
          <w:sz w:val="30"/>
          <w:szCs w:val="30"/>
          <w:rtl w:val="0"/>
          <w:lang w:val="zh-CN" w:eastAsia="zh-CN"/>
        </w:rPr>
        <w:t>，上海商学院团委官方微博将开展</w:t>
      </w:r>
      <w:r>
        <w:rPr>
          <w:sz w:val="30"/>
          <w:szCs w:val="30"/>
          <w:rtl w:val="0"/>
          <w:lang w:val="zh-CN" w:eastAsia="zh-CN"/>
        </w:rPr>
        <w:t>“</w:t>
      </w:r>
      <w:r>
        <w:rPr>
          <w:sz w:val="30"/>
          <w:szCs w:val="30"/>
          <w:rtl w:val="0"/>
          <w:lang w:val="zh-CN" w:eastAsia="zh-CN"/>
        </w:rPr>
        <w:t>随手拍</w:t>
      </w:r>
      <w:r>
        <w:rPr>
          <w:sz w:val="30"/>
          <w:szCs w:val="30"/>
          <w:rtl w:val="0"/>
          <w:lang w:val="zh-CN" w:eastAsia="zh-CN"/>
        </w:rPr>
        <w:t>”</w:t>
      </w:r>
      <w:r>
        <w:rPr>
          <w:sz w:val="30"/>
          <w:szCs w:val="30"/>
          <w:rtl w:val="0"/>
          <w:lang w:val="zh-CN" w:eastAsia="zh-CN"/>
        </w:rPr>
        <w:t>摄影比赛。</w:t>
      </w:r>
    </w:p>
    <w:p>
      <w:pPr>
        <w:pStyle w:val="正文"/>
        <w:numPr>
          <w:ilvl w:val="0"/>
          <w:numId w:val="3"/>
        </w:numPr>
        <w:spacing w:line="360" w:lineRule="auto"/>
        <w:ind w:left="491"/>
        <w:jc w:val="both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活动对象：上海商学院全体学生</w:t>
      </w:r>
    </w:p>
    <w:p>
      <w:pPr>
        <w:pStyle w:val="正文"/>
        <w:numPr>
          <w:ilvl w:val="0"/>
          <w:numId w:val="3"/>
        </w:numPr>
        <w:spacing w:line="360" w:lineRule="auto"/>
        <w:ind w:left="491"/>
        <w:jc w:val="both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活动时间：</w:t>
      </w:r>
      <w:r>
        <w:rPr>
          <w:sz w:val="30"/>
          <w:szCs w:val="30"/>
          <w:rtl w:val="0"/>
          <w:lang w:val="zh-CN" w:eastAsia="zh-CN"/>
        </w:rPr>
        <w:t>4.3</w:t>
      </w:r>
      <w:r>
        <w:rPr>
          <w:sz w:val="30"/>
          <w:szCs w:val="30"/>
          <w:rtl w:val="0"/>
          <w:lang w:val="zh-CN" w:eastAsia="zh-CN"/>
        </w:rPr>
        <w:t>～</w:t>
      </w:r>
      <w:r>
        <w:rPr>
          <w:sz w:val="30"/>
          <w:szCs w:val="30"/>
          <w:rtl w:val="0"/>
          <w:lang w:val="zh-CN" w:eastAsia="zh-CN"/>
        </w:rPr>
        <w:t>4.5</w:t>
      </w:r>
    </w:p>
    <w:p>
      <w:pPr>
        <w:pStyle w:val="正文"/>
        <w:numPr>
          <w:ilvl w:val="0"/>
          <w:numId w:val="3"/>
        </w:numPr>
        <w:spacing w:line="360" w:lineRule="auto"/>
        <w:ind w:left="491"/>
        <w:jc w:val="both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活动内容：清明节期间，随手拍下你遇见的风景，挑选出你认为最有意义的一张，并附上文字。最后我们会评选出优秀作品为其颁奖。</w:t>
      </w:r>
    </w:p>
    <w:p>
      <w:pPr>
        <w:pStyle w:val="正文"/>
        <w:numPr>
          <w:ilvl w:val="0"/>
          <w:numId w:val="3"/>
        </w:numPr>
        <w:spacing w:line="360" w:lineRule="auto"/>
        <w:ind w:left="491"/>
        <w:jc w:val="both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活动要求：</w:t>
      </w:r>
    </w:p>
    <w:p>
      <w:pPr>
        <w:pStyle w:val="正文"/>
        <w:numPr>
          <w:ilvl w:val="0"/>
          <w:numId w:val="5"/>
        </w:numPr>
        <w:spacing w:line="360" w:lineRule="auto"/>
        <w:ind w:left="491"/>
        <w:jc w:val="both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照片主题内容不限，题材不限，要求立意鲜明</w:t>
      </w:r>
    </w:p>
    <w:p>
      <w:pPr>
        <w:pStyle w:val="正文"/>
        <w:numPr>
          <w:ilvl w:val="0"/>
          <w:numId w:val="5"/>
        </w:numPr>
        <w:spacing w:line="360" w:lineRule="auto"/>
        <w:ind w:left="491"/>
        <w:jc w:val="both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图片内容要求写实，传递积极向上的文明力量</w:t>
      </w:r>
    </w:p>
    <w:p>
      <w:pPr>
        <w:pStyle w:val="正文"/>
        <w:numPr>
          <w:ilvl w:val="0"/>
          <w:numId w:val="5"/>
        </w:numPr>
        <w:spacing w:line="360" w:lineRule="auto"/>
        <w:ind w:left="491"/>
        <w:jc w:val="both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说明文字要求简洁，尽量</w:t>
      </w:r>
      <w:r>
        <w:rPr>
          <w:sz w:val="30"/>
          <w:szCs w:val="30"/>
          <w:rtl w:val="0"/>
          <w:lang w:val="zh-CN" w:eastAsia="zh-CN"/>
        </w:rPr>
        <w:t>100</w:t>
      </w:r>
      <w:r>
        <w:rPr>
          <w:sz w:val="30"/>
          <w:szCs w:val="30"/>
          <w:rtl w:val="0"/>
          <w:lang w:val="zh-CN" w:eastAsia="zh-CN"/>
        </w:rPr>
        <w:t>字以内</w:t>
      </w:r>
    </w:p>
    <w:p>
      <w:pPr>
        <w:pStyle w:val="正文"/>
        <w:numPr>
          <w:ilvl w:val="0"/>
          <w:numId w:val="5"/>
        </w:numPr>
        <w:spacing w:line="360" w:lineRule="auto"/>
        <w:ind w:left="491"/>
        <w:jc w:val="both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必须是参赛人亲自拍摄，一旦发现有盗图行为立即取消比赛资格</w:t>
      </w:r>
    </w:p>
    <w:p>
      <w:pPr>
        <w:pStyle w:val="正文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 xml:space="preserve"> </w:t>
      </w:r>
    </w:p>
    <w:p>
      <w:pPr>
        <w:pStyle w:val="正文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 xml:space="preserve"> 投稿邮箱</w:t>
      </w:r>
      <w:hyperlink r:id="rId4" w:history="1">
        <w:r>
          <w:rPr>
            <w:rStyle w:val="Hyperlink.0"/>
            <w:sz w:val="30"/>
            <w:szCs w:val="30"/>
            <w:rtl w:val="0"/>
            <w:lang w:val="en-US"/>
          </w:rPr>
          <w:t>604676372@qq.com</w:t>
        </w:r>
      </w:hyperlink>
    </w:p>
    <w:p>
      <w:pPr>
        <w:pStyle w:val="正文"/>
        <w:spacing w:line="360" w:lineRule="auto"/>
        <w:jc w:val="both"/>
        <w:rPr>
          <w:sz w:val="30"/>
          <w:szCs w:val="30"/>
        </w:rPr>
      </w:pPr>
    </w:p>
    <w:p>
      <w:pPr>
        <w:pStyle w:val="正文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>最终解释权归上海商学院团委所有</w:t>
      </w:r>
    </w:p>
    <w:p>
      <w:pPr>
        <w:pStyle w:val="正文"/>
        <w:spacing w:line="360" w:lineRule="auto"/>
        <w:jc w:val="both"/>
        <w:rPr>
          <w:sz w:val="30"/>
          <w:szCs w:val="30"/>
        </w:rPr>
      </w:pPr>
    </w:p>
    <w:p>
      <w:pPr>
        <w:pStyle w:val="正文"/>
        <w:spacing w:line="360" w:lineRule="auto"/>
        <w:jc w:val="both"/>
        <w:rPr>
          <w:sz w:val="30"/>
          <w:szCs w:val="30"/>
        </w:rPr>
      </w:pPr>
    </w:p>
    <w:p>
      <w:pPr>
        <w:pStyle w:val="正文"/>
        <w:spacing w:line="360" w:lineRule="auto"/>
        <w:jc w:val="both"/>
        <w:rPr>
          <w:sz w:val="30"/>
          <w:szCs w:val="30"/>
        </w:rPr>
      </w:pPr>
    </w:p>
    <w:p>
      <w:pPr>
        <w:pStyle w:val="正文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zh-CN" w:eastAsia="zh-CN"/>
        </w:rPr>
        <w:t xml:space="preserve">                                                                            共青团上海商学院委员会</w:t>
      </w:r>
    </w:p>
    <w:p>
      <w:pPr>
        <w:pStyle w:val="正文"/>
        <w:spacing w:line="360" w:lineRule="auto"/>
        <w:jc w:val="both"/>
      </w:pPr>
      <w:r>
        <w:rPr>
          <w:sz w:val="30"/>
          <w:szCs w:val="30"/>
          <w:rtl w:val="0"/>
          <w:lang w:val="zh-CN" w:eastAsia="zh-CN"/>
        </w:rPr>
        <w:t xml:space="preserve">                                                                                       2015/4/1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chineseCounting"/>
      <w:suff w:val="tab"/>
      <w:lvlText w:val="%1."/>
      <w:lvlJc w:val="left"/>
      <w:pPr>
        <w:tabs>
          <w:tab w:val="num" w:pos="491"/>
          <w:tab w:val="clear" w:pos="0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851"/>
          <w:tab w:val="clear" w:pos="0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chineseCounting"/>
      <w:suff w:val="tab"/>
      <w:lvlText w:val="%3."/>
      <w:lvlJc w:val="left"/>
      <w:pPr>
        <w:tabs>
          <w:tab w:val="num" w:pos="1211"/>
          <w:tab w:val="clear" w:pos="0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chineseCounting"/>
      <w:suff w:val="tab"/>
      <w:lvlText w:val="%4."/>
      <w:lvlJc w:val="left"/>
      <w:pPr>
        <w:tabs>
          <w:tab w:val="num" w:pos="1571"/>
          <w:tab w:val="clear" w:pos="0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1931"/>
          <w:tab w:val="clear" w:pos="0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chineseCounting"/>
      <w:suff w:val="tab"/>
      <w:lvlText w:val="%6."/>
      <w:lvlJc w:val="left"/>
      <w:pPr>
        <w:tabs>
          <w:tab w:val="num" w:pos="2291"/>
          <w:tab w:val="clear" w:pos="0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chineseCounting"/>
      <w:suff w:val="tab"/>
      <w:lvlText w:val="%7."/>
      <w:lvlJc w:val="left"/>
      <w:pPr>
        <w:tabs>
          <w:tab w:val="num" w:pos="2651"/>
          <w:tab w:val="clear" w:pos="0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011"/>
          <w:tab w:val="clear" w:pos="0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chineseCounting"/>
      <w:suff w:val="tab"/>
      <w:lvlText w:val="%9."/>
      <w:lvlJc w:val="left"/>
      <w:pPr>
        <w:tabs>
          <w:tab w:val="num" w:pos="3371"/>
          <w:tab w:val="clear" w:pos="0"/>
        </w:tabs>
        <w:ind w:left="3371" w:hanging="491"/>
      </w:pPr>
      <w:rPr>
        <w:position w:val="0"/>
        <w:sz w:val="30"/>
        <w:szCs w:val="3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chineseCounting"/>
      <w:suff w:val="tab"/>
      <w:lvlText w:val="%1."/>
      <w:lvlJc w:val="left"/>
      <w:pPr>
        <w:tabs>
          <w:tab w:val="num" w:pos="491"/>
          <w:tab w:val="clear" w:pos="0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851"/>
          <w:tab w:val="clear" w:pos="0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chineseCounting"/>
      <w:suff w:val="tab"/>
      <w:lvlText w:val="%3."/>
      <w:lvlJc w:val="left"/>
      <w:pPr>
        <w:tabs>
          <w:tab w:val="num" w:pos="1211"/>
          <w:tab w:val="clear" w:pos="0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chineseCounting"/>
      <w:suff w:val="tab"/>
      <w:lvlText w:val="%4."/>
      <w:lvlJc w:val="left"/>
      <w:pPr>
        <w:tabs>
          <w:tab w:val="num" w:pos="1571"/>
          <w:tab w:val="clear" w:pos="0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1931"/>
          <w:tab w:val="clear" w:pos="0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chineseCounting"/>
      <w:suff w:val="tab"/>
      <w:lvlText w:val="%6."/>
      <w:lvlJc w:val="left"/>
      <w:pPr>
        <w:tabs>
          <w:tab w:val="num" w:pos="2291"/>
          <w:tab w:val="clear" w:pos="0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chineseCounting"/>
      <w:suff w:val="tab"/>
      <w:lvlText w:val="%7."/>
      <w:lvlJc w:val="left"/>
      <w:pPr>
        <w:tabs>
          <w:tab w:val="num" w:pos="2651"/>
          <w:tab w:val="clear" w:pos="0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011"/>
          <w:tab w:val="clear" w:pos="0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chineseCounting"/>
      <w:suff w:val="tab"/>
      <w:lvlText w:val="%9."/>
      <w:lvlJc w:val="left"/>
      <w:pPr>
        <w:tabs>
          <w:tab w:val="num" w:pos="3371"/>
          <w:tab w:val="clear" w:pos="0"/>
        </w:tabs>
        <w:ind w:left="3371" w:hanging="491"/>
      </w:pPr>
      <w:rPr>
        <w:position w:val="0"/>
        <w:sz w:val="30"/>
        <w:szCs w:val="3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91"/>
          <w:tab w:val="clear" w:pos="0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suff w:val="tab"/>
      <w:lvlText w:val="%2."/>
      <w:lvlJc w:val="left"/>
      <w:pPr>
        <w:tabs>
          <w:tab w:val="num" w:pos="851"/>
          <w:tab w:val="clear" w:pos="0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suff w:val="tab"/>
      <w:lvlText w:val="%3."/>
      <w:lvlJc w:val="left"/>
      <w:pPr>
        <w:tabs>
          <w:tab w:val="num" w:pos="1211"/>
          <w:tab w:val="clear" w:pos="0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suff w:val="tab"/>
      <w:lvlText w:val="%4."/>
      <w:lvlJc w:val="left"/>
      <w:pPr>
        <w:tabs>
          <w:tab w:val="num" w:pos="1571"/>
          <w:tab w:val="clear" w:pos="0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suff w:val="tab"/>
      <w:lvlText w:val="%5."/>
      <w:lvlJc w:val="left"/>
      <w:pPr>
        <w:tabs>
          <w:tab w:val="num" w:pos="1931"/>
          <w:tab w:val="clear" w:pos="0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suff w:val="tab"/>
      <w:lvlText w:val="%6."/>
      <w:lvlJc w:val="left"/>
      <w:pPr>
        <w:tabs>
          <w:tab w:val="num" w:pos="2291"/>
          <w:tab w:val="clear" w:pos="0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suff w:val="tab"/>
      <w:lvlText w:val="%7."/>
      <w:lvlJc w:val="left"/>
      <w:pPr>
        <w:tabs>
          <w:tab w:val="num" w:pos="2651"/>
          <w:tab w:val="clear" w:pos="0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suff w:val="tab"/>
      <w:lvlText w:val="%8."/>
      <w:lvlJc w:val="left"/>
      <w:pPr>
        <w:tabs>
          <w:tab w:val="num" w:pos="3011"/>
          <w:tab w:val="clear" w:pos="0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suff w:val="tab"/>
      <w:lvlText w:val="%9."/>
      <w:lvlJc w:val="left"/>
      <w:pPr>
        <w:tabs>
          <w:tab w:val="num" w:pos="3371"/>
          <w:tab w:val="clear" w:pos="0"/>
        </w:tabs>
        <w:ind w:left="3371" w:hanging="491"/>
      </w:pPr>
      <w:rPr>
        <w:position w:val="0"/>
        <w:sz w:val="30"/>
        <w:szCs w:val="30"/>
      </w:rPr>
    </w:lvl>
  </w:abstractNum>
  <w:abstractNum w:abstractNumId="4">
    <w:multiLevelType w:val="multilevel"/>
    <w:styleLink w:val="编号"/>
    <w:lvl w:ilvl="0">
      <w:start w:val="1"/>
      <w:numFmt w:val="decimal"/>
      <w:suff w:val="tab"/>
      <w:lvlText w:val="%1."/>
      <w:lvlJc w:val="left"/>
      <w:pPr>
        <w:tabs>
          <w:tab w:val="num" w:pos="491"/>
          <w:tab w:val="clear" w:pos="0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suff w:val="tab"/>
      <w:lvlText w:val="%2."/>
      <w:lvlJc w:val="left"/>
      <w:pPr>
        <w:tabs>
          <w:tab w:val="num" w:pos="851"/>
          <w:tab w:val="clear" w:pos="0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suff w:val="tab"/>
      <w:lvlText w:val="%3."/>
      <w:lvlJc w:val="left"/>
      <w:pPr>
        <w:tabs>
          <w:tab w:val="num" w:pos="1211"/>
          <w:tab w:val="clear" w:pos="0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suff w:val="tab"/>
      <w:lvlText w:val="%4."/>
      <w:lvlJc w:val="left"/>
      <w:pPr>
        <w:tabs>
          <w:tab w:val="num" w:pos="1571"/>
          <w:tab w:val="clear" w:pos="0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suff w:val="tab"/>
      <w:lvlText w:val="%5."/>
      <w:lvlJc w:val="left"/>
      <w:pPr>
        <w:tabs>
          <w:tab w:val="num" w:pos="1931"/>
          <w:tab w:val="clear" w:pos="0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suff w:val="tab"/>
      <w:lvlText w:val="%6."/>
      <w:lvlJc w:val="left"/>
      <w:pPr>
        <w:tabs>
          <w:tab w:val="num" w:pos="2291"/>
          <w:tab w:val="clear" w:pos="0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suff w:val="tab"/>
      <w:lvlText w:val="%7."/>
      <w:lvlJc w:val="left"/>
      <w:pPr>
        <w:tabs>
          <w:tab w:val="num" w:pos="2651"/>
          <w:tab w:val="clear" w:pos="0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suff w:val="tab"/>
      <w:lvlText w:val="%8."/>
      <w:lvlJc w:val="left"/>
      <w:pPr>
        <w:tabs>
          <w:tab w:val="num" w:pos="3011"/>
          <w:tab w:val="clear" w:pos="0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suff w:val="tab"/>
      <w:lvlText w:val="%9."/>
      <w:lvlJc w:val="left"/>
      <w:pPr>
        <w:tabs>
          <w:tab w:val="num" w:pos="3371"/>
          <w:tab w:val="clear" w:pos="0"/>
        </w:tabs>
        <w:ind w:left="3371" w:hanging="491"/>
      </w:pPr>
      <w:rPr>
        <w:position w:val="0"/>
        <w:sz w:val="30"/>
        <w:szCs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标题">
    <w:name w:val="标题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zh-CN" w:eastAsia="zh-CN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  <w:style w:type="numbering" w:styleId="List 0">
    <w:name w:val="List 0"/>
    <w:basedOn w:val="字母"/>
    <w:next w:val="List 0"/>
    <w:pPr>
      <w:numPr>
        <w:numId w:val="1"/>
      </w:numPr>
    </w:pPr>
  </w:style>
  <w:style w:type="numbering" w:styleId="字母">
    <w:name w:val="字母"/>
    <w:next w:val="字母"/>
    <w:pPr>
      <w:numPr>
        <w:numId w:val="2"/>
      </w:numPr>
    </w:pPr>
  </w:style>
  <w:style w:type="numbering" w:styleId="编号">
    <w:name w:val="编号"/>
    <w:next w:val="编号"/>
    <w:pPr>
      <w:numPr>
        <w:numId w:val="4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604676372@qq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