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EC" w:rsidRPr="00460BF2" w:rsidRDefault="00882EEC" w:rsidP="00882EEC">
      <w:pPr>
        <w:jc w:val="center"/>
        <w:rPr>
          <w:b/>
          <w:bCs/>
          <w:sz w:val="28"/>
          <w:szCs w:val="28"/>
        </w:rPr>
      </w:pPr>
      <w:r w:rsidRPr="00460BF2">
        <w:rPr>
          <w:rFonts w:hint="eastAsia"/>
          <w:b/>
          <w:bCs/>
          <w:sz w:val="28"/>
          <w:szCs w:val="28"/>
        </w:rPr>
        <w:t>上海理工大学成功举办第二届长三角地区高校研究生</w:t>
      </w:r>
    </w:p>
    <w:p w:rsidR="00882EEC" w:rsidRPr="00460BF2" w:rsidRDefault="00882EEC" w:rsidP="00882EEC">
      <w:pPr>
        <w:jc w:val="center"/>
        <w:rPr>
          <w:b/>
          <w:bCs/>
          <w:sz w:val="28"/>
          <w:szCs w:val="28"/>
        </w:rPr>
      </w:pPr>
      <w:r w:rsidRPr="00460BF2">
        <w:rPr>
          <w:rFonts w:hint="eastAsia"/>
          <w:b/>
          <w:bCs/>
          <w:sz w:val="28"/>
          <w:szCs w:val="28"/>
        </w:rPr>
        <w:t>“学术之星”邀请赛</w:t>
      </w:r>
    </w:p>
    <w:p w:rsidR="00882EEC" w:rsidRDefault="00882EEC" w:rsidP="00882EEC"/>
    <w:p w:rsidR="00882EEC" w:rsidRPr="00882EEC" w:rsidRDefault="00882EEC" w:rsidP="00882EEC">
      <w:pPr>
        <w:spacing w:line="360" w:lineRule="auto"/>
        <w:ind w:firstLineChars="200" w:firstLine="480"/>
        <w:rPr>
          <w:sz w:val="24"/>
          <w:szCs w:val="24"/>
        </w:rPr>
      </w:pPr>
      <w:r w:rsidRPr="00882EEC">
        <w:rPr>
          <w:rFonts w:hint="eastAsia"/>
          <w:sz w:val="24"/>
          <w:szCs w:val="24"/>
        </w:rPr>
        <w:t>11</w:t>
      </w:r>
      <w:r w:rsidRPr="00882EEC">
        <w:rPr>
          <w:rFonts w:hint="eastAsia"/>
          <w:sz w:val="24"/>
          <w:szCs w:val="24"/>
        </w:rPr>
        <w:t>月</w:t>
      </w:r>
      <w:r w:rsidRPr="00882EEC">
        <w:rPr>
          <w:rFonts w:hint="eastAsia"/>
          <w:sz w:val="24"/>
          <w:szCs w:val="24"/>
        </w:rPr>
        <w:t>28</w:t>
      </w:r>
      <w:r w:rsidRPr="00882EEC">
        <w:rPr>
          <w:rFonts w:hint="eastAsia"/>
          <w:sz w:val="24"/>
          <w:szCs w:val="24"/>
        </w:rPr>
        <w:t>日下午，第二届长三角地区高校研究生“学术之星”邀请赛决赛在上海理工大学校综合楼报告厅举行。副校长丁晓东出席邀请赛决赛并致辞，</w:t>
      </w:r>
      <w:r>
        <w:rPr>
          <w:rFonts w:hint="eastAsia"/>
          <w:sz w:val="24"/>
          <w:szCs w:val="24"/>
        </w:rPr>
        <w:t>校</w:t>
      </w:r>
      <w:r w:rsidRPr="00882EEC">
        <w:rPr>
          <w:rFonts w:hint="eastAsia"/>
          <w:sz w:val="24"/>
          <w:szCs w:val="24"/>
        </w:rPr>
        <w:t>研究生部及各学院有关领导、长三角地区兄弟院校研究生会代表、研究生专兼职辅导员及研究生代表参加了开幕式。来自复旦大学、上海交通大学、浙江大学、华东师范大学、华东理工大学、中国矿业大学（徐州）、南京理工大学、南京农业大学、南京师范大学、江南大学、华东政法大学、河海大学、上海工程技术大学、上海中医药大学等</w:t>
      </w:r>
      <w:r w:rsidRPr="00882EEC">
        <w:rPr>
          <w:rFonts w:hint="eastAsia"/>
          <w:sz w:val="24"/>
          <w:szCs w:val="24"/>
        </w:rPr>
        <w:t>14</w:t>
      </w:r>
      <w:r w:rsidRPr="00882EEC">
        <w:rPr>
          <w:rFonts w:hint="eastAsia"/>
          <w:sz w:val="24"/>
          <w:szCs w:val="24"/>
        </w:rPr>
        <w:t>所兄弟院校的博士、硕士研究生共同见证了本届“学术之星”的诞生。</w:t>
      </w:r>
    </w:p>
    <w:p w:rsidR="00882EEC" w:rsidRPr="00882EEC" w:rsidRDefault="00882EEC" w:rsidP="00882EEC">
      <w:pPr>
        <w:spacing w:line="360" w:lineRule="auto"/>
        <w:rPr>
          <w:sz w:val="24"/>
          <w:szCs w:val="24"/>
        </w:rPr>
      </w:pPr>
      <w:r w:rsidRPr="00882EEC">
        <w:rPr>
          <w:rFonts w:hint="eastAsia"/>
          <w:sz w:val="24"/>
          <w:szCs w:val="24"/>
        </w:rPr>
        <w:t>   </w:t>
      </w:r>
      <w:r>
        <w:rPr>
          <w:rFonts w:hint="eastAsia"/>
          <w:sz w:val="24"/>
          <w:szCs w:val="24"/>
        </w:rPr>
        <w:t xml:space="preserve"> </w:t>
      </w:r>
      <w:r w:rsidRPr="00882EE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882EEC">
        <w:rPr>
          <w:rFonts w:hint="eastAsia"/>
          <w:sz w:val="24"/>
          <w:szCs w:val="24"/>
        </w:rPr>
        <w:t>丁晓东致辞</w:t>
      </w:r>
      <w:r>
        <w:rPr>
          <w:rFonts w:hint="eastAsia"/>
          <w:sz w:val="24"/>
          <w:szCs w:val="24"/>
        </w:rPr>
        <w:t>并</w:t>
      </w:r>
      <w:r w:rsidRPr="00882EEC">
        <w:rPr>
          <w:rFonts w:hint="eastAsia"/>
          <w:sz w:val="24"/>
          <w:szCs w:val="24"/>
        </w:rPr>
        <w:t>介绍了我校的历史与概况，他指出，研究生的培养重在学术，必须引导同学们关注学术、热爱学术、投身学术，形成浓郁的学术氛围。各高校应携手合作，共同打造好、维护好长三角地区的学生学术活动品牌，为同学们提供更多更好的锻炼能力与展示才华的机会。</w:t>
      </w:r>
    </w:p>
    <w:p w:rsidR="00882EEC" w:rsidRPr="00882EEC" w:rsidRDefault="00882EEC" w:rsidP="00882EEC">
      <w:pPr>
        <w:spacing w:line="360" w:lineRule="auto"/>
        <w:rPr>
          <w:sz w:val="24"/>
          <w:szCs w:val="24"/>
        </w:rPr>
      </w:pPr>
      <w:r w:rsidRPr="00882EEC">
        <w:rPr>
          <w:rFonts w:hint="eastAsia"/>
          <w:sz w:val="24"/>
          <w:szCs w:val="24"/>
        </w:rPr>
        <w:t>   </w:t>
      </w:r>
      <w:r>
        <w:rPr>
          <w:rFonts w:hint="eastAsia"/>
          <w:sz w:val="24"/>
          <w:szCs w:val="24"/>
        </w:rPr>
        <w:t xml:space="preserve">  </w:t>
      </w:r>
      <w:r w:rsidRPr="00882EEC">
        <w:rPr>
          <w:rFonts w:hint="eastAsia"/>
          <w:sz w:val="24"/>
          <w:szCs w:val="24"/>
        </w:rPr>
        <w:t xml:space="preserve"> </w:t>
      </w:r>
      <w:r w:rsidRPr="00882EEC">
        <w:rPr>
          <w:rFonts w:hint="eastAsia"/>
          <w:sz w:val="24"/>
          <w:szCs w:val="24"/>
        </w:rPr>
        <w:t>本次邀请赛</w:t>
      </w:r>
      <w:r w:rsidR="00D37581">
        <w:rPr>
          <w:rFonts w:hint="eastAsia"/>
          <w:sz w:val="24"/>
          <w:szCs w:val="24"/>
        </w:rPr>
        <w:t>决赛分社会科学组和自然科学组，共吸引了来自上海、江苏和浙江地区的</w:t>
      </w:r>
      <w:r w:rsidR="00D37581">
        <w:rPr>
          <w:rFonts w:hint="eastAsia"/>
          <w:sz w:val="24"/>
          <w:szCs w:val="24"/>
        </w:rPr>
        <w:t>25</w:t>
      </w:r>
      <w:r w:rsidR="00D37581">
        <w:rPr>
          <w:rFonts w:hint="eastAsia"/>
          <w:sz w:val="24"/>
          <w:szCs w:val="24"/>
        </w:rPr>
        <w:t>所高校的众多研究生参加。经初赛层层选拔，最终共有</w:t>
      </w:r>
      <w:r w:rsidR="00D37581" w:rsidRPr="00882EEC">
        <w:rPr>
          <w:rFonts w:hint="eastAsia"/>
          <w:sz w:val="24"/>
          <w:szCs w:val="24"/>
        </w:rPr>
        <w:t xml:space="preserve"> </w:t>
      </w:r>
      <w:r w:rsidRPr="00882EEC">
        <w:rPr>
          <w:rFonts w:hint="eastAsia"/>
          <w:sz w:val="24"/>
          <w:szCs w:val="24"/>
        </w:rPr>
        <w:t>24</w:t>
      </w:r>
      <w:r w:rsidRPr="00882EEC">
        <w:rPr>
          <w:rFonts w:hint="eastAsia"/>
          <w:sz w:val="24"/>
          <w:szCs w:val="24"/>
        </w:rPr>
        <w:t>名选手入围决赛。</w:t>
      </w:r>
      <w:r>
        <w:rPr>
          <w:rFonts w:hint="eastAsia"/>
          <w:sz w:val="24"/>
          <w:szCs w:val="24"/>
        </w:rPr>
        <w:t>决赛</w:t>
      </w:r>
      <w:r w:rsidR="00D37581">
        <w:rPr>
          <w:rFonts w:hint="eastAsia"/>
          <w:sz w:val="24"/>
          <w:szCs w:val="24"/>
        </w:rPr>
        <w:t>两组比赛同时进行，</w:t>
      </w:r>
      <w:r w:rsidRPr="00882EEC">
        <w:rPr>
          <w:rFonts w:hint="eastAsia"/>
          <w:sz w:val="24"/>
          <w:szCs w:val="24"/>
        </w:rPr>
        <w:t>每位选手先做学术成果汇报，再由各组专业评委提问并综合打分。选手们扎实的专业功底、个性的展现方式让整场决赛亮点频出，评委与选手的精彩互动，也给观众留下了深刻印象。评委对选手的表现给予了充分肯定，他们强调研究生应有持续创新的理念，保持对科学的好奇心，并鼓励同学们再接再厉，成为“学术恒星”，为促进国家科技发展做出贡献。</w:t>
      </w:r>
    </w:p>
    <w:p w:rsidR="00882EEC" w:rsidRPr="00882EEC" w:rsidRDefault="00882EEC" w:rsidP="00882EEC">
      <w:pPr>
        <w:spacing w:line="360" w:lineRule="auto"/>
        <w:rPr>
          <w:sz w:val="24"/>
          <w:szCs w:val="24"/>
        </w:rPr>
      </w:pPr>
      <w:r w:rsidRPr="00882EEC">
        <w:rPr>
          <w:rFonts w:hint="eastAsia"/>
          <w:sz w:val="24"/>
          <w:szCs w:val="24"/>
        </w:rPr>
        <w:t xml:space="preserve">    </w:t>
      </w:r>
      <w:r>
        <w:rPr>
          <w:rFonts w:hint="eastAsia"/>
          <w:sz w:val="24"/>
          <w:szCs w:val="24"/>
        </w:rPr>
        <w:t xml:space="preserve">  </w:t>
      </w:r>
      <w:r w:rsidRPr="00882EEC">
        <w:rPr>
          <w:rFonts w:hint="eastAsia"/>
          <w:sz w:val="24"/>
          <w:szCs w:val="24"/>
        </w:rPr>
        <w:t>比赛最终决出“学术之星”一、二、三等奖及“最佳组织奖”，“最佳人气奖”。来自浙江大学、华东理工大学及我校等</w:t>
      </w:r>
      <w:r w:rsidRPr="00882EEC">
        <w:rPr>
          <w:rFonts w:hint="eastAsia"/>
          <w:sz w:val="24"/>
          <w:szCs w:val="24"/>
        </w:rPr>
        <w:t>8</w:t>
      </w:r>
      <w:r w:rsidRPr="00882EEC">
        <w:rPr>
          <w:rFonts w:hint="eastAsia"/>
          <w:sz w:val="24"/>
          <w:szCs w:val="24"/>
        </w:rPr>
        <w:t>所高校的选手分获各个奖项。复旦大学研究生会、南京农业大学研究生会获得优秀组织奖。</w:t>
      </w:r>
    </w:p>
    <w:p w:rsidR="003B6BA4" w:rsidRPr="003B6BA4" w:rsidRDefault="00882EEC" w:rsidP="00882EEC">
      <w:pPr>
        <w:spacing w:line="360" w:lineRule="auto"/>
        <w:rPr>
          <w:sz w:val="24"/>
          <w:szCs w:val="24"/>
        </w:rPr>
      </w:pPr>
      <w:r w:rsidRPr="00882EEC">
        <w:rPr>
          <w:rFonts w:hint="eastAsia"/>
          <w:sz w:val="24"/>
          <w:szCs w:val="24"/>
        </w:rPr>
        <w:t xml:space="preserve">    </w:t>
      </w:r>
      <w:r>
        <w:rPr>
          <w:rFonts w:hint="eastAsia"/>
          <w:sz w:val="24"/>
          <w:szCs w:val="24"/>
        </w:rPr>
        <w:t xml:space="preserve"> </w:t>
      </w:r>
      <w:r w:rsidRPr="00882EEC">
        <w:rPr>
          <w:rFonts w:hint="eastAsia"/>
          <w:sz w:val="24"/>
          <w:szCs w:val="24"/>
        </w:rPr>
        <w:t>“学术之星”邀请赛是</w:t>
      </w:r>
      <w:r w:rsidR="0085690F">
        <w:rPr>
          <w:rFonts w:hint="eastAsia"/>
          <w:sz w:val="24"/>
          <w:szCs w:val="24"/>
        </w:rPr>
        <w:t>上理</w:t>
      </w:r>
      <w:r>
        <w:rPr>
          <w:rFonts w:hint="eastAsia"/>
          <w:sz w:val="24"/>
          <w:szCs w:val="24"/>
        </w:rPr>
        <w:t>的</w:t>
      </w:r>
      <w:r w:rsidRPr="00882EEC">
        <w:rPr>
          <w:rFonts w:hint="eastAsia"/>
          <w:sz w:val="24"/>
          <w:szCs w:val="24"/>
        </w:rPr>
        <w:t>传统学术活动，比赛范围从校内走向上海市，从上海市走向长三角地区，影响力不断扩大。本届邀请赛的成功举办，展示了</w:t>
      </w:r>
      <w:r>
        <w:rPr>
          <w:rFonts w:hint="eastAsia"/>
          <w:sz w:val="24"/>
          <w:szCs w:val="24"/>
        </w:rPr>
        <w:t>上理</w:t>
      </w:r>
      <w:r w:rsidRPr="00882EEC">
        <w:rPr>
          <w:rFonts w:hint="eastAsia"/>
          <w:sz w:val="24"/>
          <w:szCs w:val="24"/>
        </w:rPr>
        <w:t>及兄弟院校研究生的学术科研能力和科技创新成果，为研究生搭建了一个共同进步、共同探讨学术前沿问题的平台，营造了浓厚的校园学术氛围。</w:t>
      </w:r>
    </w:p>
    <w:sectPr w:rsidR="003B6BA4" w:rsidRPr="003B6BA4" w:rsidSect="00207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29" w:rsidRDefault="00CE5129" w:rsidP="00C3242D">
      <w:r>
        <w:separator/>
      </w:r>
    </w:p>
  </w:endnote>
  <w:endnote w:type="continuationSeparator" w:id="1">
    <w:p w:rsidR="00CE5129" w:rsidRDefault="00CE5129" w:rsidP="00C32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29" w:rsidRDefault="00CE5129" w:rsidP="00C3242D">
      <w:r>
        <w:separator/>
      </w:r>
    </w:p>
  </w:footnote>
  <w:footnote w:type="continuationSeparator" w:id="1">
    <w:p w:rsidR="00CE5129" w:rsidRDefault="00CE5129" w:rsidP="00C32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42D"/>
    <w:rsid w:val="0020701B"/>
    <w:rsid w:val="003B6BA4"/>
    <w:rsid w:val="00460BF2"/>
    <w:rsid w:val="00550A46"/>
    <w:rsid w:val="00851840"/>
    <w:rsid w:val="0085690F"/>
    <w:rsid w:val="00882EEC"/>
    <w:rsid w:val="00886454"/>
    <w:rsid w:val="00A73DBF"/>
    <w:rsid w:val="00C3242D"/>
    <w:rsid w:val="00C615ED"/>
    <w:rsid w:val="00CE5129"/>
    <w:rsid w:val="00D37581"/>
    <w:rsid w:val="00EC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4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4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24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242D"/>
    <w:rPr>
      <w:sz w:val="18"/>
      <w:szCs w:val="18"/>
    </w:rPr>
  </w:style>
  <w:style w:type="character" w:styleId="a6">
    <w:name w:val="Hyperlink"/>
    <w:basedOn w:val="a0"/>
    <w:uiPriority w:val="99"/>
    <w:unhideWhenUsed/>
    <w:rsid w:val="00856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770</Characters>
  <Application>Microsoft Office Word</Application>
  <DocSecurity>0</DocSecurity>
  <Lines>6</Lines>
  <Paragraphs>1</Paragraphs>
  <ScaleCrop>false</ScaleCrop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2011-11-30T14:23:00Z</dcterms:created>
  <dcterms:modified xsi:type="dcterms:W3CDTF">2011-11-30T15:07:00Z</dcterms:modified>
</cp:coreProperties>
</file>