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高校青年网络文明志愿者信息汇总表</w:t>
      </w:r>
    </w:p>
    <w:p>
      <w:pPr>
        <w:pStyle w:val="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（高校系统团组织填写）</w:t>
      </w:r>
    </w:p>
    <w:p>
      <w:pPr>
        <w:pStyle w:val="5"/>
        <w:jc w:val="center"/>
        <w:rPr>
          <w:sz w:val="28"/>
          <w:szCs w:val="28"/>
        </w:rPr>
      </w:pPr>
    </w:p>
    <w:tbl>
      <w:tblPr>
        <w:tblStyle w:val="4"/>
        <w:tblW w:w="1601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765"/>
        <w:gridCol w:w="794"/>
        <w:gridCol w:w="1247"/>
        <w:gridCol w:w="1247"/>
        <w:gridCol w:w="1192"/>
        <w:gridCol w:w="1276"/>
        <w:gridCol w:w="1503"/>
        <w:gridCol w:w="1305"/>
        <w:gridCol w:w="1230"/>
        <w:gridCol w:w="121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青年网络文明志愿者总数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专职团干部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青年教师（不包括专职团干部）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青年职工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本专科生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09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上海立信会计学院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3380</w:t>
            </w:r>
          </w:p>
        </w:tc>
        <w:tc>
          <w:tcPr>
            <w:tcW w:w="765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895</w:t>
            </w:r>
          </w:p>
        </w:tc>
        <w:tc>
          <w:tcPr>
            <w:tcW w:w="794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2485</w:t>
            </w:r>
          </w:p>
        </w:tc>
        <w:tc>
          <w:tcPr>
            <w:tcW w:w="124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247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3202</w:t>
            </w:r>
          </w:p>
        </w:tc>
        <w:tc>
          <w:tcPr>
            <w:tcW w:w="1192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3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3335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7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6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94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47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</w:pPr>
          </w:p>
        </w:tc>
      </w:tr>
    </w:tbl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填表人：王铂                     联系电话：18116120552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7EAD"/>
    <w:rsid w:val="00A77EAD"/>
    <w:rsid w:val="00A9586B"/>
    <w:rsid w:val="00D75CA6"/>
    <w:rsid w:val="00EE3F95"/>
    <w:rsid w:val="488C65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212</Characters>
  <Lines>1</Lines>
  <Paragraphs>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2015-04-29T10:49:00Z</dcterms:created>
  <dc:creator>PC</dc:creator>
  <cp:lastModifiedBy>Tuanwei</cp:lastModifiedBy>
  <dcterms:modified xsi:type="dcterms:W3CDTF">2015-04-29T11:11:14Z</dcterms:modified>
  <dc:title>高校青年网络文明志愿者信息汇总表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