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40" w:lineRule="exact"/>
        <w:ind w:right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ascii="华文中宋" w:hAnsi="华文中宋" w:eastAsia="华文中宋" w:cs="华文中宋"/>
          <w:b/>
          <w:bCs/>
          <w:sz w:val="36"/>
          <w:szCs w:val="36"/>
        </w:rPr>
        <w:t>2014-2015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学年第二学期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虹口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区学生团员</w:t>
      </w:r>
    </w:p>
    <w:p>
      <w:pPr>
        <w:widowControl w:val="0"/>
        <w:wordWrap/>
        <w:adjustRightInd/>
        <w:snapToGrid/>
        <w:spacing w:line="540" w:lineRule="exact"/>
        <w:ind w:right="0"/>
        <w:jc w:val="center"/>
        <w:textAlignment w:val="auto"/>
        <w:outlineLvl w:val="9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发展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整体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方案</w:t>
      </w:r>
    </w:p>
    <w:p>
      <w:pPr>
        <w:widowControl w:val="0"/>
        <w:wordWrap/>
        <w:adjustRightInd/>
        <w:snapToGrid/>
        <w:spacing w:line="540" w:lineRule="exact"/>
        <w:ind w:right="0"/>
        <w:jc w:val="center"/>
        <w:textAlignment w:val="auto"/>
        <w:outlineLvl w:val="9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（送审稿）</w:t>
      </w:r>
    </w:p>
    <w:p>
      <w:pPr>
        <w:widowControl w:val="0"/>
        <w:wordWrap/>
        <w:adjustRightInd/>
        <w:snapToGrid/>
        <w:spacing w:line="540" w:lineRule="exact"/>
        <w:ind w:right="0"/>
        <w:textAlignment w:val="auto"/>
        <w:outlineLvl w:val="9"/>
        <w:rPr>
          <w:rFonts w:cs="Times New Roman"/>
        </w:rPr>
      </w:pPr>
    </w:p>
    <w:p>
      <w:pPr>
        <w:widowControl w:val="0"/>
        <w:wordWrap/>
        <w:adjustRightInd/>
        <w:snapToGrid/>
        <w:spacing w:line="54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为进一步贯彻团中央、教育部《关于加强中学共青团工作的意见》（中青联发〔2011〕19号）、《关于加强中等职业学校共青团工作的意见》（中青联发〔2009〕35号）精神，强化依法治团、从严治团，落实加强培养、坚持标准、规范程序、调控规模的总体要求，现结合我区各中学、中职学校学生团员发展工作实际，制订2014-2015学年第二学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虹口</w:t>
      </w:r>
      <w:r>
        <w:rPr>
          <w:rFonts w:hint="eastAsia" w:ascii="仿宋_GB2312" w:hAnsi="仿宋_GB2312" w:eastAsia="仿宋_GB2312" w:cs="仿宋_GB2312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初中阶段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学生团员发展方案。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40" w:lineRule="exact"/>
        <w:ind w:right="0"/>
        <w:textAlignment w:val="auto"/>
        <w:outlineLvl w:val="9"/>
        <w:rPr>
          <w:rFonts w:ascii="华文楷体" w:hAnsi="华文楷体" w:eastAsia="华文楷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总体控制目标</w:t>
      </w:r>
      <w:r>
        <w:rPr>
          <w:rFonts w:hint="eastAsia" w:ascii="黑体" w:eastAsia="黑体"/>
          <w:sz w:val="28"/>
          <w:szCs w:val="28"/>
        </w:rPr>
        <w:t>和计划发展数</w:t>
      </w:r>
    </w:p>
    <w:p>
      <w:pPr>
        <w:widowControl w:val="0"/>
        <w:numPr>
          <w:numId w:val="0"/>
        </w:numPr>
        <w:wordWrap/>
        <w:adjustRightInd/>
        <w:snapToGrid/>
        <w:spacing w:line="540" w:lineRule="exact"/>
        <w:ind w:right="0"/>
        <w:textAlignment w:val="auto"/>
        <w:outlineLvl w:val="9"/>
        <w:rPr>
          <w:rFonts w:ascii="华文楷体" w:hAnsi="华文楷体" w:eastAsia="华文楷体" w:cs="Times New Roman"/>
          <w:b/>
          <w:bCs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ascii="华文楷体" w:hAnsi="华文楷体" w:eastAsia="华文楷体" w:cs="华文楷体"/>
          <w:b/>
          <w:bCs/>
          <w:sz w:val="28"/>
          <w:szCs w:val="28"/>
        </w:rPr>
        <w:t>1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、初中阶段</w:t>
      </w:r>
    </w:p>
    <w:p>
      <w:pPr>
        <w:widowControl w:val="0"/>
        <w:wordWrap/>
        <w:adjustRightInd/>
        <w:snapToGrid/>
        <w:spacing w:line="540" w:lineRule="exact"/>
        <w:ind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六年级、七年级原则上不发展团员；八年级以各校团组织为单位，至本学期末团青比例总体控制目标为28%以下，计划发展团员7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人；九年级通过区内统筹，至本学期末全区团青比例总体控制目标为45%以下，计划发展团员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282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人。</w:t>
      </w:r>
    </w:p>
    <w:p>
      <w:pPr>
        <w:widowControl w:val="0"/>
        <w:wordWrap/>
        <w:adjustRightInd/>
        <w:snapToGrid/>
        <w:spacing w:line="540" w:lineRule="exact"/>
        <w:ind w:right="0" w:firstLine="561" w:firstLineChars="200"/>
        <w:textAlignment w:val="auto"/>
        <w:outlineLvl w:val="9"/>
        <w:rPr>
          <w:rFonts w:ascii="华文楷体" w:hAnsi="华文楷体" w:eastAsia="华文楷体" w:cs="Times New Roman"/>
          <w:b/>
          <w:bCs/>
          <w:sz w:val="28"/>
          <w:szCs w:val="28"/>
        </w:rPr>
      </w:pPr>
      <w:r>
        <w:rPr>
          <w:rFonts w:ascii="华文楷体" w:hAnsi="华文楷体" w:eastAsia="华文楷体" w:cs="华文楷体"/>
          <w:b/>
          <w:bCs/>
          <w:sz w:val="28"/>
          <w:szCs w:val="28"/>
        </w:rPr>
        <w:t>2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</w:rPr>
        <w:t>、高中阶段</w:t>
      </w:r>
    </w:p>
    <w:p>
      <w:pPr>
        <w:widowControl w:val="0"/>
        <w:wordWrap/>
        <w:adjustRightInd/>
        <w:snapToGrid/>
        <w:spacing w:line="540" w:lineRule="exact"/>
        <w:ind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高中阶段通过区内统筹，至本学期末各年级团青比例分别控制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</w:rPr>
        <w:t>高三年级80%，计划发展团员167人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高二年级74%，计划发展团员106人；高一年级为综合考察阶段，暂不发展团员。</w:t>
      </w:r>
    </w:p>
    <w:p>
      <w:pPr>
        <w:widowControl w:val="0"/>
        <w:wordWrap/>
        <w:adjustRightInd/>
        <w:snapToGrid/>
        <w:spacing w:line="540" w:lineRule="exact"/>
        <w:ind w:right="0" w:firstLine="560" w:firstLineChars="200"/>
        <w:textAlignment w:val="auto"/>
        <w:outlineLvl w:val="9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二、本学期各校学生团员发展数量</w:t>
      </w:r>
    </w:p>
    <w:p>
      <w:pPr>
        <w:widowControl w:val="0"/>
        <w:wordWrap/>
        <w:adjustRightInd/>
        <w:snapToGrid/>
        <w:spacing w:line="540" w:lineRule="exact"/>
        <w:ind w:right="0" w:firstLine="560" w:firstLineChars="200"/>
        <w:textAlignment w:val="auto"/>
        <w:outlineLvl w:val="9"/>
        <w:rPr>
          <w:rFonts w:hint="eastAsia" w:ascii="楷体" w:hAnsi="楷体" w:eastAsia="楷体" w:cs="Times New Roman"/>
          <w:b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1、初中阶段</w:t>
      </w:r>
    </w:p>
    <w:p>
      <w:pPr>
        <w:widowControl w:val="0"/>
        <w:wordWrap/>
        <w:adjustRightInd/>
        <w:snapToGrid/>
        <w:spacing w:line="540" w:lineRule="exact"/>
        <w:ind w:right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综合考虑义务教育均等化要求和我区初中阶段现有团员基数，确定初中学生团员数。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八年级的团青比例，以学校为单位进行控制。九年级采取区内统筹，在汇总各校上报计划发展数的基础上，以团青比例不突破45%的要求，对各校入团人员数进行名额分配。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540" w:lineRule="exact"/>
        <w:ind w:right="0" w:firstLine="420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Times New Roman"/>
          <w:b/>
          <w:sz w:val="28"/>
          <w:szCs w:val="28"/>
        </w:rPr>
        <w:t>高中阶段</w:t>
      </w:r>
    </w:p>
    <w:tbl>
      <w:tblPr>
        <w:tblStyle w:val="3"/>
        <w:tblW w:w="97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955"/>
        <w:gridCol w:w="953"/>
        <w:gridCol w:w="1113"/>
        <w:gridCol w:w="1198"/>
        <w:gridCol w:w="1505"/>
        <w:gridCol w:w="1272"/>
        <w:gridCol w:w="1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916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</w:t>
            </w:r>
          </w:p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学生数</w:t>
            </w:r>
          </w:p>
        </w:tc>
        <w:tc>
          <w:tcPr>
            <w:tcW w:w="9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职校</w:t>
            </w:r>
          </w:p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学生数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目前团员</w:t>
            </w:r>
          </w:p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人数</w:t>
            </w:r>
          </w:p>
        </w:tc>
        <w:tc>
          <w:tcPr>
            <w:tcW w:w="1198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可发展团员数</w:t>
            </w:r>
          </w:p>
        </w:tc>
        <w:tc>
          <w:tcPr>
            <w:tcW w:w="150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本学期可发展</w:t>
            </w:r>
          </w:p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团员人数</w:t>
            </w: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各校可发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展</w:t>
            </w:r>
          </w:p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人数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本学期末各年级控制团青比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16" w:type="dxa"/>
            <w:tcBorders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高一</w:t>
            </w: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2337</w:t>
            </w:r>
          </w:p>
        </w:tc>
        <w:tc>
          <w:tcPr>
            <w:tcW w:w="9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1303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2206</w:t>
            </w:r>
          </w:p>
        </w:tc>
        <w:tc>
          <w:tcPr>
            <w:tcW w:w="1198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</w:t>
            </w:r>
          </w:p>
        </w:tc>
        <w:tc>
          <w:tcPr>
            <w:tcW w:w="150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4-5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60.6%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16" w:type="dxa"/>
            <w:tcBorders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高二</w:t>
            </w: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2413</w:t>
            </w:r>
          </w:p>
        </w:tc>
        <w:tc>
          <w:tcPr>
            <w:tcW w:w="9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1397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2728</w:t>
            </w:r>
          </w:p>
        </w:tc>
        <w:tc>
          <w:tcPr>
            <w:tcW w:w="1198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320</w:t>
            </w:r>
          </w:p>
        </w:tc>
        <w:tc>
          <w:tcPr>
            <w:tcW w:w="150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106</w:t>
            </w: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6-7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16" w:type="dxa"/>
            <w:tcBorders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高三</w:t>
            </w:r>
          </w:p>
        </w:tc>
        <w:tc>
          <w:tcPr>
            <w:tcW w:w="955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2455</w:t>
            </w:r>
          </w:p>
        </w:tc>
        <w:tc>
          <w:tcPr>
            <w:tcW w:w="9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944</w:t>
            </w:r>
          </w:p>
        </w:tc>
        <w:tc>
          <w:tcPr>
            <w:tcW w:w="111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2563</w:t>
            </w:r>
          </w:p>
        </w:tc>
        <w:tc>
          <w:tcPr>
            <w:tcW w:w="1198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326</w:t>
            </w:r>
          </w:p>
        </w:tc>
        <w:tc>
          <w:tcPr>
            <w:tcW w:w="1505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167</w:t>
            </w: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10-11</w:t>
            </w:r>
          </w:p>
        </w:tc>
        <w:tc>
          <w:tcPr>
            <w:tcW w:w="1788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80%</w:t>
            </w:r>
          </w:p>
        </w:tc>
      </w:tr>
    </w:tbl>
    <w:p>
      <w:pPr>
        <w:widowControl w:val="0"/>
        <w:numPr>
          <w:ilvl w:val="0"/>
          <w:numId w:val="3"/>
        </w:numPr>
        <w:wordWrap/>
        <w:adjustRightInd/>
        <w:snapToGrid/>
        <w:spacing w:line="540" w:lineRule="exact"/>
        <w:ind w:right="0"/>
        <w:textAlignment w:val="auto"/>
        <w:outlineLvl w:val="9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中学中职学校团员证编号规则</w:t>
      </w:r>
    </w:p>
    <w:p>
      <w:pPr>
        <w:widowControl w:val="0"/>
        <w:wordWrap/>
        <w:adjustRightInd/>
        <w:snapToGrid/>
        <w:spacing w:line="540" w:lineRule="exact"/>
        <w:ind w:right="0" w:firstLine="560" w:firstLineChars="200"/>
        <w:textAlignment w:val="auto"/>
        <w:outlineLvl w:val="9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采用十位数编号，1-5位表示基层团委（独立团总支），其中，1-2位作为学校系统的代码，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虹口</w:t>
      </w:r>
      <w:r>
        <w:rPr>
          <w:rFonts w:hint="eastAsia" w:ascii="仿宋_GB2312" w:hAnsi="仿宋_GB2312" w:eastAsia="仿宋_GB2312" w:cs="仿宋_GB2312"/>
          <w:sz w:val="28"/>
          <w:szCs w:val="28"/>
        </w:rPr>
        <w:t>区学校系统代码为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z w:val="28"/>
          <w:szCs w:val="28"/>
        </w:rPr>
        <w:t>；3-5位作为学校团委（团总支）的代码，其中3位上“1”表示初中，“2”表示高中，“3”表示职校，4-5表示各个学校；6-10位表示团员证的顺序号，其中，6-7位为年份，8-10位为该年份内的新发展团员顺序号。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540" w:lineRule="exact"/>
        <w:ind w:right="0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发展团员工作分类指导、监督抽查、违规处理的实施计划</w:t>
      </w:r>
    </w:p>
    <w:p>
      <w:pPr>
        <w:widowControl w:val="0"/>
        <w:wordWrap/>
        <w:adjustRightInd/>
        <w:snapToGrid/>
        <w:spacing w:line="540" w:lineRule="exact"/>
        <w:ind w:right="0"/>
        <w:textAlignment w:val="auto"/>
        <w:outlineLvl w:val="9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由团区委学校部牵头，联合团区委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团务工作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教育局团工委对我区中学中职学校发展团员工作进行分类指导，其中团区委学校部负责初中共青团发展团员工作的指导，各校团委负责校内发展团员工作的分类指导。对中学中职学校团员发展工作，团区委每学期抽查一次，重点抽查团员发展计划制定和完成情况，团前教育、少先队推优情况，坚持标准、履行发展程序情况等。对不坚持标准、不履行程序、审核把关不严、无故超比例发展团员等违规问题，及时进行查处和通报，并对责任人进行批评教育，情结严重的给予纪律处分。对违反规定吸收入团的，一律不予承认，切实维护发展团员工作的严肃性。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540" w:lineRule="exact"/>
        <w:ind w:right="0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中学中职学校团组织负责人发展团员工作专项培训计划</w:t>
      </w:r>
    </w:p>
    <w:p>
      <w:pPr>
        <w:widowControl w:val="0"/>
        <w:wordWrap/>
        <w:adjustRightInd/>
        <w:snapToGrid/>
        <w:spacing w:line="54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拟于20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5年4月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上旬</w:t>
      </w:r>
      <w:r>
        <w:rPr>
          <w:rFonts w:hint="eastAsia" w:ascii="仿宋_GB2312" w:hAnsi="仿宋_GB2312" w:eastAsia="仿宋_GB2312" w:cs="仿宋_GB2312"/>
          <w:sz w:val="28"/>
          <w:szCs w:val="28"/>
        </w:rPr>
        <w:t>开展中学、中职学校团组织负责人团员发展工作专题培训，要求各校团委（团总支）积极贯彻落实《关于进一步规范中学、中职学校发展团员工作的通知》精神，将发展团员工作培训纳入团委、团总支书记例会议程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line="540" w:lineRule="exact"/>
        <w:ind w:right="0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参与全市中学、中职学校团课比赛安排</w:t>
      </w:r>
    </w:p>
    <w:p>
      <w:pPr>
        <w:widowControl w:val="0"/>
        <w:wordWrap/>
        <w:adjustRightInd/>
        <w:snapToGrid/>
        <w:spacing w:line="54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邀请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上海青年干部管理学院培训中心资深教师、</w:t>
      </w:r>
      <w:r>
        <w:rPr>
          <w:rFonts w:hint="eastAsia" w:ascii="仿宋_GB2312" w:hAnsi="仿宋_GB2312" w:eastAsia="仿宋_GB2312" w:cs="仿宋_GB2312"/>
          <w:sz w:val="28"/>
          <w:szCs w:val="28"/>
        </w:rPr>
        <w:t>资深团干部为团委（团总支）书记作上团课辅导，积极鼓励全区中学、中职学校参加全市性比赛，鼓励优秀青年骨干教师积极参加区级中学、中职学校团课比赛，选送优秀团课参加全市中学、中职学校团课比赛。</w:t>
      </w:r>
    </w:p>
    <w:p>
      <w:pPr>
        <w:widowControl w:val="0"/>
        <w:wordWrap/>
        <w:adjustRightInd/>
        <w:snapToGrid/>
        <w:spacing w:line="540" w:lineRule="exact"/>
        <w:ind w:right="0" w:firstLine="42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widowControl w:val="0"/>
        <w:wordWrap/>
        <w:adjustRightInd/>
        <w:snapToGrid/>
        <w:spacing w:line="540" w:lineRule="exact"/>
        <w:ind w:right="0" w:firstLine="420"/>
        <w:jc w:val="righ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共青团上海市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虹口</w:t>
      </w:r>
      <w:r>
        <w:rPr>
          <w:rFonts w:hint="eastAsia" w:ascii="仿宋" w:hAnsi="仿宋" w:eastAsia="仿宋" w:cs="仿宋"/>
          <w:sz w:val="28"/>
          <w:szCs w:val="28"/>
        </w:rPr>
        <w:t>区委员会学校部</w:t>
      </w:r>
    </w:p>
    <w:p>
      <w:pPr>
        <w:widowControl w:val="0"/>
        <w:wordWrap/>
        <w:adjustRightInd/>
        <w:snapToGrid/>
        <w:spacing w:line="540" w:lineRule="exact"/>
        <w:ind w:right="0" w:firstLine="420"/>
        <w:jc w:val="both"/>
        <w:textAlignment w:val="auto"/>
        <w:outlineLvl w:val="9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  <w:r>
        <w:rPr>
          <w:rFonts w:ascii="仿宋" w:hAnsi="仿宋" w:eastAsia="仿宋" w:cs="仿宋"/>
          <w:sz w:val="28"/>
          <w:szCs w:val="28"/>
        </w:rPr>
        <w:t>2015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701" w:right="1701" w:bottom="1701" w:left="1701" w:header="851" w:footer="992" w:gutter="0"/>
      <w:paperSrc w:first="0" w:oth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5866979">
    <w:nsid w:val="5C240EE3"/>
    <w:multiLevelType w:val="multilevel"/>
    <w:tmpl w:val="5C240EE3"/>
    <w:lvl w:ilvl="0" w:tentative="1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80531115">
    <w:nsid w:val="229A33AB"/>
    <w:multiLevelType w:val="multilevel"/>
    <w:tmpl w:val="229A33AB"/>
    <w:lvl w:ilvl="0" w:tentative="1">
      <w:start w:val="1"/>
      <w:numFmt w:val="japaneseCounting"/>
      <w:lvlText w:val="%1、"/>
      <w:lvlJc w:val="left"/>
      <w:pPr>
        <w:ind w:left="1280" w:hanging="720"/>
      </w:pPr>
      <w:rPr>
        <w:rFonts w:hint="default" w:hAnsi="黑体" w:cs="黑体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29252616">
    <w:nsid w:val="5530AA08"/>
    <w:multiLevelType w:val="singleLevel"/>
    <w:tmpl w:val="5530AA08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580531115"/>
  </w:num>
  <w:num w:numId="2">
    <w:abstractNumId w:val="1429252616"/>
  </w:num>
  <w:num w:numId="3">
    <w:abstractNumId w:val="15458669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3484F"/>
    <w:rsid w:val="00086753"/>
    <w:rsid w:val="001F048B"/>
    <w:rsid w:val="002B0470"/>
    <w:rsid w:val="00302217"/>
    <w:rsid w:val="003D7E97"/>
    <w:rsid w:val="003E5984"/>
    <w:rsid w:val="004F490E"/>
    <w:rsid w:val="005375B6"/>
    <w:rsid w:val="006C3CB2"/>
    <w:rsid w:val="007621A9"/>
    <w:rsid w:val="008C7B7A"/>
    <w:rsid w:val="009B0997"/>
    <w:rsid w:val="00C3484F"/>
    <w:rsid w:val="00C873E1"/>
    <w:rsid w:val="00CC794D"/>
    <w:rsid w:val="00DF0E8B"/>
    <w:rsid w:val="00E35575"/>
    <w:rsid w:val="00F35843"/>
    <w:rsid w:val="00F42D10"/>
    <w:rsid w:val="00F53999"/>
    <w:rsid w:val="25B64C58"/>
    <w:rsid w:val="38305355"/>
    <w:rsid w:val="4BED3F1E"/>
    <w:rsid w:val="4EDF1CF2"/>
    <w:rsid w:val="548A787A"/>
    <w:rsid w:val="58331307"/>
    <w:rsid w:val="583B625F"/>
    <w:rsid w:val="600F59EF"/>
    <w:rsid w:val="7B191A7C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227</Words>
  <Characters>1299</Characters>
  <Lines>10</Lines>
  <Paragraphs>3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2015-03-26T23:53:00Z</dcterms:created>
  <dc:creator>施宇</dc:creator>
  <cp:lastModifiedBy>user</cp:lastModifiedBy>
  <dcterms:modified xsi:type="dcterms:W3CDTF">2015-04-17T06:35:35Z</dcterms:modified>
  <dc:title>2014-2015学年第二学期宝山区学生团员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