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关于召开“苏宁助学子回家”公益活动启动仪式的通知</w:t>
      </w:r>
    </w:p>
    <w:p>
      <w:pPr>
        <w:jc w:val="center"/>
        <w:rPr>
          <w:rFonts w:ascii="华文楷体" w:hAnsi="华文楷体" w:eastAsia="华文楷体"/>
          <w:sz w:val="32"/>
          <w:szCs w:val="32"/>
        </w:rPr>
      </w:pPr>
    </w:p>
    <w:p>
      <w:pPr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各高校团委：</w:t>
      </w:r>
    </w:p>
    <w:p>
      <w:pPr>
        <w:ind w:firstLine="80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为学习贯彻《秦宜智同志在全国高校共青团工作研讨班上讲话》精神，紧紧围绕青年学生最需要的现实需求，不断提高高校共青团服务能力，共青团上海市委员会、上海市学生联合会联合上海苏宁云商销售有限公司共同发起“苏宁助学子回家”公益项目。现将有关事宜通知如下：</w:t>
      </w:r>
    </w:p>
    <w:p>
      <w:pPr>
        <w:pStyle w:val="8"/>
        <w:numPr>
          <w:ilvl w:val="0"/>
          <w:numId w:val="1"/>
        </w:numPr>
        <w:ind w:firstLineChars="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会议时间</w:t>
      </w:r>
    </w:p>
    <w:p>
      <w:pPr>
        <w:pStyle w:val="8"/>
        <w:ind w:left="1520" w:firstLine="0" w:firstLineChars="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2014年12月26日（周五）14:00</w:t>
      </w:r>
    </w:p>
    <w:p>
      <w:pPr>
        <w:pStyle w:val="8"/>
        <w:numPr>
          <w:ilvl w:val="0"/>
          <w:numId w:val="1"/>
        </w:numPr>
        <w:ind w:firstLineChars="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会议地点</w:t>
      </w:r>
    </w:p>
    <w:p>
      <w:pPr>
        <w:pStyle w:val="8"/>
        <w:ind w:left="1520" w:firstLine="0" w:firstLineChars="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上海交通大学（闵行校区）光彪楼多功能厅</w:t>
      </w:r>
    </w:p>
    <w:p>
      <w:pPr>
        <w:pStyle w:val="8"/>
        <w:numPr>
          <w:ilvl w:val="0"/>
          <w:numId w:val="1"/>
        </w:numPr>
        <w:ind w:firstLineChars="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出席对象</w:t>
      </w:r>
    </w:p>
    <w:p>
      <w:pPr>
        <w:ind w:left="1520"/>
        <w:rPr>
          <w:rFonts w:hint="eastAsia"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各高校团委相关负责老师或</w:t>
      </w:r>
      <w:r>
        <w:rPr>
          <w:rFonts w:ascii="华文楷体" w:hAnsi="华文楷体" w:eastAsia="华文楷体"/>
          <w:sz w:val="32"/>
          <w:szCs w:val="32"/>
        </w:rPr>
        <w:t>学生</w:t>
      </w:r>
    </w:p>
    <w:p>
      <w:pPr>
        <w:pStyle w:val="8"/>
        <w:numPr>
          <w:ilvl w:val="0"/>
          <w:numId w:val="1"/>
        </w:numPr>
        <w:ind w:firstLineChars="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有关要求</w:t>
      </w:r>
    </w:p>
    <w:p>
      <w:pPr>
        <w:ind w:left="800" w:firstLine="64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会议回执以“学校＋苏宁助学子回家”为单位统一填写后，于12月25日12:00前以电子邮件形式回复到</w:t>
      </w:r>
      <w:r>
        <w:rPr>
          <w:rFonts w:hint="eastAsia" w:ascii="华文楷体" w:hAnsi="华文楷体" w:eastAsia="华文楷体"/>
          <w:sz w:val="32"/>
          <w:szCs w:val="32"/>
          <w:u w:val="single"/>
        </w:rPr>
        <w:t>xuexiaobu021@126.com</w:t>
      </w:r>
      <w:r>
        <w:rPr>
          <w:rFonts w:hint="eastAsia" w:ascii="华文楷体" w:hAnsi="华文楷体" w:eastAsia="华文楷体"/>
          <w:sz w:val="32"/>
          <w:szCs w:val="32"/>
        </w:rPr>
        <w:t>。</w:t>
      </w:r>
    </w:p>
    <w:p>
      <w:pPr>
        <w:ind w:left="800" w:firstLine="640"/>
        <w:rPr>
          <w:rFonts w:ascii="华文楷体" w:hAnsi="华文楷体" w:eastAsia="华文楷体"/>
          <w:sz w:val="32"/>
          <w:szCs w:val="32"/>
        </w:rPr>
      </w:pPr>
    </w:p>
    <w:p>
      <w:pPr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 xml:space="preserve">        联系人：江 赉、陈 晨</w:t>
      </w:r>
    </w:p>
    <w:p>
      <w:pPr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 xml:space="preserve">        电  话：61690096、61690097</w:t>
      </w:r>
    </w:p>
    <w:p>
      <w:pPr>
        <w:rPr>
          <w:rFonts w:ascii="华文楷体" w:hAnsi="华文楷体" w:eastAsia="华文楷体"/>
          <w:sz w:val="32"/>
          <w:szCs w:val="32"/>
        </w:rPr>
      </w:pPr>
    </w:p>
    <w:p>
      <w:pPr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附件：会议回执</w:t>
      </w:r>
    </w:p>
    <w:p>
      <w:pPr>
        <w:jc w:val="right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共青团上海市委学校部</w:t>
      </w:r>
    </w:p>
    <w:p>
      <w:pPr>
        <w:pStyle w:val="2"/>
        <w:ind w:left="98" w:leftChars="41"/>
      </w:pPr>
      <w:r>
        <w:rPr>
          <w:rFonts w:hint="eastAsia"/>
        </w:rPr>
        <w:t xml:space="preserve">                                  </w:t>
      </w:r>
      <w:r>
        <w:t>2014年12月24</w:t>
      </w:r>
      <w:r>
        <w:rPr>
          <w:rFonts w:hint="eastAsia"/>
        </w:rPr>
        <w:t>日</w:t>
      </w:r>
    </w:p>
    <w:p>
      <w:pPr>
        <w:jc w:val="right"/>
        <w:rPr>
          <w:rFonts w:ascii="华文楷体" w:hAnsi="华文楷体" w:eastAsia="华文楷体"/>
          <w:sz w:val="32"/>
          <w:szCs w:val="32"/>
        </w:rPr>
      </w:pPr>
    </w:p>
    <w:p>
      <w:pPr>
        <w:jc w:val="right"/>
        <w:rPr>
          <w:rFonts w:ascii="华文楷体" w:hAnsi="华文楷体" w:eastAsia="华文楷体"/>
          <w:sz w:val="32"/>
          <w:szCs w:val="32"/>
        </w:rPr>
      </w:pPr>
    </w:p>
    <w:p>
      <w:pPr>
        <w:jc w:val="center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会 议 回 执</w:t>
      </w:r>
    </w:p>
    <w:tbl>
      <w:tblPr>
        <w:tblStyle w:val="7"/>
        <w:tblW w:w="8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9"/>
        <w:gridCol w:w="2129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学校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姓名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职务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>
            <w:pPr>
              <w:jc w:val="right"/>
              <w:rPr>
                <w:rFonts w:hint="eastAsia" w:ascii="华文楷体" w:hAnsi="华文楷体" w:eastAsia="华文楷体"/>
                <w:sz w:val="32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  <w:lang w:val="en-US" w:eastAsia="zh-CN"/>
              </w:rPr>
              <w:t>东华大学</w:t>
            </w:r>
          </w:p>
        </w:tc>
        <w:tc>
          <w:tcPr>
            <w:tcW w:w="2129" w:type="dxa"/>
            <w:vAlign w:val="top"/>
          </w:tcPr>
          <w:p>
            <w:pPr>
              <w:jc w:val="right"/>
              <w:rPr>
                <w:rFonts w:hint="eastAsia" w:ascii="华文楷体" w:hAnsi="华文楷体" w:eastAsia="华文楷体"/>
                <w:sz w:val="32"/>
                <w:szCs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  <w:lang w:eastAsia="zh-CN"/>
              </w:rPr>
              <w:t>封华</w:t>
            </w:r>
          </w:p>
        </w:tc>
        <w:tc>
          <w:tcPr>
            <w:tcW w:w="2129" w:type="dxa"/>
            <w:vAlign w:val="top"/>
          </w:tcPr>
          <w:p>
            <w:pPr>
              <w:jc w:val="right"/>
              <w:rPr>
                <w:rFonts w:hint="eastAsia" w:ascii="华文楷体" w:hAnsi="华文楷体" w:eastAsia="华文楷体"/>
                <w:sz w:val="32"/>
                <w:szCs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  <w:lang w:eastAsia="zh-CN"/>
              </w:rPr>
              <w:t>团干部</w:t>
            </w:r>
          </w:p>
        </w:tc>
        <w:tc>
          <w:tcPr>
            <w:tcW w:w="2129" w:type="dxa"/>
            <w:vAlign w:val="top"/>
          </w:tcPr>
          <w:p>
            <w:pPr>
              <w:jc w:val="right"/>
              <w:rPr>
                <w:rFonts w:hint="eastAsia" w:ascii="华文楷体" w:hAnsi="华文楷体" w:eastAsia="华文楷体"/>
                <w:sz w:val="32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  <w:lang w:val="en-US" w:eastAsia="zh-CN"/>
              </w:rPr>
              <w:t>13764468642</w:t>
            </w:r>
            <w:bookmarkStart w:id="0" w:name="_GoBack"/>
            <w:bookmarkEnd w:id="0"/>
          </w:p>
        </w:tc>
      </w:tr>
    </w:tbl>
    <w:p>
      <w:pPr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备注：于12月25日（周四）12:00前以电子邮件形式回复到</w:t>
      </w:r>
      <w:r>
        <w:rPr>
          <w:rFonts w:hint="eastAsia" w:ascii="华文楷体" w:hAnsi="华文楷体" w:eastAsia="华文楷体"/>
          <w:sz w:val="32"/>
          <w:szCs w:val="32"/>
          <w:u w:val="single"/>
        </w:rPr>
        <w:t>xuexiaobu021@126.com。</w:t>
      </w:r>
    </w:p>
    <w:p>
      <w:pPr>
        <w:jc w:val="left"/>
        <w:rPr>
          <w:rFonts w:ascii="华文楷体" w:hAnsi="华文楷体" w:eastAsia="华文楷体"/>
          <w:sz w:val="32"/>
          <w:szCs w:val="32"/>
        </w:rPr>
      </w:pPr>
    </w:p>
    <w:p>
      <w:pPr>
        <w:jc w:val="right"/>
        <w:rPr>
          <w:rFonts w:ascii="华文楷体" w:hAnsi="华文楷体" w:eastAsia="华文楷体"/>
          <w:sz w:val="32"/>
          <w:szCs w:val="32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华文楷体">
    <w:altName w:val="楷体_GB2312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91135266">
    <w:nsid w:val="115A5F22"/>
    <w:multiLevelType w:val="multilevel"/>
    <w:tmpl w:val="115A5F22"/>
    <w:lvl w:ilvl="0" w:tentative="1">
      <w:start w:val="1"/>
      <w:numFmt w:val="japaneseCounting"/>
      <w:lvlText w:val="%1、"/>
      <w:lvlJc w:val="left"/>
      <w:pPr>
        <w:ind w:left="1520" w:hanging="7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760" w:hanging="480"/>
      </w:pPr>
    </w:lvl>
    <w:lvl w:ilvl="2" w:tentative="1">
      <w:start w:val="1"/>
      <w:numFmt w:val="lowerRoman"/>
      <w:lvlText w:val="%3."/>
      <w:lvlJc w:val="right"/>
      <w:pPr>
        <w:ind w:left="2240" w:hanging="480"/>
      </w:pPr>
    </w:lvl>
    <w:lvl w:ilvl="3" w:tentative="1">
      <w:start w:val="1"/>
      <w:numFmt w:val="decimal"/>
      <w:lvlText w:val="%4."/>
      <w:lvlJc w:val="left"/>
      <w:pPr>
        <w:ind w:left="2720" w:hanging="480"/>
      </w:pPr>
    </w:lvl>
    <w:lvl w:ilvl="4" w:tentative="1">
      <w:start w:val="1"/>
      <w:numFmt w:val="lowerLetter"/>
      <w:lvlText w:val="%5)"/>
      <w:lvlJc w:val="left"/>
      <w:pPr>
        <w:ind w:left="3200" w:hanging="480"/>
      </w:pPr>
    </w:lvl>
    <w:lvl w:ilvl="5" w:tentative="1">
      <w:start w:val="1"/>
      <w:numFmt w:val="lowerRoman"/>
      <w:lvlText w:val="%6."/>
      <w:lvlJc w:val="right"/>
      <w:pPr>
        <w:ind w:left="3680" w:hanging="480"/>
      </w:pPr>
    </w:lvl>
    <w:lvl w:ilvl="6" w:tentative="1">
      <w:start w:val="1"/>
      <w:numFmt w:val="decimal"/>
      <w:lvlText w:val="%7."/>
      <w:lvlJc w:val="left"/>
      <w:pPr>
        <w:ind w:left="4160" w:hanging="480"/>
      </w:pPr>
    </w:lvl>
    <w:lvl w:ilvl="7" w:tentative="1">
      <w:start w:val="1"/>
      <w:numFmt w:val="lowerLetter"/>
      <w:lvlText w:val="%8)"/>
      <w:lvlJc w:val="left"/>
      <w:pPr>
        <w:ind w:left="4640" w:hanging="480"/>
      </w:pPr>
    </w:lvl>
    <w:lvl w:ilvl="8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2911352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31FB6"/>
    <w:rsid w:val="000126D8"/>
    <w:rsid w:val="000914B1"/>
    <w:rsid w:val="00232DCF"/>
    <w:rsid w:val="00472CB4"/>
    <w:rsid w:val="00731FB6"/>
    <w:rsid w:val="0076763E"/>
    <w:rsid w:val="00A014BD"/>
    <w:rsid w:val="00E1085A"/>
    <w:rsid w:val="00EF0DA4"/>
    <w:rsid w:val="00FD56E5"/>
    <w:rsid w:val="50AF3419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9"/>
    <w:unhideWhenUsed/>
    <w:uiPriority w:val="99"/>
    <w:pPr>
      <w:ind w:left="100" w:leftChars="2500"/>
    </w:pPr>
    <w:rPr>
      <w:rFonts w:ascii="华文楷体" w:hAnsi="华文楷体" w:eastAsia="华文楷体"/>
      <w:sz w:val="32"/>
      <w:szCs w:val="32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5"/>
    <w:link w:val="2"/>
    <w:uiPriority w:val="99"/>
    <w:rPr>
      <w:rFonts w:ascii="华文楷体" w:hAnsi="华文楷体" w:eastAsia="华文楷体"/>
      <w:sz w:val="32"/>
      <w:szCs w:val="32"/>
    </w:rPr>
  </w:style>
  <w:style w:type="character" w:customStyle="1" w:styleId="10">
    <w:name w:val="页眉 Char"/>
    <w:basedOn w:val="5"/>
    <w:link w:val="4"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usst</Company>
  <Pages>2</Pages>
  <Words>75</Words>
  <Characters>431</Characters>
  <Lines>3</Lines>
  <Paragraphs>1</Paragraphs>
  <TotalTime>0</TotalTime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2014-12-24T03:55:00Z</dcterms:created>
  <dc:creator>C小姐 Chen</dc:creator>
  <cp:lastModifiedBy>LENOVO</cp:lastModifiedBy>
  <dcterms:modified xsi:type="dcterms:W3CDTF">2014-12-25T02:33:34Z</dcterms:modified>
  <dc:title>关于召开“苏宁助学子回家”公益活动启动仪式的通知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