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EC2" w:rsidRDefault="003E6EC2" w:rsidP="00682B85">
      <w:pPr>
        <w:jc w:val="center"/>
        <w:rPr>
          <w:rFonts w:ascii="黑体" w:cs="黑体"/>
          <w:b/>
          <w:bCs/>
          <w:sz w:val="32"/>
          <w:szCs w:val="32"/>
        </w:rPr>
      </w:pPr>
      <w:r>
        <w:rPr>
          <w:rFonts w:ascii="黑体" w:hAnsi="黑体" w:cs="黑体" w:hint="eastAsia"/>
          <w:b/>
          <w:bCs/>
          <w:sz w:val="32"/>
          <w:szCs w:val="32"/>
        </w:rPr>
        <w:t>秦翩翩校内宣传材料</w:t>
      </w:r>
    </w:p>
    <w:p w:rsidR="003E6EC2" w:rsidRDefault="003E6EC2" w:rsidP="00EE40F9">
      <w:pPr>
        <w:rPr>
          <w:rFonts w:cs="Times New Roman"/>
        </w:rPr>
      </w:pPr>
      <w:r w:rsidRPr="00EE40F9">
        <w:rPr>
          <w:rFonts w:cs="黑体" w:hint="eastAsia"/>
          <w:b/>
          <w:bCs/>
        </w:rPr>
        <w:t>链接：</w:t>
      </w:r>
      <w:hyperlink r:id="rId6" w:history="1">
        <w:r>
          <w:rPr>
            <w:rStyle w:val="Hyperlink"/>
          </w:rPr>
          <w:t>http://zhiyuan.sjtu.edu.cn/articles/646</w:t>
        </w:r>
      </w:hyperlink>
    </w:p>
    <w:p w:rsidR="003E6EC2" w:rsidRPr="00EE40F9" w:rsidRDefault="003E6EC2" w:rsidP="00EE40F9">
      <w:pPr>
        <w:rPr>
          <w:rFonts w:cs="Times New Roman"/>
          <w:b/>
          <w:bCs/>
        </w:rPr>
      </w:pPr>
      <w:r w:rsidRPr="00EE40F9">
        <w:rPr>
          <w:rFonts w:cs="黑体" w:hint="eastAsia"/>
          <w:b/>
          <w:bCs/>
        </w:rPr>
        <w:t>正文：</w:t>
      </w:r>
    </w:p>
    <w:p w:rsidR="003E6EC2" w:rsidRPr="00EE40F9" w:rsidRDefault="003E6EC2" w:rsidP="00EE40F9">
      <w:pPr>
        <w:pStyle w:val="Heading4"/>
        <w:shd w:val="clear" w:color="auto" w:fill="FFFFFF"/>
        <w:spacing w:before="150" w:beforeAutospacing="0" w:after="150" w:afterAutospacing="0" w:line="300" w:lineRule="atLeast"/>
        <w:ind w:firstLineChars="98" w:firstLine="31680"/>
        <w:jc w:val="center"/>
        <w:rPr>
          <w:rStyle w:val="apple-converted-space"/>
          <w:rFonts w:ascii="inherit" w:eastAsia="微软雅黑" w:hAnsi="inherit" w:cs="Times New Roman"/>
          <w:b w:val="0"/>
          <w:bCs w:val="0"/>
          <w:color w:val="333333"/>
          <w:sz w:val="27"/>
          <w:szCs w:val="27"/>
        </w:rPr>
      </w:pPr>
      <w:r w:rsidRPr="00EE40F9">
        <w:rPr>
          <w:rFonts w:ascii="inherit" w:eastAsia="微软雅黑" w:hAnsi="inherit" w:cs="微软雅黑" w:hint="eastAsia"/>
          <w:b w:val="0"/>
          <w:bCs w:val="0"/>
          <w:color w:val="333333"/>
          <w:sz w:val="27"/>
          <w:szCs w:val="27"/>
        </w:rPr>
        <w:t>致远学院选送材料入选</w:t>
      </w:r>
      <w:r w:rsidRPr="00EE40F9">
        <w:rPr>
          <w:rFonts w:ascii="inherit" w:eastAsia="微软雅黑" w:hAnsi="inherit" w:cs="inherit"/>
          <w:b w:val="0"/>
          <w:bCs w:val="0"/>
          <w:color w:val="333333"/>
          <w:sz w:val="27"/>
          <w:szCs w:val="27"/>
        </w:rPr>
        <w:t>2012</w:t>
      </w:r>
      <w:r w:rsidRPr="00EE40F9">
        <w:rPr>
          <w:rFonts w:ascii="inherit" w:eastAsia="微软雅黑" w:hAnsi="inherit" w:cs="微软雅黑" w:hint="eastAsia"/>
          <w:b w:val="0"/>
          <w:bCs w:val="0"/>
          <w:color w:val="333333"/>
          <w:sz w:val="27"/>
          <w:szCs w:val="27"/>
        </w:rPr>
        <w:t>年交大精神文明好人好事十佳项目</w:t>
      </w:r>
    </w:p>
    <w:p w:rsidR="003E6EC2" w:rsidRDefault="003E6EC2" w:rsidP="00EE40F9">
      <w:pPr>
        <w:pStyle w:val="Heading4"/>
        <w:shd w:val="clear" w:color="auto" w:fill="FFFFFF"/>
        <w:spacing w:before="150" w:beforeAutospacing="0" w:after="150" w:afterAutospacing="0" w:line="300" w:lineRule="atLeast"/>
        <w:jc w:val="center"/>
        <w:rPr>
          <w:rFonts w:ascii="inherit" w:eastAsia="微软雅黑" w:hAnsi="inherit" w:cs="Times New Roman"/>
          <w:color w:val="333333"/>
          <w:sz w:val="27"/>
          <w:szCs w:val="27"/>
        </w:rPr>
      </w:pPr>
      <w:r>
        <w:rPr>
          <w:rFonts w:ascii="inherit" w:eastAsia="微软雅黑" w:hAnsi="inherit" w:cs="微软雅黑" w:hint="eastAsia"/>
          <w:b w:val="0"/>
          <w:bCs w:val="0"/>
          <w:color w:val="999999"/>
          <w:sz w:val="19"/>
          <w:szCs w:val="19"/>
        </w:rPr>
        <w:t>作者：杜婧</w:t>
      </w:r>
    </w:p>
    <w:p w:rsidR="003E6EC2" w:rsidRDefault="003E6EC2" w:rsidP="00EE40F9">
      <w:pPr>
        <w:pStyle w:val="NormalWeb"/>
        <w:shd w:val="clear" w:color="auto" w:fill="FFFFFF"/>
        <w:spacing w:before="0" w:beforeAutospacing="0" w:after="270" w:afterAutospacing="0" w:line="403" w:lineRule="atLeast"/>
        <w:jc w:val="center"/>
        <w:rPr>
          <w:rFonts w:ascii="微软雅黑" w:eastAsia="微软雅黑" w:cs="Times New Roman"/>
          <w:color w:val="333333"/>
          <w:sz w:val="21"/>
          <w:szCs w:val="21"/>
        </w:rPr>
      </w:pPr>
      <w:r w:rsidRPr="00EE40F9">
        <w:rPr>
          <w:rFonts w:ascii="微软雅黑" w:eastAsia="微软雅黑" w:cs="Times New Roman"/>
          <w:color w:val="333333"/>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3248765166a2d050218dbade1ec6ba738e13a7b1" style="width:377.25pt;height:251.25pt">
            <v:imagedata r:id="rId7" r:href="rId8"/>
          </v:shape>
        </w:pict>
      </w:r>
    </w:p>
    <w:p w:rsidR="003E6EC2" w:rsidRDefault="003E6EC2" w:rsidP="00EE40F9">
      <w:pPr>
        <w:pStyle w:val="NormalWeb"/>
        <w:shd w:val="clear" w:color="auto" w:fill="FFFFFF"/>
        <w:spacing w:before="0" w:beforeAutospacing="0" w:after="270" w:afterAutospacing="0" w:line="403" w:lineRule="atLeast"/>
        <w:ind w:firstLineChars="200" w:firstLine="31680"/>
        <w:rPr>
          <w:rFonts w:ascii="微软雅黑" w:eastAsia="微软雅黑" w:cs="Times New Roman"/>
          <w:color w:val="333333"/>
          <w:sz w:val="21"/>
          <w:szCs w:val="21"/>
        </w:rPr>
      </w:pPr>
      <w:r>
        <w:rPr>
          <w:rFonts w:ascii="微软雅黑" w:eastAsia="微软雅黑" w:cs="微软雅黑"/>
          <w:color w:val="333333"/>
          <w:sz w:val="21"/>
          <w:szCs w:val="21"/>
        </w:rPr>
        <w:t>12</w:t>
      </w:r>
      <w:r>
        <w:rPr>
          <w:rFonts w:ascii="微软雅黑" w:eastAsia="微软雅黑" w:cs="微软雅黑" w:hint="eastAsia"/>
          <w:color w:val="333333"/>
          <w:sz w:val="21"/>
          <w:szCs w:val="21"/>
        </w:rPr>
        <w:t>月</w:t>
      </w:r>
      <w:r>
        <w:rPr>
          <w:rFonts w:ascii="微软雅黑" w:eastAsia="微软雅黑" w:cs="微软雅黑"/>
          <w:color w:val="333333"/>
          <w:sz w:val="21"/>
          <w:szCs w:val="21"/>
        </w:rPr>
        <w:t>10</w:t>
      </w:r>
      <w:r>
        <w:rPr>
          <w:rFonts w:ascii="微软雅黑" w:eastAsia="微软雅黑" w:cs="微软雅黑" w:hint="eastAsia"/>
          <w:color w:val="333333"/>
          <w:sz w:val="21"/>
          <w:szCs w:val="21"/>
        </w:rPr>
        <w:t>日下午，上海交通大学</w:t>
      </w:r>
      <w:r>
        <w:rPr>
          <w:rFonts w:ascii="微软雅黑" w:eastAsia="微软雅黑" w:cs="微软雅黑"/>
          <w:color w:val="333333"/>
          <w:sz w:val="21"/>
          <w:szCs w:val="21"/>
        </w:rPr>
        <w:t>2012</w:t>
      </w:r>
      <w:r>
        <w:rPr>
          <w:rFonts w:ascii="微软雅黑" w:eastAsia="微软雅黑" w:cs="微软雅黑" w:hint="eastAsia"/>
          <w:color w:val="333333"/>
          <w:sz w:val="21"/>
          <w:szCs w:val="21"/>
        </w:rPr>
        <w:t>年社会主义精神文明好人好事优秀项目展示评审会在闵行校区行政</w:t>
      </w:r>
      <w:r>
        <w:rPr>
          <w:rFonts w:ascii="微软雅黑" w:eastAsia="微软雅黑" w:cs="微软雅黑"/>
          <w:color w:val="333333"/>
          <w:sz w:val="21"/>
          <w:szCs w:val="21"/>
        </w:rPr>
        <w:t>B</w:t>
      </w:r>
      <w:r>
        <w:rPr>
          <w:rFonts w:ascii="微软雅黑" w:eastAsia="微软雅黑" w:cs="微软雅黑" w:hint="eastAsia"/>
          <w:color w:val="333333"/>
          <w:sz w:val="21"/>
          <w:szCs w:val="21"/>
        </w:rPr>
        <w:t>楼</w:t>
      </w:r>
      <w:r>
        <w:rPr>
          <w:rFonts w:ascii="微软雅黑" w:eastAsia="微软雅黑" w:cs="微软雅黑"/>
          <w:color w:val="333333"/>
          <w:sz w:val="21"/>
          <w:szCs w:val="21"/>
        </w:rPr>
        <w:t>710</w:t>
      </w:r>
      <w:r>
        <w:rPr>
          <w:rFonts w:ascii="微软雅黑" w:eastAsia="微软雅黑" w:cs="微软雅黑" w:hint="eastAsia"/>
          <w:color w:val="333333"/>
          <w:sz w:val="21"/>
          <w:szCs w:val="21"/>
        </w:rPr>
        <w:t>会议室举行，副校长、文明委副主任徐飞教授，党办、校办、组织部、宣传部、学指委（团委）、工会、人力资源处、教务处、后保处、文明办等相关职能部处负责人参与评审。来自全校（含医学院）在内的所有院系和附属医院参与了本次精神文明评比，最终</w:t>
      </w:r>
      <w:r>
        <w:rPr>
          <w:rFonts w:ascii="微软雅黑" w:eastAsia="微软雅黑" w:cs="微软雅黑"/>
          <w:color w:val="333333"/>
          <w:sz w:val="21"/>
          <w:szCs w:val="21"/>
        </w:rPr>
        <w:t>27</w:t>
      </w:r>
      <w:r>
        <w:rPr>
          <w:rFonts w:ascii="微软雅黑" w:eastAsia="微软雅黑" w:cs="微软雅黑" w:hint="eastAsia"/>
          <w:color w:val="333333"/>
          <w:sz w:val="21"/>
          <w:szCs w:val="21"/>
        </w:rPr>
        <w:t>个项目进入到最终答辩环节，最终致远学院选送的“帮助他人，传递正能量”获得精神文明十佳项目。</w:t>
      </w:r>
    </w:p>
    <w:p w:rsidR="003E6EC2" w:rsidRDefault="003E6EC2" w:rsidP="00EE40F9">
      <w:pPr>
        <w:pStyle w:val="NormalWeb"/>
        <w:shd w:val="clear" w:color="auto" w:fill="FFFFFF"/>
        <w:spacing w:before="0" w:beforeAutospacing="0" w:after="270" w:afterAutospacing="0" w:line="403" w:lineRule="atLeast"/>
        <w:ind w:firstLineChars="200" w:firstLine="31680"/>
        <w:rPr>
          <w:rFonts w:ascii="微软雅黑" w:eastAsia="微软雅黑" w:cs="Times New Roman"/>
          <w:color w:val="333333"/>
          <w:sz w:val="21"/>
          <w:szCs w:val="21"/>
        </w:rPr>
      </w:pPr>
      <w:r>
        <w:rPr>
          <w:rFonts w:ascii="微软雅黑" w:eastAsia="微软雅黑" w:cs="微软雅黑" w:hint="eastAsia"/>
          <w:color w:val="333333"/>
          <w:sz w:val="21"/>
          <w:szCs w:val="21"/>
        </w:rPr>
        <w:t>致远学院自建院以来，不仅致力于培养世界级的科研领袖人才，还特别注重学生的感恩责任教育在人格养成中所发挥的重要作用。学院通过组织学生参观钱学森图书馆、参观中共一大会址、服务社区老人等活动，将理想信念教育拓展到课外，学院涌现了许多好人好事。本次选送了</w:t>
      </w:r>
      <w:r>
        <w:rPr>
          <w:rFonts w:ascii="微软雅黑" w:eastAsia="微软雅黑" w:cs="微软雅黑"/>
          <w:color w:val="333333"/>
          <w:sz w:val="21"/>
          <w:szCs w:val="21"/>
        </w:rPr>
        <w:t xml:space="preserve"> </w:t>
      </w:r>
      <w:r>
        <w:rPr>
          <w:rFonts w:ascii="微软雅黑" w:eastAsia="微软雅黑" w:cs="微软雅黑" w:hint="eastAsia"/>
          <w:color w:val="333333"/>
          <w:sz w:val="21"/>
          <w:szCs w:val="21"/>
        </w:rPr>
        <w:t>“志愿达人和学术达人的心路历程”、“帮助他人，传递正能量”</w:t>
      </w:r>
      <w:r>
        <w:rPr>
          <w:rFonts w:ascii="微软雅黑" w:eastAsia="微软雅黑" w:cs="微软雅黑"/>
          <w:color w:val="333333"/>
          <w:sz w:val="21"/>
          <w:szCs w:val="21"/>
        </w:rPr>
        <w:t>2</w:t>
      </w:r>
      <w:r>
        <w:rPr>
          <w:rFonts w:ascii="微软雅黑" w:eastAsia="微软雅黑" w:cs="微软雅黑" w:hint="eastAsia"/>
          <w:color w:val="333333"/>
          <w:sz w:val="21"/>
          <w:szCs w:val="21"/>
        </w:rPr>
        <w:t>个项目，“帮助他人，传递正能量”以事迹突出、自强自立、热心公益最终获奖，展现了“致远人”良好的精神风貌。</w:t>
      </w:r>
    </w:p>
    <w:p w:rsidR="003E6EC2" w:rsidRDefault="003E6EC2" w:rsidP="00EE40F9">
      <w:pPr>
        <w:pStyle w:val="Heading2"/>
        <w:pBdr>
          <w:bottom w:val="single" w:sz="6" w:space="6" w:color="EEEEEE"/>
        </w:pBdr>
        <w:shd w:val="clear" w:color="auto" w:fill="FFFFFF"/>
        <w:spacing w:before="150" w:beforeAutospacing="0" w:after="150" w:afterAutospacing="0" w:line="312" w:lineRule="atLeast"/>
        <w:rPr>
          <w:rFonts w:ascii="inherit" w:eastAsia="微软雅黑" w:hAnsi="inherit" w:cs="Times New Roman"/>
          <w:color w:val="333333"/>
          <w:sz w:val="24"/>
          <w:szCs w:val="24"/>
        </w:rPr>
      </w:pPr>
      <w:r>
        <w:rPr>
          <w:rFonts w:ascii="inherit" w:eastAsia="微软雅黑" w:hAnsi="inherit" w:cs="微软雅黑" w:hint="eastAsia"/>
          <w:color w:val="333333"/>
          <w:sz w:val="24"/>
          <w:szCs w:val="24"/>
        </w:rPr>
        <w:t>秦翩翩事迹：</w:t>
      </w:r>
    </w:p>
    <w:p w:rsidR="003E6EC2" w:rsidRDefault="003E6EC2" w:rsidP="00EE40F9">
      <w:pPr>
        <w:pStyle w:val="Heading3"/>
        <w:shd w:val="clear" w:color="auto" w:fill="FFFFFF"/>
        <w:spacing w:before="150" w:beforeAutospacing="0" w:after="150" w:afterAutospacing="0" w:line="288" w:lineRule="atLeast"/>
        <w:rPr>
          <w:rFonts w:ascii="inherit" w:eastAsia="微软雅黑" w:hAnsi="inherit" w:cs="Times New Roman"/>
          <w:color w:val="333333"/>
          <w:sz w:val="23"/>
          <w:szCs w:val="23"/>
        </w:rPr>
      </w:pPr>
      <w:r>
        <w:rPr>
          <w:rFonts w:ascii="inherit" w:eastAsia="微软雅黑" w:hAnsi="inherit" w:cs="微软雅黑" w:hint="eastAsia"/>
          <w:color w:val="333333"/>
          <w:sz w:val="23"/>
          <w:szCs w:val="23"/>
        </w:rPr>
        <w:t>自强自立，传播爱的正能量</w:t>
      </w:r>
    </w:p>
    <w:p w:rsidR="003E6EC2" w:rsidRDefault="003E6EC2" w:rsidP="00EE40F9">
      <w:pPr>
        <w:pStyle w:val="NormalWeb"/>
        <w:shd w:val="clear" w:color="auto" w:fill="FFFFFF"/>
        <w:spacing w:before="0" w:beforeAutospacing="0" w:after="270" w:afterAutospacing="0" w:line="403" w:lineRule="atLeast"/>
        <w:ind w:firstLineChars="200" w:firstLine="31680"/>
        <w:rPr>
          <w:rFonts w:ascii="微软雅黑" w:eastAsia="微软雅黑" w:cs="Times New Roman"/>
          <w:color w:val="333333"/>
          <w:sz w:val="21"/>
          <w:szCs w:val="21"/>
        </w:rPr>
      </w:pPr>
      <w:r>
        <w:rPr>
          <w:rFonts w:ascii="微软雅黑" w:eastAsia="微软雅黑" w:cs="微软雅黑" w:hint="eastAsia"/>
          <w:color w:val="333333"/>
          <w:sz w:val="21"/>
          <w:szCs w:val="21"/>
        </w:rPr>
        <w:t>秦翩翩是一个乐观开朗的人，微笑是别人对她的第一印象，助人为乐与人为善一直是她遵循的原则。加入致远学院这个大家庭后，幸福是她常挂在嘴边的词。</w:t>
      </w:r>
    </w:p>
    <w:p w:rsidR="003E6EC2" w:rsidRDefault="003E6EC2" w:rsidP="00EE40F9">
      <w:pPr>
        <w:pStyle w:val="NormalWeb"/>
        <w:shd w:val="clear" w:color="auto" w:fill="FFFFFF"/>
        <w:spacing w:before="0" w:beforeAutospacing="0" w:after="270" w:afterAutospacing="0" w:line="403" w:lineRule="atLeast"/>
        <w:ind w:firstLineChars="200" w:firstLine="31680"/>
        <w:rPr>
          <w:rFonts w:ascii="微软雅黑" w:eastAsia="微软雅黑" w:cs="Times New Roman"/>
          <w:color w:val="333333"/>
          <w:sz w:val="21"/>
          <w:szCs w:val="21"/>
        </w:rPr>
      </w:pPr>
      <w:r>
        <w:rPr>
          <w:rFonts w:ascii="微软雅黑" w:eastAsia="微软雅黑" w:cs="微软雅黑" w:hint="eastAsia"/>
          <w:color w:val="333333"/>
          <w:sz w:val="21"/>
          <w:szCs w:val="21"/>
        </w:rPr>
        <w:t>她来自农村家庭，父母都是农民工，爷爷奶奶经常生病，家庭经济来源完全依靠父母微薄的工资。然而家境的贫困并没有消磨她天性中的乐观，反而更加激发了她乐于祝人的愿望。她深知自己学习的机会来之不易，也意识到自己肩上责任，她觉得应该尽自己所能帮助别人，成为对社会有用的人。</w:t>
      </w:r>
    </w:p>
    <w:p w:rsidR="003E6EC2" w:rsidRDefault="003E6EC2" w:rsidP="00EE40F9">
      <w:pPr>
        <w:pStyle w:val="NormalWeb"/>
        <w:shd w:val="clear" w:color="auto" w:fill="FFFFFF"/>
        <w:spacing w:before="0" w:beforeAutospacing="0" w:after="270" w:afterAutospacing="0" w:line="403" w:lineRule="atLeast"/>
        <w:ind w:firstLineChars="200" w:firstLine="31680"/>
        <w:rPr>
          <w:rFonts w:ascii="微软雅黑" w:eastAsia="微软雅黑" w:cs="Times New Roman"/>
          <w:color w:val="333333"/>
          <w:sz w:val="21"/>
          <w:szCs w:val="21"/>
        </w:rPr>
      </w:pPr>
      <w:r>
        <w:rPr>
          <w:rFonts w:ascii="微软雅黑" w:eastAsia="微软雅黑" w:cs="微软雅黑" w:hint="eastAsia"/>
          <w:color w:val="333333"/>
          <w:sz w:val="21"/>
          <w:szCs w:val="21"/>
        </w:rPr>
        <w:t>特别是进入到致远学院这个大家庭后，她得到了很多人的帮助，感受到了更多的爱和温暖。秦翩翩说，“我觉得应该用自己的能力，尽可能的去帮助需要帮助的人们，将正能量传递出去。”</w:t>
      </w:r>
    </w:p>
    <w:p w:rsidR="003E6EC2" w:rsidRDefault="003E6EC2" w:rsidP="00EE40F9">
      <w:pPr>
        <w:pStyle w:val="NormalWeb"/>
        <w:shd w:val="clear" w:color="auto" w:fill="FFFFFF"/>
        <w:spacing w:before="0" w:beforeAutospacing="0" w:after="270" w:afterAutospacing="0" w:line="403" w:lineRule="atLeast"/>
        <w:ind w:firstLineChars="200" w:firstLine="31680"/>
        <w:rPr>
          <w:rFonts w:ascii="微软雅黑" w:eastAsia="微软雅黑" w:cs="Times New Roman"/>
          <w:color w:val="333333"/>
          <w:sz w:val="21"/>
          <w:szCs w:val="21"/>
        </w:rPr>
      </w:pPr>
      <w:r>
        <w:rPr>
          <w:rFonts w:ascii="微软雅黑" w:eastAsia="微软雅黑" w:cs="微软雅黑"/>
          <w:color w:val="333333"/>
          <w:sz w:val="21"/>
          <w:szCs w:val="21"/>
        </w:rPr>
        <w:t>2011</w:t>
      </w:r>
      <w:r>
        <w:rPr>
          <w:rFonts w:ascii="微软雅黑" w:eastAsia="微软雅黑" w:cs="微软雅黑" w:hint="eastAsia"/>
          <w:color w:val="333333"/>
          <w:sz w:val="21"/>
          <w:szCs w:val="21"/>
        </w:rPr>
        <w:t>年</w:t>
      </w:r>
      <w:r>
        <w:rPr>
          <w:rFonts w:ascii="微软雅黑" w:eastAsia="微软雅黑" w:cs="微软雅黑"/>
          <w:color w:val="333333"/>
          <w:sz w:val="21"/>
          <w:szCs w:val="21"/>
        </w:rPr>
        <w:t>9</w:t>
      </w:r>
      <w:r>
        <w:rPr>
          <w:rFonts w:ascii="微软雅黑" w:eastAsia="微软雅黑" w:cs="微软雅黑" w:hint="eastAsia"/>
          <w:color w:val="333333"/>
          <w:sz w:val="21"/>
          <w:szCs w:val="21"/>
        </w:rPr>
        <w:t>月刚入学时，秦翩翩在交大闵行校区中国银行门口捡到一台笔记本电脑，电脑包里同时装有大一新生的入学通知书以及档案等各种重要文件。考虑到丢了东西的同学可能无法正常报到，她第一时间将其送到学校保卫处，对电脑包内的物品进行了登记。之后，和民警们根据证件上的信息，经过辗转，最终与失主取得联系，物归原主，并且拒绝了失主的酬谢。每个人都会有遇到困难的时候，在别人急需帮助的时候，对他们伸出援手，这就是社会提倡的正能量。秦翩翩说，“我但求能更多的雪中送炭，而非锦上添花。”</w:t>
      </w:r>
    </w:p>
    <w:p w:rsidR="003E6EC2" w:rsidRDefault="003E6EC2" w:rsidP="00EE40F9">
      <w:pPr>
        <w:pStyle w:val="NormalWeb"/>
        <w:shd w:val="clear" w:color="auto" w:fill="FFFFFF"/>
        <w:spacing w:before="0" w:beforeAutospacing="0" w:after="270" w:afterAutospacing="0" w:line="403" w:lineRule="atLeast"/>
        <w:ind w:firstLineChars="200" w:firstLine="31680"/>
        <w:rPr>
          <w:rFonts w:ascii="微软雅黑" w:eastAsia="微软雅黑" w:cs="Times New Roman"/>
          <w:color w:val="333333"/>
          <w:sz w:val="21"/>
          <w:szCs w:val="21"/>
        </w:rPr>
      </w:pPr>
      <w:r>
        <w:rPr>
          <w:rFonts w:ascii="微软雅黑" w:eastAsia="微软雅黑" w:cs="微软雅黑" w:hint="eastAsia"/>
          <w:color w:val="333333"/>
          <w:sz w:val="21"/>
          <w:szCs w:val="21"/>
        </w:rPr>
        <w:t>怀这样的愿望，</w:t>
      </w:r>
      <w:r>
        <w:rPr>
          <w:rFonts w:ascii="微软雅黑" w:eastAsia="微软雅黑" w:cs="微软雅黑"/>
          <w:color w:val="333333"/>
          <w:sz w:val="21"/>
          <w:szCs w:val="21"/>
        </w:rPr>
        <w:t>2011</w:t>
      </w:r>
      <w:r>
        <w:rPr>
          <w:rFonts w:ascii="微软雅黑" w:eastAsia="微软雅黑" w:cs="微软雅黑" w:hint="eastAsia"/>
          <w:color w:val="333333"/>
          <w:sz w:val="21"/>
          <w:szCs w:val="21"/>
        </w:rPr>
        <w:t>年</w:t>
      </w:r>
      <w:r>
        <w:rPr>
          <w:rFonts w:ascii="微软雅黑" w:eastAsia="微软雅黑" w:cs="微软雅黑"/>
          <w:color w:val="333333"/>
          <w:sz w:val="21"/>
          <w:szCs w:val="21"/>
        </w:rPr>
        <w:t>11</w:t>
      </w:r>
      <w:r>
        <w:rPr>
          <w:rFonts w:ascii="微软雅黑" w:eastAsia="微软雅黑" w:cs="微软雅黑" w:hint="eastAsia"/>
          <w:color w:val="333333"/>
          <w:sz w:val="21"/>
          <w:szCs w:val="21"/>
        </w:rPr>
        <w:t>月，秦翩翩组织同学们前往上海市金寨县金沪小学为那里的农民工子弟义务支教。看着孩子们一双双渴望求知的眼睛，同去的学生们也受到了深深的触动。不仅耐心回答孩子们各种各样的问题，倾听着他们描述自己的理想或者小小的心愿，学生们在支教中也在成长。</w:t>
      </w:r>
      <w:r>
        <w:rPr>
          <w:rFonts w:ascii="微软雅黑" w:eastAsia="微软雅黑" w:cs="Times New Roman"/>
          <w:color w:val="333333"/>
          <w:sz w:val="21"/>
          <w:szCs w:val="21"/>
        </w:rPr>
        <w:br/>
      </w:r>
      <w:r>
        <w:rPr>
          <w:rFonts w:ascii="微软雅黑" w:eastAsia="微软雅黑" w:cs="微软雅黑"/>
          <w:color w:val="333333"/>
          <w:sz w:val="21"/>
          <w:szCs w:val="21"/>
        </w:rPr>
        <w:t xml:space="preserve">    </w:t>
      </w:r>
      <w:r>
        <w:rPr>
          <w:rFonts w:ascii="微软雅黑" w:eastAsia="微软雅黑" w:cs="微软雅黑" w:hint="eastAsia"/>
          <w:color w:val="333333"/>
          <w:sz w:val="21"/>
          <w:szCs w:val="21"/>
        </w:rPr>
        <w:t>秉着不办虚事办实事的想法，秦翩翩也想为那些农村的孩子们开启一扇窗，鼓励他们树立理想追求自己的人生。</w:t>
      </w:r>
      <w:r>
        <w:rPr>
          <w:rFonts w:ascii="微软雅黑" w:eastAsia="微软雅黑" w:cs="微软雅黑"/>
          <w:color w:val="333333"/>
          <w:sz w:val="21"/>
          <w:szCs w:val="21"/>
        </w:rPr>
        <w:t>2012</w:t>
      </w:r>
      <w:r>
        <w:rPr>
          <w:rFonts w:ascii="微软雅黑" w:eastAsia="微软雅黑" w:cs="微软雅黑" w:hint="eastAsia"/>
          <w:color w:val="333333"/>
          <w:sz w:val="21"/>
          <w:szCs w:val="21"/>
        </w:rPr>
        <w:t>年</w:t>
      </w:r>
      <w:r>
        <w:rPr>
          <w:rFonts w:ascii="微软雅黑" w:eastAsia="微软雅黑" w:cs="微软雅黑"/>
          <w:color w:val="333333"/>
          <w:sz w:val="21"/>
          <w:szCs w:val="21"/>
        </w:rPr>
        <w:t>1</w:t>
      </w:r>
      <w:r>
        <w:rPr>
          <w:rFonts w:ascii="微软雅黑" w:eastAsia="微软雅黑" w:cs="微软雅黑" w:hint="eastAsia"/>
          <w:color w:val="333333"/>
          <w:sz w:val="21"/>
          <w:szCs w:val="21"/>
        </w:rPr>
        <w:t>月，她在家乡与同学合办假期补课班，为孩子们讲授知识。秦翩翩说，“从一个贫寒的地方走出来，需要自己的努力，更需要家乡人民的帮助与鼓励。正所谓吃水不忘打井人，别人帮助过自己，自己也应该去帮助别人，这将是一个良性循环。“在上海火车站，她为旅客行人免费发送矿泉水并提供各类志愿活动；在新生入校季，她往返于各个火车站之间接待新生。看着新生脸上挂着对未来的憧憬，看着家长们眼里压抑不住的喜悦，看着旅人脸上露出的微笑，秦翩翩再次感觉到“予人玫瑰，手有余香”的欣喜。</w:t>
      </w:r>
    </w:p>
    <w:p w:rsidR="003E6EC2" w:rsidRDefault="003E6EC2" w:rsidP="00EE40F9">
      <w:pPr>
        <w:pStyle w:val="NormalWeb"/>
        <w:shd w:val="clear" w:color="auto" w:fill="FFFFFF"/>
        <w:spacing w:before="0" w:beforeAutospacing="0" w:after="270" w:afterAutospacing="0" w:line="403" w:lineRule="atLeast"/>
        <w:ind w:firstLineChars="200" w:firstLine="31680"/>
        <w:rPr>
          <w:rFonts w:ascii="微软雅黑" w:eastAsia="微软雅黑" w:cs="Times New Roman"/>
          <w:color w:val="333333"/>
          <w:sz w:val="21"/>
          <w:szCs w:val="21"/>
        </w:rPr>
      </w:pPr>
      <w:r>
        <w:rPr>
          <w:rFonts w:ascii="微软雅黑" w:eastAsia="微软雅黑" w:cs="微软雅黑" w:hint="eastAsia"/>
          <w:color w:val="333333"/>
          <w:sz w:val="21"/>
          <w:szCs w:val="21"/>
        </w:rPr>
        <w:t>助人为乐待人为善，对他人微笑，也能收获到微笑，你帮助了他人，他人也会去帮助更多的人。将这种精神传播出去，社会上的爱心将会越来越多，我们的生活也将更加美好。</w:t>
      </w:r>
    </w:p>
    <w:p w:rsidR="003E6EC2" w:rsidRPr="00EE40F9" w:rsidRDefault="003E6EC2" w:rsidP="00EE40F9">
      <w:pPr>
        <w:jc w:val="center"/>
        <w:rPr>
          <w:rFonts w:cs="Times New Roman"/>
        </w:rPr>
      </w:pPr>
    </w:p>
    <w:sectPr w:rsidR="003E6EC2" w:rsidRPr="00EE40F9" w:rsidSect="003674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EC2" w:rsidRDefault="003E6EC2" w:rsidP="005B4CA7">
      <w:pPr>
        <w:spacing w:before="0" w:after="0"/>
        <w:rPr>
          <w:rFonts w:cs="Times New Roman"/>
        </w:rPr>
      </w:pPr>
      <w:r>
        <w:rPr>
          <w:rFonts w:cs="Times New Roman"/>
        </w:rPr>
        <w:separator/>
      </w:r>
    </w:p>
  </w:endnote>
  <w:endnote w:type="continuationSeparator" w:id="0">
    <w:p w:rsidR="003E6EC2" w:rsidRDefault="003E6EC2" w:rsidP="005B4CA7">
      <w:pPr>
        <w:spacing w:before="0" w:after="0"/>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inherit">
    <w:altName w:val="Times New Roman"/>
    <w:panose1 w:val="00000000000000000000"/>
    <w:charset w:val="00"/>
    <w:family w:val="roman"/>
    <w:notTrueType/>
    <w:pitch w:val="default"/>
    <w:sig w:usb0="00000003" w:usb1="00000000" w:usb2="00000000" w:usb3="00000000" w:csb0="00000001" w:csb1="00000000"/>
  </w:font>
  <w:font w:name="微软雅黑">
    <w:altName w:val="宋体"/>
    <w:panose1 w:val="00000000000000000000"/>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EC2" w:rsidRDefault="003E6EC2" w:rsidP="005B4CA7">
      <w:pPr>
        <w:spacing w:before="0" w:after="0"/>
        <w:rPr>
          <w:rFonts w:cs="Times New Roman"/>
        </w:rPr>
      </w:pPr>
      <w:r>
        <w:rPr>
          <w:rFonts w:cs="Times New Roman"/>
        </w:rPr>
        <w:separator/>
      </w:r>
    </w:p>
  </w:footnote>
  <w:footnote w:type="continuationSeparator" w:id="0">
    <w:p w:rsidR="003E6EC2" w:rsidRDefault="003E6EC2" w:rsidP="005B4CA7">
      <w:pPr>
        <w:spacing w:before="0" w:after="0"/>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667C"/>
    <w:rsid w:val="00012940"/>
    <w:rsid w:val="0009524B"/>
    <w:rsid w:val="000A1EF2"/>
    <w:rsid w:val="000B3C34"/>
    <w:rsid w:val="000C301C"/>
    <w:rsid w:val="000C36CE"/>
    <w:rsid w:val="00100B13"/>
    <w:rsid w:val="001F2F92"/>
    <w:rsid w:val="00212E5A"/>
    <w:rsid w:val="002A62F5"/>
    <w:rsid w:val="002C54BD"/>
    <w:rsid w:val="002F4F1A"/>
    <w:rsid w:val="003275B3"/>
    <w:rsid w:val="00367408"/>
    <w:rsid w:val="003D127C"/>
    <w:rsid w:val="003E6EC2"/>
    <w:rsid w:val="00401B28"/>
    <w:rsid w:val="0044167F"/>
    <w:rsid w:val="00554C70"/>
    <w:rsid w:val="005B4CA7"/>
    <w:rsid w:val="005C5AFE"/>
    <w:rsid w:val="005D0872"/>
    <w:rsid w:val="005D3C5C"/>
    <w:rsid w:val="00666E44"/>
    <w:rsid w:val="00682B85"/>
    <w:rsid w:val="006D771C"/>
    <w:rsid w:val="006F21B4"/>
    <w:rsid w:val="007003B8"/>
    <w:rsid w:val="00790462"/>
    <w:rsid w:val="00790C9B"/>
    <w:rsid w:val="007A0A08"/>
    <w:rsid w:val="007A3CB1"/>
    <w:rsid w:val="008229B5"/>
    <w:rsid w:val="008704D1"/>
    <w:rsid w:val="008C20B1"/>
    <w:rsid w:val="008D56B7"/>
    <w:rsid w:val="009808D2"/>
    <w:rsid w:val="009A31C3"/>
    <w:rsid w:val="00A66E7B"/>
    <w:rsid w:val="00A92354"/>
    <w:rsid w:val="00B2135A"/>
    <w:rsid w:val="00B65CF6"/>
    <w:rsid w:val="00B9554F"/>
    <w:rsid w:val="00C07DC3"/>
    <w:rsid w:val="00CA3D3B"/>
    <w:rsid w:val="00D24063"/>
    <w:rsid w:val="00D85E87"/>
    <w:rsid w:val="00DD3BED"/>
    <w:rsid w:val="00DF148B"/>
    <w:rsid w:val="00E63FBA"/>
    <w:rsid w:val="00E6695C"/>
    <w:rsid w:val="00EA4DFA"/>
    <w:rsid w:val="00ED069D"/>
    <w:rsid w:val="00EE40F9"/>
    <w:rsid w:val="00F9667C"/>
    <w:rsid w:val="00FE7D13"/>
    <w:rsid w:val="00FF6C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黑体" w:hAnsi="Arial"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66E44"/>
    <w:pPr>
      <w:widowControl w:val="0"/>
      <w:spacing w:before="100" w:beforeAutospacing="1" w:after="100" w:afterAutospacing="1"/>
      <w:jc w:val="both"/>
    </w:pPr>
    <w:rPr>
      <w:rFonts w:cs="Arial"/>
      <w:szCs w:val="21"/>
    </w:rPr>
  </w:style>
  <w:style w:type="paragraph" w:styleId="Heading1">
    <w:name w:val="heading 1"/>
    <w:basedOn w:val="Normal"/>
    <w:next w:val="Normal"/>
    <w:link w:val="Heading1Char"/>
    <w:uiPriority w:val="99"/>
    <w:qFormat/>
    <w:rsid w:val="00666E4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666E44"/>
    <w:pPr>
      <w:keepNext/>
      <w:keepLines/>
      <w:spacing w:before="260" w:after="260" w:line="416" w:lineRule="auto"/>
      <w:outlineLvl w:val="1"/>
    </w:pPr>
    <w:rPr>
      <w:b/>
      <w:bCs/>
      <w:sz w:val="32"/>
      <w:szCs w:val="32"/>
    </w:rPr>
  </w:style>
  <w:style w:type="paragraph" w:styleId="Heading3">
    <w:name w:val="heading 3"/>
    <w:basedOn w:val="Normal"/>
    <w:next w:val="Normal"/>
    <w:link w:val="Heading3Char"/>
    <w:uiPriority w:val="99"/>
    <w:qFormat/>
    <w:rsid w:val="00666E44"/>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locked/>
    <w:rsid w:val="00EE40F9"/>
    <w:pPr>
      <w:keepNext/>
      <w:keepLines/>
      <w:spacing w:before="280" w:after="290" w:line="376" w:lineRule="auto"/>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66E44"/>
    <w:rPr>
      <w:b/>
      <w:bCs/>
      <w:kern w:val="44"/>
      <w:sz w:val="44"/>
      <w:szCs w:val="44"/>
    </w:rPr>
  </w:style>
  <w:style w:type="character" w:customStyle="1" w:styleId="Heading2Char">
    <w:name w:val="Heading 2 Char"/>
    <w:basedOn w:val="DefaultParagraphFont"/>
    <w:link w:val="Heading2"/>
    <w:uiPriority w:val="99"/>
    <w:locked/>
    <w:rsid w:val="00666E44"/>
    <w:rPr>
      <w:rFonts w:ascii="Arial" w:eastAsia="黑体" w:hAnsi="Arial" w:cs="Arial"/>
      <w:b/>
      <w:bCs/>
      <w:sz w:val="32"/>
      <w:szCs w:val="32"/>
    </w:rPr>
  </w:style>
  <w:style w:type="character" w:customStyle="1" w:styleId="Heading3Char">
    <w:name w:val="Heading 3 Char"/>
    <w:basedOn w:val="DefaultParagraphFont"/>
    <w:link w:val="Heading3"/>
    <w:uiPriority w:val="99"/>
    <w:locked/>
    <w:rsid w:val="00666E44"/>
    <w:rPr>
      <w:b/>
      <w:bCs/>
      <w:sz w:val="32"/>
      <w:szCs w:val="32"/>
    </w:rPr>
  </w:style>
  <w:style w:type="character" w:customStyle="1" w:styleId="Heading4Char">
    <w:name w:val="Heading 4 Char"/>
    <w:basedOn w:val="DefaultParagraphFont"/>
    <w:link w:val="Heading4"/>
    <w:uiPriority w:val="9"/>
    <w:semiHidden/>
    <w:rsid w:val="0035283B"/>
    <w:rPr>
      <w:rFonts w:asciiTheme="majorHAnsi" w:eastAsiaTheme="majorEastAsia" w:hAnsiTheme="majorHAnsi" w:cstheme="majorBidi"/>
      <w:b/>
      <w:bCs/>
      <w:sz w:val="28"/>
      <w:szCs w:val="28"/>
    </w:rPr>
  </w:style>
  <w:style w:type="paragraph" w:styleId="NoSpacing">
    <w:name w:val="No Spacing"/>
    <w:link w:val="NoSpacingChar"/>
    <w:uiPriority w:val="99"/>
    <w:qFormat/>
    <w:rsid w:val="00666E44"/>
    <w:rPr>
      <w:rFonts w:cs="Arial"/>
      <w:kern w:val="0"/>
      <w:sz w:val="22"/>
    </w:rPr>
  </w:style>
  <w:style w:type="character" w:customStyle="1" w:styleId="NoSpacingChar">
    <w:name w:val="No Spacing Char"/>
    <w:basedOn w:val="DefaultParagraphFont"/>
    <w:link w:val="NoSpacing"/>
    <w:uiPriority w:val="99"/>
    <w:locked/>
    <w:rsid w:val="00666E44"/>
    <w:rPr>
      <w:sz w:val="22"/>
      <w:szCs w:val="22"/>
      <w:lang w:val="en-US" w:eastAsia="zh-CN"/>
    </w:rPr>
  </w:style>
  <w:style w:type="paragraph" w:styleId="ListParagraph">
    <w:name w:val="List Paragraph"/>
    <w:basedOn w:val="Normal"/>
    <w:uiPriority w:val="99"/>
    <w:qFormat/>
    <w:rsid w:val="00666E44"/>
    <w:pPr>
      <w:widowControl/>
      <w:spacing w:before="0" w:beforeAutospacing="0" w:after="0" w:afterAutospacing="0"/>
      <w:ind w:firstLineChars="200" w:firstLine="420"/>
      <w:jc w:val="left"/>
    </w:pPr>
    <w:rPr>
      <w:rFonts w:ascii="宋体" w:eastAsia="宋体" w:hAnsi="宋体" w:cs="宋体"/>
      <w:kern w:val="0"/>
      <w:sz w:val="24"/>
      <w:szCs w:val="24"/>
    </w:rPr>
  </w:style>
  <w:style w:type="paragraph" w:styleId="TOCHeading">
    <w:name w:val="TOC Heading"/>
    <w:basedOn w:val="Heading1"/>
    <w:next w:val="Normal"/>
    <w:uiPriority w:val="99"/>
    <w:qFormat/>
    <w:rsid w:val="00666E44"/>
    <w:pPr>
      <w:widowControl/>
      <w:spacing w:before="480" w:beforeAutospacing="0" w:after="0" w:afterAutospacing="0" w:line="276" w:lineRule="auto"/>
      <w:jc w:val="left"/>
      <w:outlineLvl w:val="9"/>
    </w:pPr>
    <w:rPr>
      <w:color w:val="365F91"/>
      <w:kern w:val="0"/>
      <w:sz w:val="28"/>
      <w:szCs w:val="28"/>
    </w:rPr>
  </w:style>
  <w:style w:type="paragraph" w:styleId="Header">
    <w:name w:val="header"/>
    <w:basedOn w:val="Normal"/>
    <w:link w:val="HeaderChar"/>
    <w:uiPriority w:val="99"/>
    <w:semiHidden/>
    <w:rsid w:val="005B4C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B4CA7"/>
    <w:rPr>
      <w:sz w:val="18"/>
      <w:szCs w:val="18"/>
    </w:rPr>
  </w:style>
  <w:style w:type="paragraph" w:styleId="Footer">
    <w:name w:val="footer"/>
    <w:basedOn w:val="Normal"/>
    <w:link w:val="FooterChar"/>
    <w:uiPriority w:val="99"/>
    <w:semiHidden/>
    <w:rsid w:val="005B4CA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B4CA7"/>
    <w:rPr>
      <w:sz w:val="18"/>
      <w:szCs w:val="18"/>
    </w:rPr>
  </w:style>
  <w:style w:type="character" w:styleId="Hyperlink">
    <w:name w:val="Hyperlink"/>
    <w:basedOn w:val="DefaultParagraphFont"/>
    <w:uiPriority w:val="99"/>
    <w:rsid w:val="00EE40F9"/>
    <w:rPr>
      <w:color w:val="0000FF"/>
      <w:u w:val="single"/>
    </w:rPr>
  </w:style>
  <w:style w:type="character" w:customStyle="1" w:styleId="apple-converted-space">
    <w:name w:val="apple-converted-space"/>
    <w:basedOn w:val="DefaultParagraphFont"/>
    <w:uiPriority w:val="99"/>
    <w:rsid w:val="00EE40F9"/>
  </w:style>
  <w:style w:type="paragraph" w:styleId="NormalWeb">
    <w:name w:val="Normal (Web)"/>
    <w:basedOn w:val="Normal"/>
    <w:uiPriority w:val="99"/>
    <w:rsid w:val="00EE40F9"/>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58266530">
      <w:marLeft w:val="0"/>
      <w:marRight w:val="0"/>
      <w:marTop w:val="0"/>
      <w:marBottom w:val="0"/>
      <w:divBdr>
        <w:top w:val="none" w:sz="0" w:space="0" w:color="auto"/>
        <w:left w:val="none" w:sz="0" w:space="0" w:color="auto"/>
        <w:bottom w:val="none" w:sz="0" w:space="0" w:color="auto"/>
        <w:right w:val="none" w:sz="0" w:space="0" w:color="auto"/>
      </w:divBdr>
      <w:divsChild>
        <w:div w:id="658266528">
          <w:marLeft w:val="0"/>
          <w:marRight w:val="0"/>
          <w:marTop w:val="0"/>
          <w:marBottom w:val="0"/>
          <w:divBdr>
            <w:top w:val="none" w:sz="0" w:space="0" w:color="auto"/>
            <w:left w:val="none" w:sz="0" w:space="0" w:color="auto"/>
            <w:bottom w:val="none" w:sz="0" w:space="0" w:color="auto"/>
            <w:right w:val="none" w:sz="0" w:space="0" w:color="auto"/>
          </w:divBdr>
        </w:div>
        <w:div w:id="658266529">
          <w:marLeft w:val="0"/>
          <w:marRight w:val="0"/>
          <w:marTop w:val="300"/>
          <w:marBottom w:val="450"/>
          <w:divBdr>
            <w:top w:val="none" w:sz="0" w:space="0" w:color="auto"/>
            <w:left w:val="none" w:sz="0" w:space="0" w:color="auto"/>
            <w:bottom w:val="single" w:sz="6" w:space="7" w:color="EEEEEE"/>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zhiyuan.sjtu.edu.cn/images/articles/medium/3248765166a2d050218dbade1ec6ba738e13a7b1.jpg?1355401657"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hiyuan.sjtu.edu.cn/articles/646"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261</Words>
  <Characters>1494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秦翩翩校内宣传材料</dc:title>
  <dc:subject/>
  <dc:creator>Allen</dc:creator>
  <cp:keywords/>
  <dc:description/>
  <cp:lastModifiedBy>微软用户</cp:lastModifiedBy>
  <cp:revision>2</cp:revision>
  <dcterms:created xsi:type="dcterms:W3CDTF">2013-04-05T07:02:00Z</dcterms:created>
  <dcterms:modified xsi:type="dcterms:W3CDTF">2013-04-05T07:03:00Z</dcterms:modified>
</cp:coreProperties>
</file>