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1DD" w:rsidRDefault="00E94797">
      <w:pPr>
        <w:tabs>
          <w:tab w:val="left" w:pos="1080"/>
        </w:tabs>
        <w:ind w:right="44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  <w:r w:rsidR="000F4143">
        <w:rPr>
          <w:rFonts w:ascii="方正小标宋简体" w:eastAsia="方正小标宋简体" w:hint="eastAsia"/>
          <w:sz w:val="44"/>
          <w:szCs w:val="44"/>
        </w:rPr>
        <w:t>“中国梦·申城美”推荐典型事迹材料表</w:t>
      </w:r>
    </w:p>
    <w:tbl>
      <w:tblPr>
        <w:tblW w:w="874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0"/>
        <w:gridCol w:w="2658"/>
        <w:gridCol w:w="1440"/>
        <w:gridCol w:w="2520"/>
      </w:tblGrid>
      <w:tr w:rsidR="000D61DD" w:rsidTr="00E94797">
        <w:tc>
          <w:tcPr>
            <w:tcW w:w="213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类    别</w:t>
            </w:r>
          </w:p>
        </w:tc>
        <w:tc>
          <w:tcPr>
            <w:tcW w:w="2658" w:type="dxa"/>
            <w:vAlign w:val="center"/>
          </w:tcPr>
          <w:p w:rsidR="000D61DD" w:rsidRPr="00E94797" w:rsidRDefault="00316CBA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校园美</w:t>
            </w:r>
          </w:p>
        </w:tc>
        <w:tc>
          <w:tcPr>
            <w:tcW w:w="144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姓    名</w:t>
            </w:r>
          </w:p>
        </w:tc>
        <w:tc>
          <w:tcPr>
            <w:tcW w:w="2520" w:type="dxa"/>
            <w:vAlign w:val="center"/>
          </w:tcPr>
          <w:p w:rsidR="000D61DD" w:rsidRPr="00E94797" w:rsidRDefault="00316CBA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何曌</w:t>
            </w:r>
          </w:p>
        </w:tc>
      </w:tr>
      <w:tr w:rsidR="000D61DD" w:rsidTr="00E94797">
        <w:trPr>
          <w:trHeight w:val="90"/>
        </w:trPr>
        <w:tc>
          <w:tcPr>
            <w:tcW w:w="213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出生日期</w:t>
            </w:r>
          </w:p>
        </w:tc>
        <w:tc>
          <w:tcPr>
            <w:tcW w:w="2658" w:type="dxa"/>
            <w:vAlign w:val="center"/>
          </w:tcPr>
          <w:p w:rsidR="000D61DD" w:rsidRPr="00E94797" w:rsidRDefault="00316CBA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1986</w:t>
            </w:r>
            <w:r w:rsidRPr="00E94797">
              <w:rPr>
                <w:rFonts w:hint="eastAsia"/>
                <w:szCs w:val="21"/>
              </w:rPr>
              <w:t>．</w:t>
            </w:r>
            <w:r w:rsidRPr="00E94797">
              <w:rPr>
                <w:rFonts w:hint="eastAsia"/>
                <w:szCs w:val="21"/>
              </w:rPr>
              <w:t>01</w:t>
            </w:r>
          </w:p>
        </w:tc>
        <w:tc>
          <w:tcPr>
            <w:tcW w:w="144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性   别</w:t>
            </w:r>
          </w:p>
        </w:tc>
        <w:tc>
          <w:tcPr>
            <w:tcW w:w="2520" w:type="dxa"/>
            <w:vAlign w:val="center"/>
          </w:tcPr>
          <w:p w:rsidR="000D61DD" w:rsidRPr="00E94797" w:rsidRDefault="00316CBA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男</w:t>
            </w:r>
          </w:p>
        </w:tc>
      </w:tr>
      <w:tr w:rsidR="000D61DD" w:rsidTr="00E94797">
        <w:tc>
          <w:tcPr>
            <w:tcW w:w="213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单   位</w:t>
            </w:r>
          </w:p>
        </w:tc>
        <w:tc>
          <w:tcPr>
            <w:tcW w:w="2658" w:type="dxa"/>
            <w:vAlign w:val="center"/>
          </w:tcPr>
          <w:p w:rsidR="000D61DD" w:rsidRPr="00E94797" w:rsidRDefault="00316CBA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上海东海职业技术学院</w:t>
            </w:r>
          </w:p>
        </w:tc>
        <w:tc>
          <w:tcPr>
            <w:tcW w:w="144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政治面貌</w:t>
            </w:r>
          </w:p>
        </w:tc>
        <w:tc>
          <w:tcPr>
            <w:tcW w:w="2520" w:type="dxa"/>
            <w:vAlign w:val="center"/>
          </w:tcPr>
          <w:p w:rsidR="000D61DD" w:rsidRPr="00E94797" w:rsidRDefault="00316CBA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中共党员</w:t>
            </w:r>
          </w:p>
        </w:tc>
      </w:tr>
      <w:tr w:rsidR="000D61DD" w:rsidTr="00E94797">
        <w:tc>
          <w:tcPr>
            <w:tcW w:w="213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职 务</w:t>
            </w:r>
          </w:p>
        </w:tc>
        <w:tc>
          <w:tcPr>
            <w:tcW w:w="2658" w:type="dxa"/>
            <w:vAlign w:val="center"/>
          </w:tcPr>
          <w:p w:rsidR="000D61DD" w:rsidRPr="00E94797" w:rsidRDefault="00316CBA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团委副书记</w:t>
            </w:r>
          </w:p>
        </w:tc>
        <w:tc>
          <w:tcPr>
            <w:tcW w:w="144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办公电话</w:t>
            </w:r>
          </w:p>
        </w:tc>
        <w:tc>
          <w:tcPr>
            <w:tcW w:w="2520" w:type="dxa"/>
            <w:vAlign w:val="center"/>
          </w:tcPr>
          <w:p w:rsidR="000D61DD" w:rsidRPr="00E94797" w:rsidRDefault="00316CBA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64528370</w:t>
            </w:r>
          </w:p>
        </w:tc>
      </w:tr>
      <w:tr w:rsidR="000D61DD" w:rsidTr="00E94797">
        <w:tc>
          <w:tcPr>
            <w:tcW w:w="213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电子邮箱</w:t>
            </w:r>
          </w:p>
        </w:tc>
        <w:tc>
          <w:tcPr>
            <w:tcW w:w="2658" w:type="dxa"/>
            <w:vAlign w:val="center"/>
          </w:tcPr>
          <w:p w:rsidR="000D61DD" w:rsidRPr="00E94797" w:rsidRDefault="00E94797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1343298033@qq.com</w:t>
            </w:r>
          </w:p>
        </w:tc>
        <w:tc>
          <w:tcPr>
            <w:tcW w:w="144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手   机</w:t>
            </w:r>
          </w:p>
        </w:tc>
        <w:tc>
          <w:tcPr>
            <w:tcW w:w="2520" w:type="dxa"/>
            <w:vAlign w:val="center"/>
          </w:tcPr>
          <w:p w:rsidR="000D61DD" w:rsidRPr="00E94797" w:rsidRDefault="00316CBA" w:rsidP="00E94797">
            <w:pPr>
              <w:rPr>
                <w:szCs w:val="21"/>
              </w:rPr>
            </w:pPr>
            <w:r w:rsidRPr="00E94797">
              <w:rPr>
                <w:rFonts w:hint="eastAsia"/>
                <w:szCs w:val="21"/>
              </w:rPr>
              <w:t>18017103094</w:t>
            </w:r>
          </w:p>
        </w:tc>
      </w:tr>
      <w:tr w:rsidR="000D61DD">
        <w:trPr>
          <w:trHeight w:val="4940"/>
        </w:trPr>
        <w:tc>
          <w:tcPr>
            <w:tcW w:w="2130" w:type="dxa"/>
            <w:vAlign w:val="center"/>
          </w:tcPr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先</w:t>
            </w:r>
          </w:p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进</w:t>
            </w:r>
          </w:p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事</w:t>
            </w:r>
          </w:p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迹</w:t>
            </w:r>
          </w:p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介</w:t>
            </w:r>
          </w:p>
          <w:p w:rsidR="000D61DD" w:rsidRDefault="000F414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绍</w:t>
            </w:r>
          </w:p>
          <w:p w:rsidR="000D61DD" w:rsidRDefault="000F4143">
            <w:pPr>
              <w:spacing w:line="440" w:lineRule="exact"/>
              <w:rPr>
                <w:rFonts w:ascii="宋体" w:hAnsi="宋体" w:cs="宋体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24"/>
              </w:rPr>
              <w:t>（500字以内，有详细材料请另附）</w:t>
            </w:r>
          </w:p>
        </w:tc>
        <w:tc>
          <w:tcPr>
            <w:tcW w:w="6618" w:type="dxa"/>
            <w:gridSpan w:val="3"/>
          </w:tcPr>
          <w:p w:rsidR="000D61DD" w:rsidRPr="00E94797" w:rsidRDefault="000F4143" w:rsidP="00E94797">
            <w:r>
              <w:rPr>
                <w:rFonts w:hint="eastAsia"/>
              </w:rPr>
              <w:t xml:space="preserve">  </w:t>
            </w:r>
            <w:r w:rsidRPr="00E94797">
              <w:rPr>
                <w:rFonts w:hint="eastAsia"/>
              </w:rPr>
              <w:t xml:space="preserve">  </w:t>
            </w:r>
            <w:r w:rsidR="00EE38E1" w:rsidRPr="00E94797">
              <w:rPr>
                <w:rFonts w:hint="eastAsia"/>
              </w:rPr>
              <w:t>上海</w:t>
            </w:r>
            <w:r w:rsidRPr="00E94797">
              <w:rPr>
                <w:rFonts w:hint="eastAsia"/>
              </w:rPr>
              <w:t>东海</w:t>
            </w:r>
            <w:r w:rsidR="00EE38E1" w:rsidRPr="00E94797">
              <w:rPr>
                <w:rFonts w:hint="eastAsia"/>
              </w:rPr>
              <w:t>职业技术学院志愿者服务总队</w:t>
            </w:r>
            <w:r w:rsidRPr="00E94797">
              <w:rPr>
                <w:rFonts w:hint="eastAsia"/>
              </w:rPr>
              <w:t>组建于</w:t>
            </w:r>
            <w:r w:rsidRPr="00E94797">
              <w:t>2010</w:t>
            </w:r>
            <w:r w:rsidRPr="00E94797">
              <w:rPr>
                <w:rFonts w:hint="eastAsia"/>
              </w:rPr>
              <w:t>年</w:t>
            </w:r>
            <w:r w:rsidR="00B92964" w:rsidRPr="00E94797">
              <w:rPr>
                <w:rFonts w:hint="eastAsia"/>
              </w:rPr>
              <w:t>，至今</w:t>
            </w:r>
            <w:r w:rsidRPr="00E94797">
              <w:rPr>
                <w:rFonts w:hint="eastAsia"/>
              </w:rPr>
              <w:t>已有</w:t>
            </w:r>
            <w:r w:rsidRPr="00E94797">
              <w:rPr>
                <w:rFonts w:hint="eastAsia"/>
              </w:rPr>
              <w:t>4</w:t>
            </w:r>
            <w:r w:rsidRPr="00E94797">
              <w:rPr>
                <w:rFonts w:hint="eastAsia"/>
              </w:rPr>
              <w:t>年了，现东海学院志愿者人数达到</w:t>
            </w:r>
            <w:r w:rsidRPr="00E94797">
              <w:t>300</w:t>
            </w:r>
            <w:r w:rsidR="00B92964" w:rsidRPr="00E94797">
              <w:rPr>
                <w:rFonts w:hint="eastAsia"/>
              </w:rPr>
              <w:t>余名，</w:t>
            </w:r>
            <w:r w:rsidRPr="00E94797">
              <w:rPr>
                <w:rFonts w:hint="eastAsia"/>
              </w:rPr>
              <w:t>志愿者协会现开办的志愿服务项目：“</w:t>
            </w:r>
            <w:r w:rsidRPr="00E94797">
              <w:t>CMC</w:t>
            </w:r>
            <w:r w:rsidRPr="00E94797">
              <w:rPr>
                <w:rFonts w:hint="eastAsia"/>
              </w:rPr>
              <w:t>打工子女爱心协会”；“上海科普教育禁毒馆”；“上海市血液中心志愿者服务队”；“上海科技馆志愿者服务队</w:t>
            </w:r>
            <w:r w:rsidR="00B92964" w:rsidRPr="00E94797">
              <w:rPr>
                <w:rFonts w:hint="eastAsia"/>
              </w:rPr>
              <w:t>”；“汉语角”</w:t>
            </w:r>
            <w:r w:rsidRPr="00E94797">
              <w:rPr>
                <w:rFonts w:hint="eastAsia"/>
              </w:rPr>
              <w:t>；“兴家</w:t>
            </w:r>
            <w:r w:rsidRPr="00E94797">
              <w:t>-</w:t>
            </w:r>
            <w:r w:rsidRPr="00E94797">
              <w:rPr>
                <w:rFonts w:hint="eastAsia"/>
              </w:rPr>
              <w:t>特殊家庭子女综合扶助”等。我们积极响应市团委的号召，大力推进志愿者行动，牢固树立当代大学生的良好形象。</w:t>
            </w:r>
          </w:p>
          <w:p w:rsidR="00BD6B17" w:rsidRPr="00E94797" w:rsidRDefault="000F4143" w:rsidP="00E94797">
            <w:pPr>
              <w:ind w:firstLineChars="200" w:firstLine="420"/>
            </w:pPr>
            <w:r w:rsidRPr="00E94797">
              <w:rPr>
                <w:rFonts w:hint="eastAsia"/>
              </w:rPr>
              <w:t>在</w:t>
            </w:r>
            <w:r w:rsidRPr="00E94797">
              <w:t>”</w:t>
            </w:r>
            <w:r w:rsidRPr="00E94797">
              <w:rPr>
                <w:rFonts w:hint="eastAsia"/>
              </w:rPr>
              <w:t>兴家</w:t>
            </w:r>
            <w:r w:rsidRPr="00E94797">
              <w:t>”</w:t>
            </w:r>
            <w:r w:rsidRPr="00E94797">
              <w:rPr>
                <w:rFonts w:hint="eastAsia"/>
              </w:rPr>
              <w:t>和</w:t>
            </w:r>
            <w:r w:rsidRPr="00E94797">
              <w:t>”</w:t>
            </w:r>
            <w:r w:rsidRPr="00E94797">
              <w:rPr>
                <w:rFonts w:hint="eastAsia"/>
              </w:rPr>
              <w:t>CMC</w:t>
            </w:r>
            <w:r w:rsidRPr="00E94797">
              <w:t>”</w:t>
            </w:r>
            <w:r w:rsidRPr="00E94797">
              <w:rPr>
                <w:rFonts w:hint="eastAsia"/>
              </w:rPr>
              <w:t>的志愿服务中，</w:t>
            </w:r>
            <w:r w:rsidR="00B92964" w:rsidRPr="00E94797">
              <w:rPr>
                <w:rFonts w:hint="eastAsia"/>
              </w:rPr>
              <w:t>志愿者们</w:t>
            </w:r>
            <w:r w:rsidR="00BD6B17" w:rsidRPr="00E94797">
              <w:t>义务家教、送教上门、集体辅导等服务内容，为残疾人家庭</w:t>
            </w:r>
            <w:r w:rsidR="00B92964" w:rsidRPr="00E94797">
              <w:rPr>
                <w:rFonts w:hint="eastAsia"/>
              </w:rPr>
              <w:t>以及外来打工子女的</w:t>
            </w:r>
            <w:r w:rsidR="00BD6B17" w:rsidRPr="00E94797">
              <w:rPr>
                <w:rFonts w:hint="eastAsia"/>
              </w:rPr>
              <w:t>解决实际</w:t>
            </w:r>
            <w:r w:rsidR="00B92964" w:rsidRPr="00E94797">
              <w:rPr>
                <w:rFonts w:hint="eastAsia"/>
              </w:rPr>
              <w:t>困难</w:t>
            </w:r>
            <w:r w:rsidR="00132EDB" w:rsidRPr="00E94797">
              <w:rPr>
                <w:rFonts w:hint="eastAsia"/>
              </w:rPr>
              <w:t>，</w:t>
            </w:r>
            <w:r w:rsidR="00B92964" w:rsidRPr="00E94797">
              <w:t>主动为他们排忧解难</w:t>
            </w:r>
            <w:r w:rsidR="00132EDB" w:rsidRPr="00E94797">
              <w:rPr>
                <w:rFonts w:hint="eastAsia"/>
              </w:rPr>
              <w:t>。</w:t>
            </w:r>
            <w:r w:rsidRPr="00E94797">
              <w:rPr>
                <w:rFonts w:hint="eastAsia"/>
              </w:rPr>
              <w:t>我们奉献、友爱、互助、进步的志愿者的精神也带动了各院系的师生，开展了各类</w:t>
            </w:r>
            <w:r w:rsidR="00BD6B17" w:rsidRPr="00E94797">
              <w:rPr>
                <w:rFonts w:hint="eastAsia"/>
              </w:rPr>
              <w:t>校园和社区的志愿服务，为学院和社区的文明和谐、全面进步作出贡献。同时，</w:t>
            </w:r>
            <w:r w:rsidR="00EE38E1" w:rsidRPr="00E94797">
              <w:rPr>
                <w:rFonts w:hint="eastAsia"/>
              </w:rPr>
              <w:t>志愿者工作成效收到各界好评：东海学院的世博志愿者工作团队被上海世博会执行委员会授予“上海世博会优秀组织奖”、“上海世博会志愿者工作优秀组织奖”的荣誉；世博售票团队获得国务院“全国工人先锋号”称号；“三下乡”活动连续被团市委评委暑期社会实践优秀项目奖；兴家志愿者服务队荣获</w:t>
            </w:r>
            <w:r w:rsidR="00EE38E1" w:rsidRPr="00E94797">
              <w:rPr>
                <w:rFonts w:hint="eastAsia"/>
              </w:rPr>
              <w:t>2013</w:t>
            </w:r>
            <w:r w:rsidR="00EE38E1" w:rsidRPr="00E94797">
              <w:rPr>
                <w:rFonts w:hint="eastAsia"/>
              </w:rPr>
              <w:t>学年度“智力残联”优秀集体；东海学院志愿</w:t>
            </w:r>
            <w:r w:rsidR="00855503">
              <w:rPr>
                <w:rFonts w:hint="eastAsia"/>
              </w:rPr>
              <w:t>者服务总队被评为“上海市五四青年集体”</w:t>
            </w:r>
            <w:r w:rsidR="00EE38E1" w:rsidRPr="00E94797">
              <w:rPr>
                <w:rFonts w:hint="eastAsia"/>
              </w:rPr>
              <w:t>荣誉称号等。</w:t>
            </w:r>
          </w:p>
          <w:p w:rsidR="000D61DD" w:rsidRPr="00E94797" w:rsidRDefault="000F4143" w:rsidP="00E94797">
            <w:pPr>
              <w:ind w:firstLineChars="200" w:firstLine="420"/>
              <w:rPr>
                <w:color w:val="000000"/>
              </w:rPr>
            </w:pPr>
            <w:r w:rsidRPr="00E94797">
              <w:rPr>
                <w:rFonts w:hint="eastAsia"/>
              </w:rPr>
              <w:t>我们将在今后扩大志愿者队伍，让更多的同学参与到志愿服务行列中来，</w:t>
            </w:r>
            <w:r w:rsidRPr="00E94797">
              <w:t>在社会方面着眼于社区和基层群众需要，开展各类丰富多彩的长项志愿服务活动。</w:t>
            </w:r>
          </w:p>
        </w:tc>
      </w:tr>
      <w:tr w:rsidR="000D61DD">
        <w:trPr>
          <w:trHeight w:val="3064"/>
        </w:trPr>
        <w:tc>
          <w:tcPr>
            <w:tcW w:w="2130" w:type="dxa"/>
            <w:vAlign w:val="center"/>
          </w:tcPr>
          <w:p w:rsidR="000D61DD" w:rsidRDefault="000F4143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推</w:t>
            </w:r>
          </w:p>
          <w:p w:rsidR="000D61DD" w:rsidRDefault="000F4143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荐</w:t>
            </w:r>
          </w:p>
          <w:p w:rsidR="000D61DD" w:rsidRDefault="000F4143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单</w:t>
            </w:r>
          </w:p>
          <w:p w:rsidR="000D61DD" w:rsidRDefault="000F4143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位</w:t>
            </w:r>
          </w:p>
          <w:p w:rsidR="000D61DD" w:rsidRDefault="000F4143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意</w:t>
            </w:r>
          </w:p>
          <w:p w:rsidR="000D61DD" w:rsidRDefault="000F4143">
            <w:pPr>
              <w:spacing w:line="48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见</w:t>
            </w:r>
          </w:p>
        </w:tc>
        <w:tc>
          <w:tcPr>
            <w:tcW w:w="6618" w:type="dxa"/>
            <w:gridSpan w:val="3"/>
          </w:tcPr>
          <w:p w:rsidR="000D61DD" w:rsidRDefault="000D61DD" w:rsidP="00E94797"/>
          <w:p w:rsidR="00E94797" w:rsidRDefault="00E94797" w:rsidP="00E94797"/>
          <w:p w:rsidR="00E94797" w:rsidRPr="00E94797" w:rsidRDefault="00E94797" w:rsidP="00E94797"/>
          <w:p w:rsidR="000D61DD" w:rsidRPr="00E94797" w:rsidRDefault="00E94797" w:rsidP="00E94797">
            <w:pPr>
              <w:ind w:firstLineChars="200" w:firstLine="883"/>
              <w:rPr>
                <w:rFonts w:ascii="仿宋_GB2312" w:eastAsia="仿宋_GB2312"/>
                <w:b/>
                <w:sz w:val="44"/>
                <w:szCs w:val="44"/>
              </w:rPr>
            </w:pPr>
            <w:r w:rsidRPr="00E94797">
              <w:rPr>
                <w:rFonts w:ascii="仿宋_GB2312" w:eastAsia="仿宋_GB2312" w:hint="eastAsia"/>
                <w:b/>
                <w:sz w:val="44"/>
                <w:szCs w:val="44"/>
              </w:rPr>
              <w:t>同意推荐</w:t>
            </w:r>
          </w:p>
          <w:p w:rsidR="00E94797" w:rsidRDefault="00E94797" w:rsidP="00E94797">
            <w:r>
              <w:rPr>
                <w:rFonts w:hint="eastAsia"/>
              </w:rPr>
              <w:t xml:space="preserve">          </w:t>
            </w:r>
          </w:p>
          <w:p w:rsidR="00E94797" w:rsidRPr="00E94797" w:rsidRDefault="00E94797" w:rsidP="00E94797"/>
          <w:p w:rsidR="000D61DD" w:rsidRDefault="000F4143" w:rsidP="00E94797">
            <w:pPr>
              <w:rPr>
                <w:rFonts w:ascii="仿宋_GB2312" w:eastAsia="仿宋_GB2312"/>
                <w:b/>
                <w:sz w:val="30"/>
                <w:szCs w:val="30"/>
              </w:rPr>
            </w:pPr>
            <w:r w:rsidRPr="00E94797">
              <w:rPr>
                <w:rFonts w:ascii="仿宋_GB2312" w:eastAsia="仿宋_GB2312" w:hint="eastAsia"/>
                <w:sz w:val="32"/>
                <w:szCs w:val="32"/>
              </w:rPr>
              <w:t xml:space="preserve">                       </w:t>
            </w:r>
            <w:r w:rsidR="00E94797"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 w:rsidR="00E94797" w:rsidRPr="00E94797">
              <w:rPr>
                <w:rFonts w:ascii="仿宋_GB2312" w:eastAsia="仿宋_GB2312" w:hint="eastAsia"/>
                <w:sz w:val="32"/>
                <w:szCs w:val="32"/>
              </w:rPr>
              <w:t>2014</w:t>
            </w:r>
            <w:r w:rsidRPr="00E94797">
              <w:rPr>
                <w:rFonts w:ascii="仿宋_GB2312" w:eastAsia="仿宋_GB2312" w:hint="eastAsia"/>
                <w:sz w:val="32"/>
                <w:szCs w:val="32"/>
              </w:rPr>
              <w:t>年</w:t>
            </w:r>
            <w:r w:rsidR="00E94797" w:rsidRPr="00E94797">
              <w:rPr>
                <w:rFonts w:ascii="仿宋_GB2312" w:eastAsia="仿宋_GB2312" w:hint="eastAsia"/>
                <w:sz w:val="32"/>
                <w:szCs w:val="32"/>
              </w:rPr>
              <w:t>4</w:t>
            </w:r>
            <w:r w:rsidRPr="00E94797">
              <w:rPr>
                <w:rFonts w:ascii="仿宋_GB2312" w:eastAsia="仿宋_GB2312" w:hint="eastAsia"/>
                <w:sz w:val="32"/>
                <w:szCs w:val="32"/>
              </w:rPr>
              <w:t>月</w:t>
            </w:r>
            <w:r w:rsidR="00E94797" w:rsidRPr="00E94797">
              <w:rPr>
                <w:rFonts w:ascii="仿宋_GB2312" w:eastAsia="仿宋_GB2312" w:hint="eastAsia"/>
                <w:sz w:val="32"/>
                <w:szCs w:val="32"/>
              </w:rPr>
              <w:t>10</w:t>
            </w:r>
            <w:r w:rsidRPr="00E94797">
              <w:rPr>
                <w:rFonts w:ascii="仿宋_GB2312" w:eastAsia="仿宋_GB2312" w:hint="eastAsia"/>
                <w:sz w:val="32"/>
                <w:szCs w:val="32"/>
              </w:rPr>
              <w:t>日</w:t>
            </w:r>
          </w:p>
        </w:tc>
      </w:tr>
    </w:tbl>
    <w:p w:rsidR="000D61DD" w:rsidRDefault="000F4143">
      <w:pPr>
        <w:spacing w:line="4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1、先进群体请在上端填写带头人资料。</w:t>
      </w:r>
    </w:p>
    <w:p w:rsidR="000D61DD" w:rsidRDefault="000F4143">
      <w:pPr>
        <w:spacing w:line="440" w:lineRule="exact"/>
        <w:rPr>
          <w:rFonts w:ascii="仿宋_GB2312" w:eastAsia="仿宋_GB2312"/>
          <w:sz w:val="24"/>
        </w:rPr>
        <w:sectPr w:rsidR="000D61DD" w:rsidSect="00E94797">
          <w:headerReference w:type="default" r:id="rId8"/>
          <w:footerReference w:type="even" r:id="rId9"/>
          <w:pgSz w:w="11906" w:h="16838"/>
          <w:pgMar w:top="1135" w:right="1797" w:bottom="567" w:left="1797" w:header="851" w:footer="992" w:gutter="0"/>
          <w:cols w:space="425"/>
          <w:docGrid w:type="lines" w:linePitch="312"/>
        </w:sectPr>
      </w:pPr>
      <w:r>
        <w:rPr>
          <w:rFonts w:ascii="仿宋_GB2312" w:eastAsia="仿宋_GB2312" w:hint="eastAsia"/>
          <w:sz w:val="24"/>
        </w:rPr>
        <w:t>2、</w:t>
      </w:r>
      <w:r>
        <w:rPr>
          <w:rFonts w:ascii="仿宋_GB2312" w:eastAsia="仿宋_GB2312" w:hint="eastAsia"/>
          <w:sz w:val="24"/>
        </w:rPr>
        <w:tab/>
        <w:t>类别：请在“申城先锋”</w:t>
      </w:r>
      <w:r w:rsidR="00994D59">
        <w:rPr>
          <w:rFonts w:ascii="仿宋_GB2312" w:eastAsia="仿宋_GB2312" w:hint="eastAsia"/>
          <w:sz w:val="24"/>
        </w:rPr>
        <w:t>、“劳动美”、“邻里美”、“校园美”、“公益美”五大系列中选填</w:t>
      </w:r>
    </w:p>
    <w:p w:rsidR="000D61DD" w:rsidRPr="00994D59" w:rsidRDefault="000D61DD" w:rsidP="00994D59">
      <w:pPr>
        <w:jc w:val="left"/>
      </w:pPr>
      <w:bookmarkStart w:id="0" w:name="_GoBack"/>
      <w:bookmarkEnd w:id="0"/>
    </w:p>
    <w:sectPr w:rsidR="000D61DD" w:rsidRPr="00994D59">
      <w:footerReference w:type="even" r:id="rId10"/>
      <w:footerReference w:type="default" r:id="rId11"/>
      <w:pgSz w:w="16838" w:h="11906" w:orient="landscape"/>
      <w:pgMar w:top="1797" w:right="1418" w:bottom="1797" w:left="1418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34" w:rsidRDefault="006C5534">
      <w:r>
        <w:separator/>
      </w:r>
    </w:p>
  </w:endnote>
  <w:endnote w:type="continuationSeparator" w:id="0">
    <w:p w:rsidR="006C5534" w:rsidRDefault="006C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DD" w:rsidRDefault="000F4143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D61DD" w:rsidRDefault="000D61D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DD" w:rsidRDefault="000F4143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D61DD" w:rsidRDefault="000D61D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DD" w:rsidRDefault="000F4143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994D59">
      <w:rPr>
        <w:rStyle w:val="a7"/>
        <w:noProof/>
      </w:rPr>
      <w:t>2</w:t>
    </w:r>
    <w:r>
      <w:fldChar w:fldCharType="end"/>
    </w:r>
  </w:p>
  <w:p w:rsidR="000D61DD" w:rsidRDefault="000D61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34" w:rsidRDefault="006C5534">
      <w:r>
        <w:separator/>
      </w:r>
    </w:p>
  </w:footnote>
  <w:footnote w:type="continuationSeparator" w:id="0">
    <w:p w:rsidR="006C5534" w:rsidRDefault="006C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1DD" w:rsidRDefault="000D61DD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61DD"/>
    <w:rsid w:val="000D61DD"/>
    <w:rsid w:val="000F4143"/>
    <w:rsid w:val="00132EDB"/>
    <w:rsid w:val="00192D6D"/>
    <w:rsid w:val="00316CBA"/>
    <w:rsid w:val="003B3C6E"/>
    <w:rsid w:val="00467D91"/>
    <w:rsid w:val="006C5534"/>
    <w:rsid w:val="00855503"/>
    <w:rsid w:val="00994D59"/>
    <w:rsid w:val="00B92964"/>
    <w:rsid w:val="00BD6B17"/>
    <w:rsid w:val="00E94797"/>
    <w:rsid w:val="00EE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semiHidden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99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styleId="a8">
    <w:name w:val="Hyperlink"/>
    <w:rPr>
      <w:color w:val="0000FF"/>
      <w:u w:val="singl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A9">
    <w:name w:val="正文 A"/>
    <w:pPr>
      <w:widowControl w:val="0"/>
      <w:pBdr>
        <w:top w:val="single" w:sz="50" w:space="31" w:color="auto"/>
        <w:left w:val="single" w:sz="50" w:space="31" w:color="auto"/>
        <w:bottom w:val="single" w:sz="50" w:space="31" w:color="auto"/>
        <w:right w:val="single" w:sz="50" w:space="31" w:color="auto"/>
        <w:between w:val="single" w:sz="50" w:space="31" w:color="auto"/>
      </w:pBdr>
      <w:jc w:val="both"/>
    </w:pPr>
    <w:rPr>
      <w:rFonts w:ascii="Arial Unicode MS" w:eastAsia="Arial Unicode MS" w:cs="Arial Unicode MS"/>
      <w:color w:val="000000"/>
      <w:szCs w:val="21"/>
      <w:u w:color="000000"/>
      <w:bdr w:val="single" w:sz="50" w:space="0" w:color="auto"/>
    </w:rPr>
  </w:style>
  <w:style w:type="paragraph" w:customStyle="1" w:styleId="Char10">
    <w:name w:val="Char1"/>
    <w:basedOn w:val="a"/>
    <w:rPr>
      <w:rFonts w:ascii="Times New Roman" w:eastAsia="仿宋_GB2312" w:hAnsi="Times New Roman" w:cs="Times New Roman"/>
      <w:b/>
      <w:sz w:val="28"/>
      <w:szCs w:val="20"/>
    </w:rPr>
  </w:style>
  <w:style w:type="character" w:customStyle="1" w:styleId="Char2">
    <w:name w:val="页眉 Char"/>
    <w:link w:val="a6"/>
    <w:uiPriority w:val="99"/>
    <w:rPr>
      <w:sz w:val="18"/>
      <w:szCs w:val="18"/>
    </w:rPr>
  </w:style>
  <w:style w:type="character" w:customStyle="1" w:styleId="Char1">
    <w:name w:val="页脚 Char"/>
    <w:link w:val="a5"/>
    <w:uiPriority w:val="9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Char0">
    <w:name w:val="批注框文本 Char"/>
    <w:link w:val="a4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136</Words>
  <Characters>777</Characters>
  <Application>Microsoft Office Word</Application>
  <DocSecurity>0</DocSecurity>
  <Lines>6</Lines>
  <Paragraphs>1</Paragraphs>
  <ScaleCrop>false</ScaleCrop>
  <Company>Mic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各高校团委：</dc:title>
  <dc:creator>Windows</dc:creator>
  <cp:lastModifiedBy>团委</cp:lastModifiedBy>
  <cp:revision>14</cp:revision>
  <cp:lastPrinted>2014-04-11T04:53:00Z</cp:lastPrinted>
  <dcterms:created xsi:type="dcterms:W3CDTF">2014-04-07T11:45:00Z</dcterms:created>
  <dcterms:modified xsi:type="dcterms:W3CDTF">2014-04-11T06:19:00Z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