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13" w:rsidRPr="00612913" w:rsidRDefault="00612913" w:rsidP="0061291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12913">
        <w:rPr>
          <w:rFonts w:ascii="Calibri" w:eastAsia="宋体" w:hAnsi="Calibri" w:cs="宋体" w:hint="eastAsia"/>
          <w:b/>
          <w:kern w:val="0"/>
          <w:sz w:val="36"/>
          <w:szCs w:val="36"/>
        </w:rPr>
        <w:t>青春接力</w:t>
      </w:r>
      <w:r w:rsidRPr="00612913">
        <w:rPr>
          <w:rFonts w:ascii="Calibri" w:eastAsia="宋体" w:hAnsi="Calibri" w:cs="宋体"/>
          <w:b/>
          <w:kern w:val="0"/>
          <w:sz w:val="36"/>
          <w:szCs w:val="36"/>
        </w:rPr>
        <w:t xml:space="preserve">  </w:t>
      </w:r>
      <w:r w:rsidRPr="00612913">
        <w:rPr>
          <w:rFonts w:ascii="Calibri" w:eastAsia="宋体" w:hAnsi="Calibri" w:cs="宋体" w:hint="eastAsia"/>
          <w:b/>
          <w:kern w:val="0"/>
          <w:sz w:val="36"/>
          <w:szCs w:val="36"/>
        </w:rPr>
        <w:t>筑梦未来</w:t>
      </w:r>
    </w:p>
    <w:p w:rsidR="00612913" w:rsidRPr="00612913" w:rsidRDefault="00612913" w:rsidP="0061291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12913">
        <w:rPr>
          <w:rFonts w:ascii="Calibri" w:eastAsia="宋体" w:hAnsi="Calibri" w:cs="宋体"/>
          <w:kern w:val="0"/>
          <w:sz w:val="24"/>
          <w:szCs w:val="24"/>
        </w:rPr>
        <w:t>--</w:t>
      </w:r>
      <w:r w:rsidRPr="00612913">
        <w:rPr>
          <w:rFonts w:ascii="Calibri" w:eastAsia="宋体" w:hAnsi="Calibri" w:cs="宋体" w:hint="eastAsia"/>
          <w:kern w:val="0"/>
          <w:sz w:val="24"/>
          <w:szCs w:val="24"/>
        </w:rPr>
        <w:t>上海大学文学院团委对接六十中学团委</w:t>
      </w:r>
      <w:r w:rsidRPr="00612913">
        <w:rPr>
          <w:rFonts w:ascii="Calibri" w:eastAsia="宋体" w:hAnsi="Calibri" w:cs="宋体"/>
          <w:kern w:val="0"/>
          <w:sz w:val="24"/>
          <w:szCs w:val="24"/>
        </w:rPr>
        <w:t>2013</w:t>
      </w:r>
      <w:r w:rsidRPr="00612913">
        <w:rPr>
          <w:rFonts w:ascii="Calibri" w:eastAsia="宋体" w:hAnsi="Calibri" w:cs="宋体" w:hint="eastAsia"/>
          <w:kern w:val="0"/>
          <w:sz w:val="24"/>
          <w:szCs w:val="24"/>
        </w:rPr>
        <w:t>下半年度共建初步方案</w:t>
      </w:r>
    </w:p>
    <w:p w:rsidR="00612913" w:rsidRPr="00612913" w:rsidRDefault="00612913" w:rsidP="00612913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 w:rsidRPr="00612913">
        <w:rPr>
          <w:rFonts w:ascii="Calibri" w:eastAsia="宋体" w:hAnsi="Calibri" w:cs="宋体"/>
          <w:kern w:val="0"/>
          <w:sz w:val="24"/>
          <w:szCs w:val="24"/>
        </w:rPr>
        <w:t> </w:t>
      </w:r>
    </w:p>
    <w:p w:rsidR="00612913" w:rsidRPr="00612913" w:rsidRDefault="00612913" w:rsidP="00612913">
      <w:pPr>
        <w:widowControl/>
        <w:ind w:left="36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12913">
        <w:rPr>
          <w:rFonts w:ascii="Calibri" w:eastAsia="宋体" w:hAnsi="Calibri" w:cs="宋体"/>
          <w:kern w:val="0"/>
          <w:sz w:val="24"/>
          <w:szCs w:val="24"/>
        </w:rP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3334"/>
        <w:gridCol w:w="5423"/>
        <w:gridCol w:w="2203"/>
      </w:tblGrid>
      <w:tr w:rsidR="00612913" w:rsidRPr="00612913" w:rsidTr="00612913">
        <w:trPr>
          <w:trHeight w:val="589"/>
        </w:trPr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b/>
                <w:kern w:val="0"/>
                <w:sz w:val="24"/>
                <w:szCs w:val="24"/>
              </w:rPr>
              <w:t>时间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b/>
                <w:kern w:val="0"/>
                <w:sz w:val="24"/>
                <w:szCs w:val="24"/>
              </w:rPr>
              <w:t>活动名称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b/>
                <w:kern w:val="0"/>
                <w:sz w:val="24"/>
                <w:szCs w:val="24"/>
              </w:rPr>
              <w:t>具体实施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b/>
                <w:kern w:val="0"/>
                <w:sz w:val="24"/>
                <w:szCs w:val="24"/>
              </w:rPr>
              <w:t>计划实施地点</w:t>
            </w:r>
          </w:p>
        </w:tc>
      </w:tr>
      <w:tr w:rsidR="00612913" w:rsidRPr="00612913" w:rsidTr="00612913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2013•9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“有你有我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”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基层团支部结对共建主题团日活动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组织部结对共建</w:t>
            </w:r>
          </w:p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文学院策划组织与六十中学基层团支部结对活动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,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一同举办一场有意义的主题团日活动。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六十中学</w:t>
            </w:r>
          </w:p>
        </w:tc>
      </w:tr>
      <w:tr w:rsidR="00612913" w:rsidRPr="00612913" w:rsidTr="00612913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2013•10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“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携手并进共成长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”</w:t>
            </w:r>
            <w:proofErr w:type="gramStart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团学骨干</w:t>
            </w:r>
            <w:proofErr w:type="gramEnd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训练营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结合</w:t>
            </w:r>
            <w:proofErr w:type="gramStart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文学院团学新干</w:t>
            </w:r>
            <w:proofErr w:type="gramEnd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培训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,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策划适合六十</w:t>
            </w:r>
            <w:proofErr w:type="gramStart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中学团学骨干</w:t>
            </w:r>
            <w:proofErr w:type="gramEnd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的素质拓展活动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,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意在</w:t>
            </w:r>
            <w:proofErr w:type="gramStart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促进团学骨干</w:t>
            </w:r>
            <w:proofErr w:type="gramEnd"/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培养。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六十中学</w:t>
            </w:r>
          </w:p>
        </w:tc>
      </w:tr>
      <w:tr w:rsidR="00612913" w:rsidRPr="00612913" w:rsidTr="00612913"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2013•11-2013.12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菊文化节系列活动</w:t>
            </w:r>
          </w:p>
        </w:tc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邀请六十中学优秀学生代表参观菊文化节、诗友会</w:t>
            </w:r>
          </w:p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与六十中学一同策划组织传统文化展演活动</w:t>
            </w:r>
          </w:p>
          <w:p w:rsidR="00612913" w:rsidRPr="00612913" w:rsidRDefault="00612913" w:rsidP="00612913">
            <w:pPr>
              <w:widowControl/>
              <w:spacing w:line="360" w:lineRule="auto"/>
              <w:ind w:left="420" w:hanging="42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Wingdings" w:eastAsia="Wingdings" w:hAnsi="Wingdings" w:cs="Wingdings"/>
                <w:kern w:val="0"/>
                <w:sz w:val="24"/>
                <w:szCs w:val="24"/>
              </w:rPr>
              <w:t></w:t>
            </w:r>
            <w:r w:rsidRPr="00612913">
              <w:rPr>
                <w:rFonts w:ascii="Times New Roman" w:eastAsia="Wingdings" w:hAnsi="Times New Roman" w:cs="Times New Roman"/>
                <w:kern w:val="0"/>
                <w:sz w:val="14"/>
                <w:szCs w:val="14"/>
              </w:rPr>
              <w:t xml:space="preserve">  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社团交流沟通</w:t>
            </w:r>
            <w:r w:rsidRPr="00612913">
              <w:rPr>
                <w:rFonts w:ascii="Calibri" w:eastAsia="宋体" w:hAnsi="Calibri" w:cs="宋体"/>
                <w:kern w:val="0"/>
                <w:sz w:val="24"/>
                <w:szCs w:val="24"/>
              </w:rPr>
              <w:t>,</w:t>
            </w: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指导中学社团开展活动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2913" w:rsidRPr="00612913" w:rsidRDefault="00612913" w:rsidP="00612913">
            <w:pPr>
              <w:widowControl/>
              <w:spacing w:line="36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12913">
              <w:rPr>
                <w:rFonts w:ascii="Calibri" w:eastAsia="宋体" w:hAnsi="Calibri" w:cs="宋体" w:hint="eastAsia"/>
                <w:kern w:val="0"/>
                <w:sz w:val="24"/>
                <w:szCs w:val="24"/>
              </w:rPr>
              <w:t>上海大学</w:t>
            </w:r>
          </w:p>
        </w:tc>
      </w:tr>
    </w:tbl>
    <w:p w:rsidR="00E053ED" w:rsidRDefault="00E053ED">
      <w:bookmarkStart w:id="0" w:name="_GoBack"/>
      <w:bookmarkEnd w:id="0"/>
    </w:p>
    <w:sectPr w:rsidR="00E053ED" w:rsidSect="006129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913"/>
    <w:rsid w:val="00612913"/>
    <w:rsid w:val="00E05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Huanhuan Xiang</dc:creator>
  <cp:lastModifiedBy>Huanhuan Xiang</cp:lastModifiedBy>
  <cp:revision>1</cp:revision>
  <dcterms:created xsi:type="dcterms:W3CDTF">2013-07-12T04:29:00Z</dcterms:created>
  <dcterms:modified xsi:type="dcterms:W3CDTF">2013-07-12T04:31:00Z</dcterms:modified>
</cp:coreProperties>
</file>