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329" w:rsidRPr="0098523C" w:rsidRDefault="00BD4DC9" w:rsidP="0098523C">
      <w:pPr>
        <w:spacing w:line="480" w:lineRule="auto"/>
        <w:jc w:val="center"/>
        <w:rPr>
          <w:rFonts w:asciiTheme="majorEastAsia" w:eastAsiaTheme="majorEastAsia" w:hAnsiTheme="majorEastAsia"/>
          <w:b/>
          <w:sz w:val="32"/>
        </w:rPr>
      </w:pPr>
      <w:r w:rsidRPr="0098523C">
        <w:rPr>
          <w:rFonts w:asciiTheme="majorEastAsia" w:eastAsiaTheme="majorEastAsia" w:hAnsiTheme="majorEastAsia" w:hint="eastAsia"/>
          <w:b/>
          <w:sz w:val="32"/>
        </w:rPr>
        <w:t>有关大学生社团联盟成员组织管理的一点思考</w:t>
      </w:r>
    </w:p>
    <w:p w:rsidR="0098523C" w:rsidRPr="0098523C" w:rsidRDefault="0098523C" w:rsidP="000E1ED1">
      <w:pPr>
        <w:spacing w:line="480" w:lineRule="auto"/>
        <w:ind w:firstLineChars="950" w:firstLine="1995"/>
      </w:pPr>
      <w:r>
        <w:rPr>
          <w:rFonts w:hint="eastAsia"/>
        </w:rPr>
        <w:t>上海市大学生金融理财社团联盟主席</w:t>
      </w:r>
      <w:r>
        <w:rPr>
          <w:rFonts w:hint="eastAsia"/>
        </w:rPr>
        <w:t xml:space="preserve">  </w:t>
      </w:r>
      <w:r>
        <w:rPr>
          <w:rFonts w:hint="eastAsia"/>
        </w:rPr>
        <w:t>陈昕炜</w:t>
      </w:r>
    </w:p>
    <w:p w:rsidR="00E727AD" w:rsidRDefault="00FC6C04" w:rsidP="00E727AD">
      <w:pPr>
        <w:spacing w:line="360" w:lineRule="auto"/>
        <w:ind w:firstLineChars="200" w:firstLine="420"/>
      </w:pPr>
      <w:r>
        <w:rPr>
          <w:rFonts w:hint="eastAsia"/>
        </w:rPr>
        <w:t>在我这</w:t>
      </w:r>
      <w:bookmarkStart w:id="0" w:name="_GoBack"/>
      <w:r>
        <w:rPr>
          <w:rFonts w:hint="eastAsia"/>
        </w:rPr>
        <w:t>一两年的社团联盟工作经验中，我遇</w:t>
      </w:r>
      <w:bookmarkEnd w:id="0"/>
      <w:r>
        <w:rPr>
          <w:rFonts w:hint="eastAsia"/>
        </w:rPr>
        <w:t>到的相当</w:t>
      </w:r>
      <w:r w:rsidR="00384A73">
        <w:rPr>
          <w:rFonts w:hint="eastAsia"/>
        </w:rPr>
        <w:t>一部分</w:t>
      </w:r>
      <w:r>
        <w:rPr>
          <w:rFonts w:hint="eastAsia"/>
        </w:rPr>
        <w:t>的问题都是有关于联盟成员社团的组织与管理的，的确，我们的</w:t>
      </w:r>
      <w:r>
        <w:rPr>
          <w:rFonts w:hint="eastAsia"/>
        </w:rPr>
        <w:t>17</w:t>
      </w:r>
      <w:r>
        <w:rPr>
          <w:rFonts w:hint="eastAsia"/>
        </w:rPr>
        <w:t>所高校社团虽不算很多，但是地域分布分散，成员社团自身的学术水平、活动组织能力和参与联盟事务的积极性也有着很大的差异性，</w:t>
      </w:r>
      <w:r w:rsidR="00384A73">
        <w:rPr>
          <w:rFonts w:hint="eastAsia"/>
        </w:rPr>
        <w:t>难以用统一的标准衡量和要求所有成员，</w:t>
      </w:r>
      <w:r w:rsidR="000458FD">
        <w:rPr>
          <w:rFonts w:hint="eastAsia"/>
        </w:rPr>
        <w:t>尤其是在调动成员社团的积极性方面，必须制定一套合理有效的奖惩机制，否则，整个联盟连内部管理都做不好，</w:t>
      </w:r>
      <w:r w:rsidR="00E727AD">
        <w:rPr>
          <w:rFonts w:hint="eastAsia"/>
        </w:rPr>
        <w:t>成员联系松散、混乱，就</w:t>
      </w:r>
      <w:r w:rsidR="000458FD">
        <w:rPr>
          <w:rFonts w:hint="eastAsia"/>
        </w:rPr>
        <w:t>更遑论各类活动的开展和联盟品牌建设</w:t>
      </w:r>
      <w:r w:rsidR="00E727AD">
        <w:rPr>
          <w:rFonts w:hint="eastAsia"/>
        </w:rPr>
        <w:t>了。本文便是我们对这一问题的一些简单思考。</w:t>
      </w:r>
    </w:p>
    <w:p w:rsidR="00E727AD" w:rsidRPr="00BC1963" w:rsidRDefault="001F4AD6" w:rsidP="00BC1963">
      <w:pPr>
        <w:spacing w:beforeLines="50" w:before="156" w:line="360" w:lineRule="auto"/>
        <w:jc w:val="left"/>
        <w:rPr>
          <w:b/>
        </w:rPr>
      </w:pPr>
      <w:r w:rsidRPr="00BC1963">
        <w:rPr>
          <w:rFonts w:hint="eastAsia"/>
          <w:b/>
        </w:rPr>
        <w:t>一、联盟成员社团的准确定位与权责明晰</w:t>
      </w:r>
    </w:p>
    <w:p w:rsidR="00CE1E54" w:rsidRDefault="00BC1963" w:rsidP="00E727AD">
      <w:pPr>
        <w:spacing w:line="360" w:lineRule="auto"/>
        <w:ind w:firstLineChars="200" w:firstLine="420"/>
      </w:pPr>
      <w:r>
        <w:rPr>
          <w:rFonts w:hint="eastAsia"/>
        </w:rPr>
        <w:t>影响各个</w:t>
      </w:r>
      <w:r w:rsidR="001F4AD6">
        <w:rPr>
          <w:rFonts w:hint="eastAsia"/>
        </w:rPr>
        <w:t>社团参与到联盟事务与活动中来的</w:t>
      </w:r>
      <w:r>
        <w:rPr>
          <w:rFonts w:hint="eastAsia"/>
        </w:rPr>
        <w:t>最主要因素可以分为两类，其一是社团自身的客观能力，包括学术水平和组织能力，其二是社团对于联盟事务的主观积极性。不同的社团，受制于各高校本身的性质、规章制度和社团自身的历史与发展状况，因而有着参差不齐的能力。以我们金融理财社团联盟为例，上海财经大学这样的</w:t>
      </w:r>
      <w:r w:rsidR="00C53419">
        <w:rPr>
          <w:rFonts w:hint="eastAsia"/>
        </w:rPr>
        <w:t>相关专业院校中，对我们的各类活动感兴趣的同学明显要多于上海理工大学等一些不太相关的专业院校，同学们的参与能力、学术水平也明显要强一些，社团组织活动的能力自然也就更强、效果也更好；而同为综合型大学的复旦大学和上海交通大学，则又因为各高校规章制度的不同，</w:t>
      </w:r>
      <w:r w:rsidR="00461DA3">
        <w:rPr>
          <w:rFonts w:hint="eastAsia"/>
        </w:rPr>
        <w:t>社团</w:t>
      </w:r>
      <w:r w:rsidR="00C53419">
        <w:rPr>
          <w:rFonts w:hint="eastAsia"/>
        </w:rPr>
        <w:t>在不同活动的组织能力方面也不尽一致，</w:t>
      </w:r>
      <w:r w:rsidR="00461DA3">
        <w:rPr>
          <w:rFonts w:hint="eastAsia"/>
        </w:rPr>
        <w:t>各有长短；此外，在参与联盟活动积极性方面，我们的五个创始社团的积极程度自然也明显高于一些后来加入的社团。这些都是客观存在的事实，我们完全没有必要因此就无端的指责一些成员社团没有积极性、组织活动效果不好，或者要求所有成员社团都达到某些硬性的指标，这样是没有意义、也起不到良好效果的。</w:t>
      </w:r>
    </w:p>
    <w:p w:rsidR="001F4AD6" w:rsidRDefault="00461DA3" w:rsidP="00E727AD">
      <w:pPr>
        <w:spacing w:line="360" w:lineRule="auto"/>
        <w:ind w:firstLineChars="200" w:firstLine="420"/>
      </w:pPr>
      <w:r>
        <w:rPr>
          <w:rFonts w:hint="eastAsia"/>
        </w:rPr>
        <w:t>因此，这就需要我们对联盟内各个社团有一个</w:t>
      </w:r>
      <w:r w:rsidR="00CE1E54">
        <w:rPr>
          <w:rFonts w:hint="eastAsia"/>
        </w:rPr>
        <w:t>清楚的了解和准确的定位。</w:t>
      </w:r>
      <w:r w:rsidR="00174C0C">
        <w:rPr>
          <w:rFonts w:hint="eastAsia"/>
        </w:rPr>
        <w:t>在定位之前，认真了解和摸底每一个成员社团是十分重要的，除了听取各社团自身的陈述、研究其历年活动的资料以外，联盟的核心管理层还应该实地去看一看每个社团的实际活动状况</w:t>
      </w:r>
      <w:r w:rsidR="00501293">
        <w:rPr>
          <w:rFonts w:hint="eastAsia"/>
        </w:rPr>
        <w:t>、同学们的反映情况，最好也能够结合各高校的社团管理制度进行</w:t>
      </w:r>
      <w:proofErr w:type="gramStart"/>
      <w:r w:rsidR="00501293">
        <w:rPr>
          <w:rFonts w:hint="eastAsia"/>
        </w:rPr>
        <w:t>考量</w:t>
      </w:r>
      <w:proofErr w:type="gramEnd"/>
      <w:r w:rsidR="00501293">
        <w:rPr>
          <w:rFonts w:hint="eastAsia"/>
        </w:rPr>
        <w:t>。至于具体如何定位，自然还是应该视实际情况而定，</w:t>
      </w:r>
      <w:r w:rsidR="00CE1E54">
        <w:rPr>
          <w:rFonts w:hint="eastAsia"/>
        </w:rPr>
        <w:t>仍以我们金融理财社团联盟为例，在这</w:t>
      </w:r>
      <w:r w:rsidR="00CE1E54">
        <w:rPr>
          <w:rFonts w:hint="eastAsia"/>
        </w:rPr>
        <w:t>17</w:t>
      </w:r>
      <w:r w:rsidR="00CE1E54">
        <w:rPr>
          <w:rFonts w:hint="eastAsia"/>
        </w:rPr>
        <w:t>个成员中，我们将复旦大学理财协会、上海交通大学金融联合会、上海财经大学投资理财协会、华东政法大学经济学社、上海金融学院未来金融家协会五所创始社团设立为主席社团，作为这个联盟的基础和核心</w:t>
      </w:r>
      <w:r w:rsidR="00AC7017">
        <w:rPr>
          <w:rFonts w:hint="eastAsia"/>
        </w:rPr>
        <w:t>；</w:t>
      </w:r>
      <w:r w:rsidR="00CE1E54">
        <w:rPr>
          <w:rFonts w:hint="eastAsia"/>
        </w:rPr>
        <w:t>而这之外又</w:t>
      </w:r>
      <w:r w:rsidR="00AC7017">
        <w:rPr>
          <w:rFonts w:hint="eastAsia"/>
        </w:rPr>
        <w:t>挑选出几个在历年的活动中都积极参与、且组织能力较强、效果较好的社团，我们就将其作为联盟由核心社团之外的重要补充、也同样是开展活动的重点；其余的一些社</w:t>
      </w:r>
      <w:r w:rsidR="00AC7017">
        <w:rPr>
          <w:rFonts w:hint="eastAsia"/>
        </w:rPr>
        <w:lastRenderedPageBreak/>
        <w:t>团也是联盟的重要成员，只是因为各自学校或者社团本身的原因，目前在联盟事务参与度和活动组织效果上</w:t>
      </w:r>
      <w:r w:rsidR="00174C0C">
        <w:rPr>
          <w:rFonts w:hint="eastAsia"/>
        </w:rPr>
        <w:t>无法和前述两类高校社团相比，因此我们更注重联盟活动对他们的带动和支持效果，通过联盟的力量帮助他们自身的发展，期待他们能为联盟未来的重要力量。</w:t>
      </w:r>
      <w:r w:rsidR="00501293">
        <w:rPr>
          <w:rFonts w:hint="eastAsia"/>
        </w:rPr>
        <w:t>这样，基本形成了一个类似于“常任理事——非常任理事——普通成员”的组织体系。</w:t>
      </w:r>
    </w:p>
    <w:p w:rsidR="00174C0C" w:rsidRDefault="00174C0C" w:rsidP="00E727AD">
      <w:pPr>
        <w:spacing w:line="360" w:lineRule="auto"/>
        <w:ind w:firstLineChars="200" w:firstLine="420"/>
      </w:pPr>
      <w:r>
        <w:rPr>
          <w:rFonts w:hint="eastAsia"/>
        </w:rPr>
        <w:t>有了这样一个定位之后</w:t>
      </w:r>
      <w:r w:rsidR="00556BD7">
        <w:rPr>
          <w:rFonts w:hint="eastAsia"/>
        </w:rPr>
        <w:t>，相应的权责体系也应当明确。</w:t>
      </w:r>
      <w:r w:rsidR="00E47235">
        <w:rPr>
          <w:rFonts w:hint="eastAsia"/>
        </w:rPr>
        <w:t>只有有了明确的、一致的权责体系，才能更好地完成联盟的各项工作、保证联盟的日常运转。</w:t>
      </w:r>
      <w:r w:rsidR="00556BD7">
        <w:rPr>
          <w:rFonts w:hint="eastAsia"/>
        </w:rPr>
        <w:t>联盟的核心成员们在拥有更大决策权的同时，也自然必须承担更多的义务和责任，而一些普通成员</w:t>
      </w:r>
      <w:r w:rsidR="00FC3E52">
        <w:rPr>
          <w:rFonts w:hint="eastAsia"/>
        </w:rPr>
        <w:t>不必承担那么多的责任，但是拥有的权利也自然相应少了许多。例如在我们联盟内部，五个主席社团拥有所有整个联盟层面的大型活动的决策权，但也有义务必须保证每年开展不低于基本数量的各类比赛、讲座活动等等；而</w:t>
      </w:r>
      <w:r w:rsidR="00AF1ABA">
        <w:rPr>
          <w:rFonts w:hint="eastAsia"/>
        </w:rPr>
        <w:t>普通社团可以提出大型活动的策划和方案，可以自行组织一些联盟规章允许内的小型活动，而不具有大型活动的决策权，也不必承担相关保证性的义务；至于处于这两者之间的那部分类似“非常任理事”的社团，则需要在大型活动的开展和组织中承担更多的工作，也可以获得更多的</w:t>
      </w:r>
      <w:r w:rsidR="00E47235">
        <w:rPr>
          <w:rFonts w:hint="eastAsia"/>
        </w:rPr>
        <w:t>奖励。</w:t>
      </w:r>
    </w:p>
    <w:p w:rsidR="00E47235" w:rsidRPr="00E47235" w:rsidRDefault="00E47235" w:rsidP="00E47235">
      <w:pPr>
        <w:spacing w:beforeLines="50" w:before="156" w:line="360" w:lineRule="auto"/>
        <w:jc w:val="left"/>
        <w:rPr>
          <w:b/>
        </w:rPr>
      </w:pPr>
      <w:r w:rsidRPr="00E47235">
        <w:rPr>
          <w:rFonts w:hint="eastAsia"/>
          <w:b/>
        </w:rPr>
        <w:t>二、制订合适的奖惩</w:t>
      </w:r>
      <w:r>
        <w:rPr>
          <w:rFonts w:hint="eastAsia"/>
          <w:b/>
        </w:rPr>
        <w:t>体</w:t>
      </w:r>
      <w:r w:rsidRPr="00E47235">
        <w:rPr>
          <w:rFonts w:hint="eastAsia"/>
          <w:b/>
        </w:rPr>
        <w:t>制</w:t>
      </w:r>
    </w:p>
    <w:p w:rsidR="00C2355F" w:rsidRDefault="00E47235" w:rsidP="00C2355F">
      <w:pPr>
        <w:spacing w:line="360" w:lineRule="auto"/>
        <w:ind w:firstLineChars="200" w:firstLine="420"/>
      </w:pPr>
      <w:r>
        <w:rPr>
          <w:rFonts w:hint="eastAsia"/>
        </w:rPr>
        <w:t>一个完善的组织，必然需要一个完备的奖惩体制来促进各个成员的行动，以实现组织的目标。</w:t>
      </w:r>
      <w:r w:rsidR="00C2355F">
        <w:rPr>
          <w:rFonts w:hint="eastAsia"/>
        </w:rPr>
        <w:t>我们大学生社团联盟也不例外，只是必须探寻一套适合我们实际情况的机制。一个客观事实是，我们的社团联盟是一个相对宽松的、自愿性质的联盟，那么与之相应的，应该是一个重激励轻惩罚的奖惩体系。</w:t>
      </w:r>
    </w:p>
    <w:p w:rsidR="00C2355F" w:rsidRDefault="00C2355F" w:rsidP="00C2355F">
      <w:pPr>
        <w:spacing w:line="360" w:lineRule="auto"/>
        <w:ind w:firstLineChars="200" w:firstLine="420"/>
      </w:pPr>
      <w:r>
        <w:rPr>
          <w:rFonts w:hint="eastAsia"/>
        </w:rPr>
        <w:t>所谓轻惩罚并不是完全放弃硬性规定和指标，而是应当合理适当的设置这些硬性规定、惩罚机制，而不要让过分严格的制度破坏了联盟的宽松气氛和成员们的主观积极性。</w:t>
      </w:r>
      <w:r w:rsidR="00164BE7">
        <w:rPr>
          <w:rFonts w:hint="eastAsia"/>
        </w:rPr>
        <w:t>在我看来，这些规定主要应当设置在两个方面：一是需要对联盟成员社团的资质设立较为严格的规定和门槛，所谓严格，</w:t>
      </w:r>
      <w:r w:rsidR="00C7244C">
        <w:rPr>
          <w:rFonts w:hint="eastAsia"/>
        </w:rPr>
        <w:t>也</w:t>
      </w:r>
      <w:r w:rsidR="00164BE7">
        <w:rPr>
          <w:rFonts w:hint="eastAsia"/>
        </w:rPr>
        <w:t>并不是要对成员社团的能力方面设立多高的门槛，比如必须每年必须开展多少活动等等，那样反而可能打击了普通成员的积极性，而是应当要求每个社团自身制度基本完善、日常活动和运转流畅</w:t>
      </w:r>
      <w:r w:rsidR="00C7244C">
        <w:rPr>
          <w:rFonts w:hint="eastAsia"/>
        </w:rPr>
        <w:t>，</w:t>
      </w:r>
      <w:r w:rsidR="00A20E3D">
        <w:rPr>
          <w:rFonts w:hint="eastAsia"/>
        </w:rPr>
        <w:t>主要是用以保证联盟的成员社团有基本的质量</w:t>
      </w:r>
      <w:r w:rsidR="00C7244C">
        <w:rPr>
          <w:rFonts w:hint="eastAsia"/>
        </w:rPr>
        <w:t>；另一个方面则是需要对联盟的核心社团设定足够的义务和惩罚措施，</w:t>
      </w:r>
      <w:r w:rsidR="00A20E3D">
        <w:rPr>
          <w:rFonts w:hint="eastAsia"/>
        </w:rPr>
        <w:t>这样才能确保核心成员社团能够担负起自己的责任，保障联盟即使在最困难的外界环境下也能够坚持运营下去。</w:t>
      </w:r>
    </w:p>
    <w:p w:rsidR="00A20E3D" w:rsidRDefault="00A20E3D" w:rsidP="00C2355F">
      <w:pPr>
        <w:spacing w:line="360" w:lineRule="auto"/>
        <w:ind w:firstLineChars="200" w:firstLine="420"/>
      </w:pPr>
      <w:r>
        <w:rPr>
          <w:rFonts w:hint="eastAsia"/>
        </w:rPr>
        <w:t>事实上，惩罚机制往往都是为了防止不良后果、为了应对困难的情况而设定的，但是，对于一个朝气蓬勃、积极发展中的大学生社团联盟来说，</w:t>
      </w:r>
      <w:r w:rsidR="00B302E3">
        <w:rPr>
          <w:rFonts w:hint="eastAsia"/>
        </w:rPr>
        <w:t>更重要的往往是一套有效的激励机制。关于激励的方式，我们联盟有些尝试和经验教训。因为行业的关系，相较于其他类别的</w:t>
      </w:r>
      <w:r w:rsidR="00B302E3">
        <w:rPr>
          <w:rFonts w:hint="eastAsia"/>
        </w:rPr>
        <w:lastRenderedPageBreak/>
        <w:t>联盟，我们确实更容易获得较多的资金赞助，在前两年，我们也通常使用很多的资金作为激励手段，也确实起到了不错的效果，许多普通成员社团也都积极的参与到联盟活动中来，联盟的许多大型活动效果都十分不错。但问题是，一来这样的模式恐怕很难运用于其他类别的社团联盟，二来，在遇到去年以来的</w:t>
      </w:r>
      <w:r w:rsidR="001F3803">
        <w:rPr>
          <w:rFonts w:hint="eastAsia"/>
        </w:rPr>
        <w:t>金融业寒冬之后，今年我们能获得的赞助费用也大幅下降了，已经无法维持之前的激励规模，从而导致今年的活动中，部分成员社团的积极性有所降低。我们反思之后认为，这其实并不是一种可持续的激励机制，甚至是一种有些畸形的模式。事实上，对于大学生社团而言，金钱并不是唯一的、也绝不是最重要的激励手段，如果能够提供一些</w:t>
      </w:r>
      <w:r w:rsidR="00705E22">
        <w:rPr>
          <w:rFonts w:hint="eastAsia"/>
        </w:rPr>
        <w:t>水平较高的老师或专业人员，或者提供一些同学们比较需要的实习、实践机会，</w:t>
      </w:r>
      <w:proofErr w:type="gramStart"/>
      <w:r w:rsidR="00705E22">
        <w:rPr>
          <w:rFonts w:hint="eastAsia"/>
        </w:rPr>
        <w:t>亦或</w:t>
      </w:r>
      <w:proofErr w:type="gramEnd"/>
      <w:r w:rsidR="00705E22">
        <w:rPr>
          <w:rFonts w:hint="eastAsia"/>
        </w:rPr>
        <w:t>是团市委能够提供一些荣誉，都可能大大调动各个成员社团的积极性。总之，一个完善的激励机制不应当是有所偏颇、只倚重某一种途径的，而应当是因地制宜的充分调动各种方式，从而保证其有效性和</w:t>
      </w:r>
      <w:proofErr w:type="gramStart"/>
      <w:r w:rsidR="00705E22">
        <w:rPr>
          <w:rFonts w:hint="eastAsia"/>
        </w:rPr>
        <w:t>可</w:t>
      </w:r>
      <w:proofErr w:type="gramEnd"/>
      <w:r w:rsidR="00705E22">
        <w:rPr>
          <w:rFonts w:hint="eastAsia"/>
        </w:rPr>
        <w:t>持续性。</w:t>
      </w:r>
    </w:p>
    <w:p w:rsidR="00705E22" w:rsidRPr="00705E22" w:rsidRDefault="00705E22" w:rsidP="00705E22">
      <w:pPr>
        <w:spacing w:beforeLines="50" w:before="156" w:line="360" w:lineRule="auto"/>
        <w:jc w:val="left"/>
        <w:rPr>
          <w:b/>
        </w:rPr>
      </w:pPr>
      <w:r>
        <w:rPr>
          <w:rFonts w:hint="eastAsia"/>
          <w:b/>
        </w:rPr>
        <w:t>三、建立联盟内部紧密联系的平台</w:t>
      </w:r>
      <w:r w:rsidR="008A707F">
        <w:rPr>
          <w:rFonts w:hint="eastAsia"/>
          <w:b/>
        </w:rPr>
        <w:t>和机制</w:t>
      </w:r>
    </w:p>
    <w:p w:rsidR="00705E22" w:rsidRDefault="008A707F" w:rsidP="00C2355F">
      <w:pPr>
        <w:spacing w:line="360" w:lineRule="auto"/>
        <w:ind w:firstLineChars="200" w:firstLine="420"/>
      </w:pPr>
      <w:r>
        <w:rPr>
          <w:rFonts w:hint="eastAsia"/>
        </w:rPr>
        <w:t>一个大学生社团联盟的建立，确实会更方便于大型活动的开展，但这个联盟的建立的本身并不是为了开展活动而建立的，其最基本的职能与使命首先应当是促进各高校有相同兴趣的同学们之间的沟通与交流</w:t>
      </w:r>
      <w:r w:rsidR="00E33E9A">
        <w:rPr>
          <w:rFonts w:hint="eastAsia"/>
        </w:rPr>
        <w:t>，没有了这些，组织再好的活动也是毫无意义，事实上没有这些恐怕也很难组织好什么活动。因此，我们必须采取一系列的措施，建立各类平台和相关机制，促进各个成员社团、各个学校同学之间的交流与互相学习。</w:t>
      </w:r>
    </w:p>
    <w:p w:rsidR="00E33E9A" w:rsidRDefault="00E33E9A" w:rsidP="00C2355F">
      <w:pPr>
        <w:spacing w:line="360" w:lineRule="auto"/>
        <w:ind w:firstLineChars="200" w:firstLine="420"/>
      </w:pPr>
      <w:r>
        <w:rPr>
          <w:rFonts w:hint="eastAsia"/>
        </w:rPr>
        <w:t>这也并不是一件很难的事情，现在通讯和网络十分发达，人人、</w:t>
      </w:r>
      <w:r>
        <w:rPr>
          <w:rFonts w:hint="eastAsia"/>
        </w:rPr>
        <w:t>QQ</w:t>
      </w:r>
      <w:r>
        <w:rPr>
          <w:rFonts w:hint="eastAsia"/>
        </w:rPr>
        <w:t>、飞信等等都是十分便利的沟通工具，关键是要联盟的核心领导者们有足够的耐心和</w:t>
      </w:r>
      <w:proofErr w:type="gramStart"/>
      <w:r>
        <w:rPr>
          <w:rFonts w:hint="eastAsia"/>
        </w:rPr>
        <w:t>细致去</w:t>
      </w:r>
      <w:proofErr w:type="gramEnd"/>
      <w:r>
        <w:rPr>
          <w:rFonts w:hint="eastAsia"/>
        </w:rPr>
        <w:t>做这样的事情，而不应因为这件事很小、又不产生短期可见</w:t>
      </w:r>
      <w:r w:rsidR="006A55D2">
        <w:rPr>
          <w:rFonts w:hint="eastAsia"/>
        </w:rPr>
        <w:t>的效果而不加重视。</w:t>
      </w:r>
      <w:r w:rsidR="00CB08FC">
        <w:rPr>
          <w:rFonts w:hint="eastAsia"/>
        </w:rPr>
        <w:t>而且，</w:t>
      </w:r>
      <w:r w:rsidR="006A55D2">
        <w:rPr>
          <w:rFonts w:hint="eastAsia"/>
        </w:rPr>
        <w:t>只在每学期</w:t>
      </w:r>
      <w:proofErr w:type="gramStart"/>
      <w:r w:rsidR="006A55D2">
        <w:rPr>
          <w:rFonts w:hint="eastAsia"/>
        </w:rPr>
        <w:t>初各个</w:t>
      </w:r>
      <w:proofErr w:type="gramEnd"/>
      <w:r w:rsidR="006A55D2">
        <w:rPr>
          <w:rFonts w:hint="eastAsia"/>
        </w:rPr>
        <w:t>社团换届的时候更新一下通讯录、只靠每年一次的年会互相沟通交流，是远远不够的。事实上，根据我们实践的经验，</w:t>
      </w:r>
      <w:r w:rsidR="00CB08FC">
        <w:rPr>
          <w:rFonts w:hint="eastAsia"/>
        </w:rPr>
        <w:t>上海的大学分布还是比较松散的，想要所有人都频繁的交流几乎是不可能的，而</w:t>
      </w:r>
      <w:r w:rsidR="006A55D2">
        <w:rPr>
          <w:rFonts w:hint="eastAsia"/>
        </w:rPr>
        <w:t>有一种很好的方式是，按照地域将联盟分成几个分联盟，鼓励各分联盟内部多多开展各种小型的交流活动，让各个社团的核心成员相互熟悉、交流沟通、相互促进，既能让同学之间相互促进，也能让各个成员社团之间相互学习和促进，广泛而深入的交流</w:t>
      </w:r>
      <w:r w:rsidR="00CB08FC">
        <w:rPr>
          <w:rFonts w:hint="eastAsia"/>
        </w:rPr>
        <w:t>也往往可以产生思想的火花，往往可以获得许多联盟发展的新思路和好点子。</w:t>
      </w:r>
    </w:p>
    <w:p w:rsidR="00CB08FC" w:rsidRDefault="00CB08FC" w:rsidP="00CB08FC">
      <w:pPr>
        <w:spacing w:beforeLines="50" w:before="156" w:line="360" w:lineRule="auto"/>
        <w:ind w:firstLineChars="200" w:firstLine="420"/>
      </w:pPr>
      <w:r>
        <w:rPr>
          <w:rFonts w:hint="eastAsia"/>
        </w:rPr>
        <w:t>最后，事实上也最重要的一点是，上述的各种思路、做法都应该以一系列规章制度的形式固定下来，从而防止在大学生社团中常见的、社团兴衰完全取决于领导者的情况</w:t>
      </w:r>
      <w:r w:rsidR="0026122B">
        <w:rPr>
          <w:rFonts w:hint="eastAsia"/>
        </w:rPr>
        <w:t>，否则，对于本就并非紧密组织的大学生社团联盟来说，很可能半年一年的小混乱就会完全葬送了之</w:t>
      </w:r>
      <w:r w:rsidR="0026122B">
        <w:rPr>
          <w:rFonts w:hint="eastAsia"/>
        </w:rPr>
        <w:lastRenderedPageBreak/>
        <w:t>前数年的辛苦努力，而且也会给联盟的领导者们造成巨大的压力和不必要的困扰。</w:t>
      </w:r>
    </w:p>
    <w:p w:rsidR="0026122B" w:rsidRPr="0026122B" w:rsidRDefault="0026122B" w:rsidP="00CB08FC">
      <w:pPr>
        <w:spacing w:beforeLines="50" w:before="156" w:line="360" w:lineRule="auto"/>
        <w:ind w:firstLineChars="200" w:firstLine="420"/>
      </w:pPr>
      <w:r>
        <w:rPr>
          <w:rFonts w:hint="eastAsia"/>
        </w:rPr>
        <w:t>以上，就是我</w:t>
      </w:r>
      <w:r w:rsidRPr="0026122B">
        <w:rPr>
          <w:rFonts w:hint="eastAsia"/>
        </w:rPr>
        <w:t>有关大学生社团联盟成员组织管理</w:t>
      </w:r>
      <w:r>
        <w:rPr>
          <w:rFonts w:hint="eastAsia"/>
        </w:rPr>
        <w:t>方面</w:t>
      </w:r>
      <w:r w:rsidRPr="0026122B">
        <w:rPr>
          <w:rFonts w:hint="eastAsia"/>
        </w:rPr>
        <w:t>的一点思考</w:t>
      </w:r>
      <w:r>
        <w:rPr>
          <w:rFonts w:hint="eastAsia"/>
        </w:rPr>
        <w:t>，不甚周全，希望多多批评指正。</w:t>
      </w:r>
    </w:p>
    <w:sectPr w:rsidR="0026122B" w:rsidRPr="0026122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815"/>
    <w:rsid w:val="000458FD"/>
    <w:rsid w:val="000E1ED1"/>
    <w:rsid w:val="000F1329"/>
    <w:rsid w:val="00164BE7"/>
    <w:rsid w:val="00174C0C"/>
    <w:rsid w:val="00182C5A"/>
    <w:rsid w:val="001F3803"/>
    <w:rsid w:val="001F4AD6"/>
    <w:rsid w:val="0026122B"/>
    <w:rsid w:val="00384A73"/>
    <w:rsid w:val="00461DA3"/>
    <w:rsid w:val="00501293"/>
    <w:rsid w:val="00556BD7"/>
    <w:rsid w:val="006A55D2"/>
    <w:rsid w:val="00705E22"/>
    <w:rsid w:val="008A707F"/>
    <w:rsid w:val="0098523C"/>
    <w:rsid w:val="00A20E3D"/>
    <w:rsid w:val="00AC7017"/>
    <w:rsid w:val="00AF1ABA"/>
    <w:rsid w:val="00B302E3"/>
    <w:rsid w:val="00BA5206"/>
    <w:rsid w:val="00BC1963"/>
    <w:rsid w:val="00BD2815"/>
    <w:rsid w:val="00BD4DC9"/>
    <w:rsid w:val="00C2355F"/>
    <w:rsid w:val="00C53419"/>
    <w:rsid w:val="00C7244C"/>
    <w:rsid w:val="00CB08FC"/>
    <w:rsid w:val="00CE1E54"/>
    <w:rsid w:val="00E33E9A"/>
    <w:rsid w:val="00E47235"/>
    <w:rsid w:val="00E727AD"/>
    <w:rsid w:val="00FC3E52"/>
    <w:rsid w:val="00FC6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496</Words>
  <Characters>2829</Characters>
  <Application>Microsoft Office Word</Application>
  <DocSecurity>0</DocSecurity>
  <Lines>23</Lines>
  <Paragraphs>6</Paragraphs>
  <ScaleCrop>false</ScaleCrop>
  <Company>Hewlett-Packard</Company>
  <LinksUpToDate>false</LinksUpToDate>
  <CharactersWithSpaces>3319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hp</cp:lastModifiedBy>
  <cp:revision>2</cp:revision>
  <dcterms:created xsi:type="dcterms:W3CDTF">2012-09-13T04:35:00Z</dcterms:created>
  <dcterms:modified xsi:type="dcterms:W3CDTF">2012-09-13T04:35:00Z</dcterms:modified>
</cp:coreProperties>
</file>