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32" w:rsidRDefault="00467269" w:rsidP="00683FD2">
      <w:pPr>
        <w:rPr>
          <w:b/>
          <w:bCs/>
          <w:color w:val="CC3333"/>
          <w:sz w:val="30"/>
          <w:szCs w:val="30"/>
        </w:rPr>
      </w:pPr>
      <w:r>
        <w:rPr>
          <w:rFonts w:hint="eastAsia"/>
          <w:b/>
          <w:bCs/>
          <w:color w:val="CC3333"/>
          <w:sz w:val="30"/>
          <w:szCs w:val="30"/>
        </w:rPr>
        <w:t>上海海洋大学</w:t>
      </w:r>
      <w:r>
        <w:rPr>
          <w:rFonts w:hint="eastAsia"/>
          <w:b/>
          <w:bCs/>
          <w:color w:val="CC3333"/>
          <w:sz w:val="30"/>
          <w:szCs w:val="30"/>
        </w:rPr>
        <w:t xml:space="preserve"> </w:t>
      </w:r>
      <w:r>
        <w:rPr>
          <w:rFonts w:hint="eastAsia"/>
          <w:b/>
          <w:bCs/>
          <w:color w:val="CC3333"/>
          <w:sz w:val="30"/>
          <w:szCs w:val="30"/>
        </w:rPr>
        <w:t>学生体育锻炼方面工作简介</w:t>
      </w:r>
    </w:p>
    <w:p w:rsidR="005D05B4" w:rsidRPr="00B72F2A" w:rsidRDefault="00682A32" w:rsidP="00B72F2A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B72F2A">
        <w:rPr>
          <w:rFonts w:hint="eastAsia"/>
          <w:bCs/>
          <w:color w:val="000000" w:themeColor="text1"/>
          <w:sz w:val="24"/>
          <w:szCs w:val="24"/>
        </w:rPr>
        <w:t>上海海洋大学虽然不是</w:t>
      </w:r>
      <w:proofErr w:type="gramStart"/>
      <w:r w:rsidRPr="00B72F2A">
        <w:rPr>
          <w:rFonts w:hint="eastAsia"/>
          <w:bCs/>
          <w:color w:val="000000" w:themeColor="text1"/>
          <w:sz w:val="24"/>
          <w:szCs w:val="24"/>
        </w:rPr>
        <w:t>一</w:t>
      </w:r>
      <w:proofErr w:type="gramEnd"/>
      <w:r w:rsidRPr="00B72F2A">
        <w:rPr>
          <w:rFonts w:hint="eastAsia"/>
          <w:bCs/>
          <w:color w:val="000000" w:themeColor="text1"/>
          <w:sz w:val="24"/>
          <w:szCs w:val="24"/>
        </w:rPr>
        <w:t>所以体育为专长的学校，但一直在学生体育锻炼工作方面给予高度重视，多年来，学校根据自身情况，也结合学生的反馈，</w:t>
      </w:r>
      <w:r w:rsidR="005D05B4" w:rsidRPr="00B72F2A">
        <w:rPr>
          <w:rFonts w:hint="eastAsia"/>
          <w:bCs/>
          <w:color w:val="000000" w:themeColor="text1"/>
          <w:sz w:val="24"/>
          <w:szCs w:val="24"/>
        </w:rPr>
        <w:t>也形成了一套独有</w:t>
      </w:r>
      <w:r w:rsidRPr="00B72F2A">
        <w:rPr>
          <w:rFonts w:hint="eastAsia"/>
          <w:bCs/>
          <w:color w:val="000000" w:themeColor="text1"/>
          <w:sz w:val="24"/>
          <w:szCs w:val="24"/>
        </w:rPr>
        <w:t>的经验做法，简单的说，可以概括为“建立完善体系，加强运作管理</w:t>
      </w:r>
      <w:r w:rsidR="005D05B4" w:rsidRPr="00B72F2A">
        <w:rPr>
          <w:rFonts w:hint="eastAsia"/>
          <w:bCs/>
          <w:color w:val="000000" w:themeColor="text1"/>
          <w:sz w:val="24"/>
          <w:szCs w:val="24"/>
        </w:rPr>
        <w:t>。</w:t>
      </w:r>
      <w:r w:rsidRPr="00B72F2A">
        <w:rPr>
          <w:rFonts w:hint="eastAsia"/>
          <w:bCs/>
          <w:color w:val="000000" w:themeColor="text1"/>
          <w:sz w:val="24"/>
          <w:szCs w:val="24"/>
        </w:rPr>
        <w:t>”</w:t>
      </w:r>
    </w:p>
    <w:p w:rsidR="005D05B4" w:rsidRPr="00B72F2A" w:rsidRDefault="005D05B4" w:rsidP="00B72F2A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B72F2A">
        <w:rPr>
          <w:rFonts w:hint="eastAsia"/>
          <w:bCs/>
          <w:color w:val="000000" w:themeColor="text1"/>
          <w:sz w:val="24"/>
          <w:szCs w:val="24"/>
        </w:rPr>
        <w:t>其实质意义为将体育锻炼工作形成传统，不断继承发展，建立为体系，尽量发挥体系的自身运转功能，而学校则是在实践中将强管理，维护运转的正常有序并酌情予以优化。下面我们从体系建立与运作管理两方面对学校工作进行简单介绍。</w:t>
      </w:r>
    </w:p>
    <w:p w:rsidR="00B80773" w:rsidRPr="005D05B4" w:rsidRDefault="00B80773" w:rsidP="00B72F2A">
      <w:pPr>
        <w:pStyle w:val="a7"/>
        <w:numPr>
          <w:ilvl w:val="0"/>
          <w:numId w:val="1"/>
        </w:numPr>
        <w:ind w:leftChars="100" w:left="930" w:firstLineChars="0"/>
        <w:rPr>
          <w:b/>
          <w:bCs/>
          <w:color w:val="CC3333"/>
          <w:sz w:val="30"/>
          <w:szCs w:val="30"/>
        </w:rPr>
      </w:pPr>
      <w:r w:rsidRPr="005D05B4">
        <w:rPr>
          <w:rFonts w:hint="eastAsia"/>
          <w:b/>
          <w:bCs/>
          <w:color w:val="CC3333"/>
          <w:sz w:val="30"/>
          <w:szCs w:val="30"/>
        </w:rPr>
        <w:t>体系</w:t>
      </w:r>
      <w:r w:rsidR="005D05B4">
        <w:rPr>
          <w:rFonts w:hint="eastAsia"/>
          <w:b/>
          <w:bCs/>
          <w:color w:val="CC3333"/>
          <w:sz w:val="30"/>
          <w:szCs w:val="30"/>
        </w:rPr>
        <w:t>建立</w:t>
      </w:r>
    </w:p>
    <w:p w:rsidR="005D05B4" w:rsidRPr="005D05B4" w:rsidRDefault="005D05B4" w:rsidP="00B72F2A">
      <w:pPr>
        <w:ind w:leftChars="100" w:left="210" w:firstLineChars="198" w:firstLine="475"/>
        <w:rPr>
          <w:b/>
          <w:bCs/>
          <w:color w:val="CC3333"/>
          <w:sz w:val="30"/>
          <w:szCs w:val="30"/>
        </w:rPr>
      </w:pPr>
      <w:r w:rsidRPr="00B72F2A">
        <w:rPr>
          <w:rFonts w:hint="eastAsia"/>
          <w:bCs/>
          <w:color w:val="000000" w:themeColor="text1"/>
          <w:sz w:val="24"/>
          <w:szCs w:val="24"/>
        </w:rPr>
        <w:t>学校以体育部核心，在不断发展中形成了点面结合、多层交叉的学生体育锻炼体系。主要包括</w:t>
      </w:r>
    </w:p>
    <w:p w:rsidR="002C0404" w:rsidRPr="00B72F2A" w:rsidRDefault="00F924EF" w:rsidP="00683FD2">
      <w:pPr>
        <w:rPr>
          <w:b/>
          <w:bCs/>
          <w:color w:val="000000" w:themeColor="text1"/>
          <w:sz w:val="30"/>
          <w:szCs w:val="30"/>
        </w:rPr>
      </w:pPr>
      <w:r w:rsidRPr="00B72F2A">
        <w:rPr>
          <w:rFonts w:hint="eastAsia"/>
          <w:b/>
          <w:bCs/>
          <w:color w:val="000000" w:themeColor="text1"/>
          <w:sz w:val="30"/>
          <w:szCs w:val="30"/>
        </w:rPr>
        <w:t>1</w:t>
      </w:r>
      <w:r w:rsidR="00CC2B96" w:rsidRPr="00B72F2A">
        <w:rPr>
          <w:rFonts w:hint="eastAsia"/>
          <w:b/>
          <w:bCs/>
          <w:color w:val="000000" w:themeColor="text1"/>
          <w:sz w:val="30"/>
          <w:szCs w:val="30"/>
        </w:rPr>
        <w:t>、以</w:t>
      </w:r>
      <w:r w:rsidR="009C7594" w:rsidRPr="00B72F2A">
        <w:rPr>
          <w:rFonts w:hint="eastAsia"/>
          <w:b/>
          <w:bCs/>
          <w:color w:val="000000" w:themeColor="text1"/>
          <w:sz w:val="30"/>
          <w:szCs w:val="30"/>
        </w:rPr>
        <w:t>教学与晨练</w:t>
      </w:r>
      <w:r w:rsidR="00CC2B96" w:rsidRPr="00B72F2A">
        <w:rPr>
          <w:rFonts w:hint="eastAsia"/>
          <w:b/>
          <w:bCs/>
          <w:color w:val="000000" w:themeColor="text1"/>
          <w:sz w:val="30"/>
          <w:szCs w:val="30"/>
        </w:rPr>
        <w:t>为核心的</w:t>
      </w:r>
      <w:r w:rsidR="009C7594" w:rsidRPr="00B72F2A">
        <w:rPr>
          <w:rFonts w:hint="eastAsia"/>
          <w:b/>
          <w:bCs/>
          <w:color w:val="000000" w:themeColor="text1"/>
          <w:sz w:val="30"/>
          <w:szCs w:val="30"/>
        </w:rPr>
        <w:t>保障性活动</w:t>
      </w:r>
    </w:p>
    <w:p w:rsidR="002C0404" w:rsidRPr="00B72F2A" w:rsidRDefault="00F924EF" w:rsidP="00B72F2A">
      <w:pPr>
        <w:rPr>
          <w:b/>
          <w:bCs/>
          <w:color w:val="000000" w:themeColor="text1"/>
          <w:sz w:val="30"/>
          <w:szCs w:val="30"/>
        </w:rPr>
      </w:pPr>
      <w:r w:rsidRPr="00B72F2A">
        <w:rPr>
          <w:rFonts w:hint="eastAsia"/>
          <w:b/>
          <w:bCs/>
          <w:color w:val="000000" w:themeColor="text1"/>
          <w:sz w:val="30"/>
          <w:szCs w:val="30"/>
        </w:rPr>
        <w:t>2</w:t>
      </w:r>
      <w:r w:rsidRPr="00B72F2A">
        <w:rPr>
          <w:rFonts w:hint="eastAsia"/>
          <w:b/>
          <w:bCs/>
          <w:color w:val="000000" w:themeColor="text1"/>
          <w:sz w:val="30"/>
          <w:szCs w:val="30"/>
        </w:rPr>
        <w:t>、以</w:t>
      </w:r>
      <w:r w:rsidR="00B90DEB" w:rsidRPr="00B72F2A">
        <w:rPr>
          <w:rFonts w:hint="eastAsia"/>
          <w:b/>
          <w:bCs/>
          <w:color w:val="000000" w:themeColor="text1"/>
          <w:sz w:val="30"/>
          <w:szCs w:val="30"/>
        </w:rPr>
        <w:t>体育</w:t>
      </w:r>
      <w:r w:rsidR="009C7594" w:rsidRPr="00B72F2A">
        <w:rPr>
          <w:rFonts w:hint="eastAsia"/>
          <w:b/>
          <w:bCs/>
          <w:color w:val="000000" w:themeColor="text1"/>
          <w:sz w:val="30"/>
          <w:szCs w:val="30"/>
        </w:rPr>
        <w:t>社团</w:t>
      </w:r>
      <w:r w:rsidR="00B90DEB" w:rsidRPr="00B72F2A">
        <w:rPr>
          <w:rFonts w:hint="eastAsia"/>
          <w:b/>
          <w:bCs/>
          <w:color w:val="000000" w:themeColor="text1"/>
          <w:sz w:val="30"/>
          <w:szCs w:val="30"/>
        </w:rPr>
        <w:t>为主体学生自发</w:t>
      </w:r>
      <w:r w:rsidR="009C7594" w:rsidRPr="00B72F2A">
        <w:rPr>
          <w:rFonts w:hint="eastAsia"/>
          <w:b/>
          <w:bCs/>
          <w:color w:val="000000" w:themeColor="text1"/>
          <w:sz w:val="30"/>
          <w:szCs w:val="30"/>
        </w:rPr>
        <w:t>活动</w:t>
      </w:r>
    </w:p>
    <w:p w:rsidR="00B72F2A" w:rsidRPr="00F10E7B" w:rsidRDefault="00576028" w:rsidP="00F10E7B">
      <w:pPr>
        <w:rPr>
          <w:b/>
          <w:bCs/>
          <w:color w:val="000000" w:themeColor="text1"/>
          <w:sz w:val="30"/>
          <w:szCs w:val="30"/>
        </w:rPr>
      </w:pPr>
      <w:r w:rsidRPr="00B72F2A">
        <w:rPr>
          <w:rFonts w:hint="eastAsia"/>
          <w:b/>
          <w:bCs/>
          <w:color w:val="000000" w:themeColor="text1"/>
          <w:sz w:val="30"/>
          <w:szCs w:val="30"/>
        </w:rPr>
        <w:t>3</w:t>
      </w:r>
      <w:r w:rsidRPr="00B72F2A">
        <w:rPr>
          <w:rFonts w:hint="eastAsia"/>
          <w:b/>
          <w:bCs/>
          <w:color w:val="000000" w:themeColor="text1"/>
          <w:sz w:val="30"/>
          <w:szCs w:val="30"/>
        </w:rPr>
        <w:t>、</w:t>
      </w:r>
      <w:r w:rsidR="009D4F6E" w:rsidRPr="00B72F2A">
        <w:rPr>
          <w:rFonts w:hint="eastAsia"/>
          <w:b/>
          <w:bCs/>
          <w:color w:val="000000" w:themeColor="text1"/>
          <w:sz w:val="30"/>
          <w:szCs w:val="30"/>
        </w:rPr>
        <w:t>以专业</w:t>
      </w:r>
      <w:r w:rsidR="00857631" w:rsidRPr="00B72F2A">
        <w:rPr>
          <w:rFonts w:hint="eastAsia"/>
          <w:b/>
          <w:bCs/>
          <w:color w:val="000000" w:themeColor="text1"/>
          <w:sz w:val="30"/>
          <w:szCs w:val="30"/>
        </w:rPr>
        <w:t>训练队</w:t>
      </w:r>
      <w:r w:rsidR="009D4F6E" w:rsidRPr="00B72F2A">
        <w:rPr>
          <w:rFonts w:hint="eastAsia"/>
          <w:b/>
          <w:bCs/>
          <w:color w:val="000000" w:themeColor="text1"/>
          <w:sz w:val="30"/>
          <w:szCs w:val="30"/>
        </w:rPr>
        <w:t>为基础的</w:t>
      </w:r>
      <w:r w:rsidR="008C4B90" w:rsidRPr="00B72F2A">
        <w:rPr>
          <w:rFonts w:hint="eastAsia"/>
          <w:b/>
          <w:bCs/>
          <w:color w:val="000000" w:themeColor="text1"/>
          <w:sz w:val="30"/>
          <w:szCs w:val="30"/>
        </w:rPr>
        <w:t>重点</w:t>
      </w:r>
      <w:r w:rsidR="00857631" w:rsidRPr="00B72F2A">
        <w:rPr>
          <w:rFonts w:hint="eastAsia"/>
          <w:b/>
          <w:bCs/>
          <w:color w:val="000000" w:themeColor="text1"/>
          <w:sz w:val="30"/>
          <w:szCs w:val="30"/>
        </w:rPr>
        <w:t>培养</w:t>
      </w:r>
      <w:r w:rsidR="009D4F6E" w:rsidRPr="00B72F2A">
        <w:rPr>
          <w:rFonts w:hint="eastAsia"/>
          <w:b/>
          <w:bCs/>
          <w:color w:val="000000" w:themeColor="text1"/>
          <w:sz w:val="30"/>
          <w:szCs w:val="30"/>
        </w:rPr>
        <w:t>工作</w:t>
      </w:r>
    </w:p>
    <w:p w:rsidR="009D4F6E" w:rsidRPr="00B72F2A" w:rsidRDefault="002C0404" w:rsidP="00B72F2A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B72F2A">
        <w:rPr>
          <w:rFonts w:hint="eastAsia"/>
          <w:bCs/>
          <w:color w:val="000000" w:themeColor="text1"/>
          <w:sz w:val="24"/>
          <w:szCs w:val="24"/>
        </w:rPr>
        <w:t>田径、手球和赛艇高水平运动队</w:t>
      </w:r>
    </w:p>
    <w:p w:rsidR="009C7594" w:rsidRPr="00B72F2A" w:rsidRDefault="009D4F6E" w:rsidP="00683FD2">
      <w:pPr>
        <w:rPr>
          <w:b/>
          <w:bCs/>
          <w:color w:val="000000" w:themeColor="text1"/>
          <w:sz w:val="30"/>
          <w:szCs w:val="30"/>
        </w:rPr>
      </w:pPr>
      <w:r w:rsidRPr="00B72F2A">
        <w:rPr>
          <w:rFonts w:hint="eastAsia"/>
          <w:b/>
          <w:bCs/>
          <w:color w:val="000000" w:themeColor="text1"/>
          <w:sz w:val="30"/>
          <w:szCs w:val="30"/>
        </w:rPr>
        <w:t>4</w:t>
      </w:r>
      <w:r w:rsidRPr="00B72F2A">
        <w:rPr>
          <w:rFonts w:hint="eastAsia"/>
          <w:b/>
          <w:bCs/>
          <w:color w:val="000000" w:themeColor="text1"/>
          <w:sz w:val="30"/>
          <w:szCs w:val="30"/>
        </w:rPr>
        <w:t>、</w:t>
      </w:r>
      <w:r w:rsidR="00882536" w:rsidRPr="00B72F2A">
        <w:rPr>
          <w:rFonts w:hint="eastAsia"/>
          <w:b/>
          <w:bCs/>
          <w:color w:val="000000" w:themeColor="text1"/>
          <w:sz w:val="30"/>
          <w:szCs w:val="30"/>
        </w:rPr>
        <w:t>以</w:t>
      </w:r>
      <w:r w:rsidR="008C4B90" w:rsidRPr="00B72F2A">
        <w:rPr>
          <w:rFonts w:hint="eastAsia"/>
          <w:b/>
          <w:bCs/>
          <w:color w:val="000000" w:themeColor="text1"/>
          <w:sz w:val="30"/>
          <w:szCs w:val="30"/>
        </w:rPr>
        <w:t>校内外竞赛</w:t>
      </w:r>
      <w:r w:rsidR="000E2ED8" w:rsidRPr="00B72F2A">
        <w:rPr>
          <w:rFonts w:hint="eastAsia"/>
          <w:b/>
          <w:bCs/>
          <w:color w:val="000000" w:themeColor="text1"/>
          <w:sz w:val="30"/>
          <w:szCs w:val="30"/>
        </w:rPr>
        <w:t>刺激</w:t>
      </w:r>
      <w:r w:rsidR="00C7245B" w:rsidRPr="00B72F2A">
        <w:rPr>
          <w:rFonts w:hint="eastAsia"/>
          <w:b/>
          <w:bCs/>
          <w:color w:val="000000" w:themeColor="text1"/>
          <w:sz w:val="30"/>
          <w:szCs w:val="30"/>
        </w:rPr>
        <w:t>各项活动工作开展</w:t>
      </w:r>
    </w:p>
    <w:p w:rsidR="009D34C6" w:rsidRDefault="009D34C6" w:rsidP="009D34C6">
      <w:pPr>
        <w:widowControl/>
        <w:spacing w:before="136" w:line="598" w:lineRule="atLeast"/>
        <w:outlineLvl w:val="0"/>
        <w:rPr>
          <w:rFonts w:ascii="microsoft yahei" w:eastAsia="宋体" w:hAnsi="microsoft yahei" w:cs="宋体" w:hint="eastAsia"/>
          <w:b/>
          <w:bCs/>
          <w:color w:val="942222"/>
          <w:kern w:val="36"/>
          <w:sz w:val="30"/>
          <w:szCs w:val="30"/>
        </w:rPr>
      </w:pPr>
      <w:r>
        <w:rPr>
          <w:rFonts w:ascii="microsoft yahei" w:eastAsia="宋体" w:hAnsi="microsoft yahei" w:cs="宋体" w:hint="eastAsia"/>
          <w:b/>
          <w:bCs/>
          <w:color w:val="942222"/>
          <w:kern w:val="36"/>
          <w:sz w:val="30"/>
          <w:szCs w:val="30"/>
        </w:rPr>
        <w:t>近期获得成绩：</w:t>
      </w:r>
    </w:p>
    <w:p w:rsidR="009D34C6" w:rsidRDefault="009D34C6" w:rsidP="009D34C6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606FC8">
        <w:rPr>
          <w:bCs/>
          <w:color w:val="000000" w:themeColor="text1"/>
          <w:sz w:val="24"/>
          <w:szCs w:val="24"/>
        </w:rPr>
        <w:t>2013</w:t>
      </w:r>
      <w:r w:rsidRPr="00606FC8">
        <w:rPr>
          <w:bCs/>
          <w:color w:val="000000" w:themeColor="text1"/>
          <w:sz w:val="24"/>
          <w:szCs w:val="24"/>
        </w:rPr>
        <w:t>中国杯全国赛艇公开赛亚军</w:t>
      </w:r>
    </w:p>
    <w:p w:rsidR="009D34C6" w:rsidRPr="00606FC8" w:rsidRDefault="009D34C6" w:rsidP="009D34C6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606FC8">
        <w:rPr>
          <w:bCs/>
          <w:color w:val="000000" w:themeColor="text1"/>
          <w:sz w:val="24"/>
          <w:szCs w:val="24"/>
        </w:rPr>
        <w:t>市阳光体育联赛中获一等奖</w:t>
      </w:r>
    </w:p>
    <w:p w:rsidR="009D34C6" w:rsidRDefault="009D34C6" w:rsidP="009D34C6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9D34C6">
        <w:rPr>
          <w:rFonts w:hint="eastAsia"/>
          <w:bCs/>
          <w:color w:val="000000" w:themeColor="text1"/>
          <w:sz w:val="24"/>
          <w:szCs w:val="24"/>
        </w:rPr>
        <w:t>2013</w:t>
      </w:r>
      <w:r w:rsidRPr="009D34C6">
        <w:rPr>
          <w:rFonts w:hint="eastAsia"/>
          <w:bCs/>
          <w:color w:val="000000" w:themeColor="text1"/>
          <w:sz w:val="24"/>
          <w:szCs w:val="24"/>
        </w:rPr>
        <w:t>年上海市大学生健美操锦标赛亚军</w:t>
      </w:r>
    </w:p>
    <w:p w:rsidR="009D34C6" w:rsidRDefault="009D34C6" w:rsidP="009D34C6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9D34C6">
        <w:rPr>
          <w:rFonts w:hint="eastAsia"/>
          <w:bCs/>
          <w:color w:val="000000" w:themeColor="text1"/>
          <w:sz w:val="24"/>
          <w:szCs w:val="24"/>
        </w:rPr>
        <w:t>阳光体育大联赛</w:t>
      </w:r>
      <w:r>
        <w:rPr>
          <w:rFonts w:hint="eastAsia"/>
          <w:bCs/>
          <w:color w:val="000000" w:themeColor="text1"/>
          <w:sz w:val="24"/>
          <w:szCs w:val="24"/>
        </w:rPr>
        <w:t>龙舟赛</w:t>
      </w:r>
      <w:r w:rsidRPr="009D34C6">
        <w:rPr>
          <w:rFonts w:hint="eastAsia"/>
          <w:bCs/>
          <w:color w:val="000000" w:themeColor="text1"/>
          <w:sz w:val="24"/>
          <w:szCs w:val="24"/>
        </w:rPr>
        <w:t>一等奖</w:t>
      </w:r>
    </w:p>
    <w:p w:rsidR="009D34C6" w:rsidRDefault="009D34C6" w:rsidP="009D34C6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9D34C6">
        <w:rPr>
          <w:rFonts w:hint="eastAsia"/>
          <w:bCs/>
          <w:color w:val="000000" w:themeColor="text1"/>
          <w:sz w:val="24"/>
          <w:szCs w:val="24"/>
        </w:rPr>
        <w:t>第三届全国大学生曲棍球锦标赛第四名</w:t>
      </w:r>
    </w:p>
    <w:p w:rsidR="00B07ED1" w:rsidRDefault="00B07ED1" w:rsidP="00B07ED1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B07ED1">
        <w:rPr>
          <w:rFonts w:hint="eastAsia"/>
          <w:bCs/>
          <w:color w:val="000000" w:themeColor="text1"/>
          <w:sz w:val="24"/>
          <w:szCs w:val="24"/>
        </w:rPr>
        <w:t>第十二届全运会赛艇比赛男子双人艇单桨比赛和男子八人</w:t>
      </w:r>
      <w:proofErr w:type="gramStart"/>
      <w:r w:rsidRPr="00B07ED1">
        <w:rPr>
          <w:rFonts w:hint="eastAsia"/>
          <w:bCs/>
          <w:color w:val="000000" w:themeColor="text1"/>
          <w:sz w:val="24"/>
          <w:szCs w:val="24"/>
        </w:rPr>
        <w:t>艇比赛</w:t>
      </w:r>
      <w:proofErr w:type="gramEnd"/>
      <w:r w:rsidRPr="00B07ED1">
        <w:rPr>
          <w:rFonts w:hint="eastAsia"/>
          <w:bCs/>
          <w:color w:val="000000" w:themeColor="text1"/>
          <w:sz w:val="24"/>
          <w:szCs w:val="24"/>
        </w:rPr>
        <w:t>中两枚银牌</w:t>
      </w:r>
    </w:p>
    <w:p w:rsidR="00B07ED1" w:rsidRPr="00606FC8" w:rsidRDefault="00B07ED1" w:rsidP="00B07ED1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B07ED1">
        <w:rPr>
          <w:rFonts w:hint="eastAsia"/>
          <w:bCs/>
          <w:color w:val="000000" w:themeColor="text1"/>
          <w:sz w:val="24"/>
          <w:szCs w:val="24"/>
        </w:rPr>
        <w:t>上海市阳光体育联赛</w:t>
      </w:r>
      <w:r w:rsidRPr="00B07ED1">
        <w:rPr>
          <w:rFonts w:hint="eastAsia"/>
          <w:bCs/>
          <w:color w:val="000000" w:themeColor="text1"/>
          <w:sz w:val="24"/>
          <w:szCs w:val="24"/>
        </w:rPr>
        <w:t>3V3</w:t>
      </w:r>
      <w:r w:rsidRPr="00B07ED1">
        <w:rPr>
          <w:rFonts w:hint="eastAsia"/>
          <w:bCs/>
          <w:color w:val="000000" w:themeColor="text1"/>
          <w:sz w:val="24"/>
          <w:szCs w:val="24"/>
        </w:rPr>
        <w:t>篮球赛</w:t>
      </w:r>
      <w:r>
        <w:rPr>
          <w:rFonts w:hint="eastAsia"/>
          <w:bCs/>
          <w:color w:val="000000" w:themeColor="text1"/>
          <w:sz w:val="24"/>
          <w:szCs w:val="24"/>
        </w:rPr>
        <w:t>男子组</w:t>
      </w:r>
      <w:r w:rsidRPr="00B07ED1">
        <w:rPr>
          <w:rFonts w:hint="eastAsia"/>
          <w:bCs/>
          <w:color w:val="000000" w:themeColor="text1"/>
          <w:sz w:val="24"/>
          <w:szCs w:val="24"/>
        </w:rPr>
        <w:t>一</w:t>
      </w:r>
      <w:r>
        <w:rPr>
          <w:rFonts w:hint="eastAsia"/>
          <w:bCs/>
          <w:color w:val="000000" w:themeColor="text1"/>
          <w:sz w:val="24"/>
          <w:szCs w:val="24"/>
        </w:rPr>
        <w:t>等奖</w:t>
      </w:r>
      <w:r w:rsidRPr="00B07ED1">
        <w:rPr>
          <w:rFonts w:hint="eastAsia"/>
          <w:bCs/>
          <w:color w:val="000000" w:themeColor="text1"/>
          <w:sz w:val="24"/>
          <w:szCs w:val="24"/>
        </w:rPr>
        <w:t>、</w:t>
      </w:r>
      <w:r>
        <w:rPr>
          <w:rFonts w:hint="eastAsia"/>
          <w:bCs/>
          <w:color w:val="000000" w:themeColor="text1"/>
          <w:sz w:val="24"/>
          <w:szCs w:val="24"/>
        </w:rPr>
        <w:t>女子组</w:t>
      </w:r>
      <w:r w:rsidRPr="00B07ED1">
        <w:rPr>
          <w:rFonts w:hint="eastAsia"/>
          <w:bCs/>
          <w:color w:val="000000" w:themeColor="text1"/>
          <w:sz w:val="24"/>
          <w:szCs w:val="24"/>
        </w:rPr>
        <w:t>二等奖</w:t>
      </w:r>
    </w:p>
    <w:p w:rsidR="0062422D" w:rsidRPr="00B07ED1" w:rsidRDefault="009D34C6" w:rsidP="009D34C6">
      <w:pPr>
        <w:rPr>
          <w:b/>
          <w:bCs/>
          <w:color w:val="000000" w:themeColor="text1"/>
          <w:sz w:val="24"/>
          <w:szCs w:val="24"/>
        </w:rPr>
      </w:pPr>
      <w:r w:rsidRPr="00B07ED1">
        <w:rPr>
          <w:rFonts w:hint="eastAsia"/>
          <w:b/>
          <w:bCs/>
          <w:color w:val="000000" w:themeColor="text1"/>
          <w:sz w:val="24"/>
          <w:szCs w:val="24"/>
        </w:rPr>
        <w:t>详细内容</w:t>
      </w:r>
      <w:r w:rsidR="00B72F2A" w:rsidRPr="00B07ED1">
        <w:rPr>
          <w:rFonts w:hint="eastAsia"/>
          <w:b/>
          <w:bCs/>
          <w:color w:val="000000" w:themeColor="text1"/>
          <w:sz w:val="24"/>
          <w:szCs w:val="24"/>
        </w:rPr>
        <w:t>见附件</w:t>
      </w:r>
    </w:p>
    <w:p w:rsidR="0062422D" w:rsidRPr="00A77965" w:rsidRDefault="007C75E4" w:rsidP="00A77965">
      <w:pPr>
        <w:pStyle w:val="a7"/>
        <w:numPr>
          <w:ilvl w:val="0"/>
          <w:numId w:val="1"/>
        </w:numPr>
        <w:ind w:firstLineChars="0"/>
        <w:rPr>
          <w:b/>
          <w:bCs/>
          <w:color w:val="CC3333"/>
          <w:sz w:val="30"/>
          <w:szCs w:val="30"/>
        </w:rPr>
      </w:pPr>
      <w:r w:rsidRPr="00A77965">
        <w:rPr>
          <w:rFonts w:hint="eastAsia"/>
          <w:b/>
          <w:bCs/>
          <w:color w:val="CC3333"/>
          <w:sz w:val="30"/>
          <w:szCs w:val="30"/>
        </w:rPr>
        <w:t>运作</w:t>
      </w:r>
      <w:r w:rsidR="0062422D" w:rsidRPr="00A77965">
        <w:rPr>
          <w:rFonts w:hint="eastAsia"/>
          <w:b/>
          <w:bCs/>
          <w:color w:val="CC3333"/>
          <w:sz w:val="30"/>
          <w:szCs w:val="30"/>
        </w:rPr>
        <w:t>管理</w:t>
      </w:r>
    </w:p>
    <w:p w:rsidR="00A77965" w:rsidRPr="00B72F2A" w:rsidRDefault="00A77965" w:rsidP="00B72F2A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B72F2A">
        <w:rPr>
          <w:rFonts w:hint="eastAsia"/>
          <w:bCs/>
          <w:color w:val="000000" w:themeColor="text1"/>
          <w:sz w:val="24"/>
          <w:szCs w:val="24"/>
        </w:rPr>
        <w:t>在海洋大学学生体育锻炼体系的背后，校方积极协调，以</w:t>
      </w:r>
      <w:r w:rsidRPr="00B72F2A">
        <w:rPr>
          <w:bCs/>
          <w:color w:val="000000" w:themeColor="text1"/>
          <w:sz w:val="24"/>
          <w:szCs w:val="24"/>
        </w:rPr>
        <w:t>体育教学部、后勤管理处主管，物业公司组织物业管理人员和勤工助学学生</w:t>
      </w:r>
      <w:r w:rsidRPr="00B72F2A">
        <w:rPr>
          <w:rFonts w:hint="eastAsia"/>
          <w:bCs/>
          <w:color w:val="000000" w:themeColor="text1"/>
          <w:sz w:val="24"/>
          <w:szCs w:val="24"/>
        </w:rPr>
        <w:t>形成了运作管理队伍，保障学生体育锻炼工作的顺利进行。</w:t>
      </w:r>
    </w:p>
    <w:p w:rsidR="007035C1" w:rsidRDefault="00321F90" w:rsidP="00683FD2">
      <w:pPr>
        <w:rPr>
          <w:b/>
          <w:bCs/>
          <w:color w:val="CC3333"/>
          <w:sz w:val="30"/>
          <w:szCs w:val="30"/>
        </w:rPr>
      </w:pPr>
      <w:r>
        <w:rPr>
          <w:rFonts w:hint="eastAsia"/>
          <w:b/>
          <w:bCs/>
          <w:color w:val="CC3333"/>
          <w:sz w:val="30"/>
          <w:szCs w:val="30"/>
        </w:rPr>
        <w:t>1</w:t>
      </w:r>
      <w:r>
        <w:rPr>
          <w:rFonts w:hint="eastAsia"/>
          <w:b/>
          <w:bCs/>
          <w:color w:val="CC3333"/>
          <w:sz w:val="30"/>
          <w:szCs w:val="30"/>
        </w:rPr>
        <w:t>、</w:t>
      </w:r>
      <w:r w:rsidR="007035C1">
        <w:rPr>
          <w:rFonts w:hint="eastAsia"/>
          <w:b/>
          <w:bCs/>
          <w:color w:val="CC3333"/>
          <w:sz w:val="30"/>
          <w:szCs w:val="30"/>
        </w:rPr>
        <w:t>时间管理</w:t>
      </w:r>
    </w:p>
    <w:p w:rsidR="008F2D3B" w:rsidRPr="008F2D3B" w:rsidRDefault="008F2D3B" w:rsidP="00B72F2A">
      <w:pPr>
        <w:ind w:firstLineChars="200" w:firstLine="480"/>
        <w:rPr>
          <w:b/>
          <w:bCs/>
          <w:color w:val="CC3333"/>
          <w:sz w:val="30"/>
          <w:szCs w:val="30"/>
        </w:rPr>
      </w:pPr>
      <w:r w:rsidRPr="00B72F2A">
        <w:rPr>
          <w:rFonts w:hint="eastAsia"/>
          <w:bCs/>
          <w:color w:val="000000" w:themeColor="text1"/>
          <w:sz w:val="24"/>
          <w:szCs w:val="24"/>
        </w:rPr>
        <w:t>在有限的活动场地</w:t>
      </w:r>
      <w:r w:rsidR="00A77965" w:rsidRPr="00B72F2A">
        <w:rPr>
          <w:rFonts w:hint="eastAsia"/>
          <w:bCs/>
          <w:color w:val="000000" w:themeColor="text1"/>
          <w:sz w:val="24"/>
          <w:szCs w:val="24"/>
        </w:rPr>
        <w:t>条件下，学校细化场地的时间管理，</w:t>
      </w:r>
      <w:r w:rsidRPr="00B72F2A">
        <w:rPr>
          <w:bCs/>
          <w:color w:val="000000" w:themeColor="text1"/>
          <w:sz w:val="24"/>
          <w:szCs w:val="24"/>
        </w:rPr>
        <w:t>更好地发挥校内体育场馆的功能，</w:t>
      </w:r>
      <w:r w:rsidR="00A77965" w:rsidRPr="00B72F2A">
        <w:rPr>
          <w:rFonts w:hint="eastAsia"/>
          <w:bCs/>
          <w:color w:val="000000" w:themeColor="text1"/>
          <w:sz w:val="24"/>
          <w:szCs w:val="24"/>
        </w:rPr>
        <w:t>为此，校领导亲抓实干，多次召开</w:t>
      </w:r>
      <w:r w:rsidRPr="00B72F2A">
        <w:rPr>
          <w:bCs/>
          <w:color w:val="000000" w:themeColor="text1"/>
          <w:sz w:val="24"/>
          <w:szCs w:val="24"/>
        </w:rPr>
        <w:t>管理</w:t>
      </w:r>
      <w:r w:rsidR="00A77965" w:rsidRPr="00B72F2A">
        <w:rPr>
          <w:rFonts w:hint="eastAsia"/>
          <w:bCs/>
          <w:color w:val="000000" w:themeColor="text1"/>
          <w:sz w:val="24"/>
          <w:szCs w:val="24"/>
        </w:rPr>
        <w:t>及协调</w:t>
      </w:r>
      <w:r w:rsidRPr="00B72F2A">
        <w:rPr>
          <w:bCs/>
          <w:color w:val="000000" w:themeColor="text1"/>
          <w:sz w:val="24"/>
          <w:szCs w:val="24"/>
        </w:rPr>
        <w:t>工作会议、</w:t>
      </w:r>
      <w:r w:rsidR="00ED54B6" w:rsidRPr="00B72F2A">
        <w:rPr>
          <w:rFonts w:hint="eastAsia"/>
          <w:bCs/>
          <w:color w:val="000000" w:themeColor="text1"/>
          <w:sz w:val="24"/>
          <w:szCs w:val="24"/>
        </w:rPr>
        <w:t>并配合研究制定</w:t>
      </w:r>
      <w:r w:rsidRPr="00B72F2A">
        <w:rPr>
          <w:bCs/>
          <w:color w:val="000000" w:themeColor="text1"/>
          <w:sz w:val="24"/>
          <w:szCs w:val="24"/>
        </w:rPr>
        <w:t>校园管</w:t>
      </w:r>
      <w:r w:rsidR="00ED54B6" w:rsidRPr="00B72F2A">
        <w:rPr>
          <w:rFonts w:hint="eastAsia"/>
          <w:bCs/>
          <w:color w:val="000000" w:themeColor="text1"/>
          <w:sz w:val="24"/>
          <w:szCs w:val="24"/>
        </w:rPr>
        <w:t>调理，确定</w:t>
      </w:r>
      <w:r w:rsidRPr="00B72F2A">
        <w:rPr>
          <w:bCs/>
          <w:color w:val="000000" w:themeColor="text1"/>
          <w:sz w:val="24"/>
          <w:szCs w:val="24"/>
        </w:rPr>
        <w:t>、校内所有体育场馆面向师生开放，</w:t>
      </w:r>
      <w:r w:rsidR="00ED54B6" w:rsidRPr="00B72F2A">
        <w:rPr>
          <w:rFonts w:hint="eastAsia"/>
          <w:bCs/>
          <w:color w:val="000000" w:themeColor="text1"/>
          <w:sz w:val="24"/>
          <w:szCs w:val="24"/>
        </w:rPr>
        <w:t>并制定了时间安排</w:t>
      </w:r>
      <w:r w:rsidR="00ED54B6" w:rsidRPr="00B72F2A">
        <w:rPr>
          <w:rFonts w:hint="eastAsia"/>
          <w:bCs/>
          <w:color w:val="000000" w:themeColor="text1"/>
          <w:sz w:val="24"/>
          <w:szCs w:val="24"/>
        </w:rPr>
        <w:lastRenderedPageBreak/>
        <w:t>表。</w:t>
      </w:r>
      <w:r w:rsidRPr="00B72F2A">
        <w:rPr>
          <w:bCs/>
          <w:color w:val="000000" w:themeColor="text1"/>
          <w:sz w:val="24"/>
          <w:szCs w:val="24"/>
        </w:rPr>
        <w:t>      2</w:t>
      </w:r>
      <w:r w:rsidRPr="00B72F2A">
        <w:rPr>
          <w:bCs/>
          <w:color w:val="000000" w:themeColor="text1"/>
          <w:sz w:val="24"/>
          <w:szCs w:val="24"/>
        </w:rPr>
        <w:t>、根据体育场馆及其设施设备的特殊性，分别由人文学院（提供相关服务。</w:t>
      </w:r>
      <w:r>
        <w:rPr>
          <w:rFonts w:ascii="Verdana" w:hAnsi="Verdana" w:cs="Arial"/>
          <w:color w:val="000000"/>
          <w:szCs w:val="21"/>
        </w:rPr>
        <w:br/>
        <w:t xml:space="preserve">      </w:t>
      </w:r>
    </w:p>
    <w:p w:rsidR="0062422D" w:rsidRDefault="003956ED" w:rsidP="00683FD2">
      <w:pPr>
        <w:rPr>
          <w:b/>
          <w:bCs/>
          <w:color w:val="CC3333"/>
          <w:sz w:val="30"/>
          <w:szCs w:val="30"/>
        </w:rPr>
      </w:pPr>
      <w:r>
        <w:rPr>
          <w:rFonts w:hint="eastAsia"/>
          <w:b/>
          <w:bCs/>
          <w:color w:val="CC3333"/>
          <w:sz w:val="30"/>
          <w:szCs w:val="30"/>
        </w:rPr>
        <w:t>2</w:t>
      </w:r>
      <w:r>
        <w:rPr>
          <w:rFonts w:hint="eastAsia"/>
          <w:b/>
          <w:bCs/>
          <w:color w:val="CC3333"/>
          <w:sz w:val="30"/>
          <w:szCs w:val="30"/>
        </w:rPr>
        <w:t>、</w:t>
      </w:r>
      <w:r w:rsidR="001C2850">
        <w:rPr>
          <w:rFonts w:hint="eastAsia"/>
          <w:b/>
          <w:bCs/>
          <w:color w:val="CC3333"/>
          <w:sz w:val="30"/>
          <w:szCs w:val="30"/>
        </w:rPr>
        <w:t>安全管理</w:t>
      </w:r>
    </w:p>
    <w:p w:rsidR="002E7437" w:rsidRPr="00B72F2A" w:rsidRDefault="002E7437" w:rsidP="00B72F2A">
      <w:pPr>
        <w:ind w:leftChars="100" w:left="210" w:firstLineChars="198" w:firstLine="475"/>
        <w:rPr>
          <w:bCs/>
          <w:color w:val="000000" w:themeColor="text1"/>
          <w:sz w:val="24"/>
          <w:szCs w:val="24"/>
        </w:rPr>
      </w:pPr>
      <w:r w:rsidRPr="00B72F2A">
        <w:rPr>
          <w:rFonts w:hint="eastAsia"/>
          <w:bCs/>
          <w:color w:val="000000" w:themeColor="text1"/>
          <w:sz w:val="24"/>
          <w:szCs w:val="24"/>
        </w:rPr>
        <w:t>海洋大学</w:t>
      </w:r>
      <w:r w:rsidR="00ED54B6" w:rsidRPr="00B72F2A">
        <w:rPr>
          <w:rFonts w:hint="eastAsia"/>
          <w:bCs/>
          <w:color w:val="000000" w:themeColor="text1"/>
          <w:sz w:val="24"/>
          <w:szCs w:val="24"/>
        </w:rPr>
        <w:t>学生的体育锻炼</w:t>
      </w:r>
      <w:r w:rsidRPr="00B72F2A">
        <w:rPr>
          <w:rFonts w:hint="eastAsia"/>
          <w:bCs/>
          <w:color w:val="000000" w:themeColor="text1"/>
          <w:sz w:val="24"/>
          <w:szCs w:val="24"/>
        </w:rPr>
        <w:t>工作一直以安全作为头等大事，锻炼的</w:t>
      </w:r>
      <w:r w:rsidR="00ED54B6" w:rsidRPr="00B72F2A">
        <w:rPr>
          <w:rFonts w:hint="eastAsia"/>
          <w:bCs/>
          <w:color w:val="000000" w:themeColor="text1"/>
          <w:sz w:val="24"/>
          <w:szCs w:val="24"/>
        </w:rPr>
        <w:t>包括</w:t>
      </w:r>
      <w:r w:rsidR="00ED54B6" w:rsidRPr="00B72F2A">
        <w:rPr>
          <w:bCs/>
          <w:color w:val="000000" w:themeColor="text1"/>
          <w:sz w:val="24"/>
          <w:szCs w:val="24"/>
        </w:rPr>
        <w:t>教学计划内的教学活动，校体育教学部批准的专业运动队训练，学生教工社团活动，校内学生、教工、校外友好人士</w:t>
      </w:r>
      <w:r w:rsidR="00ED54B6" w:rsidRPr="00B72F2A">
        <w:rPr>
          <w:rFonts w:hint="eastAsia"/>
          <w:bCs/>
          <w:color w:val="000000" w:themeColor="text1"/>
          <w:sz w:val="24"/>
          <w:szCs w:val="24"/>
        </w:rPr>
        <w:t>的</w:t>
      </w:r>
      <w:r w:rsidR="00ED54B6" w:rsidRPr="00B72F2A">
        <w:rPr>
          <w:bCs/>
          <w:color w:val="000000" w:themeColor="text1"/>
          <w:sz w:val="24"/>
          <w:szCs w:val="24"/>
        </w:rPr>
        <w:t>预约使用</w:t>
      </w:r>
      <w:r w:rsidRPr="00B72F2A">
        <w:rPr>
          <w:rFonts w:hint="eastAsia"/>
          <w:bCs/>
          <w:color w:val="000000" w:themeColor="text1"/>
          <w:sz w:val="24"/>
          <w:szCs w:val="24"/>
        </w:rPr>
        <w:t>，人员复杂，安全管理难度大。消防积极协调体育部与保卫处等部门，积极应对各种可能的安全隐患，为此还制定了《</w:t>
      </w:r>
      <w:r w:rsidRPr="00B72F2A">
        <w:rPr>
          <w:bCs/>
          <w:color w:val="000000" w:themeColor="text1"/>
          <w:sz w:val="24"/>
          <w:szCs w:val="24"/>
        </w:rPr>
        <w:t>上海海洋大学大型群众性文化体育活动安全管理规定</w:t>
      </w:r>
      <w:r w:rsidRPr="00B72F2A">
        <w:rPr>
          <w:rFonts w:hint="eastAsia"/>
          <w:bCs/>
          <w:color w:val="000000" w:themeColor="text1"/>
          <w:sz w:val="24"/>
          <w:szCs w:val="24"/>
        </w:rPr>
        <w:t>》等条例，</w:t>
      </w:r>
      <w:r w:rsidRPr="00B72F2A">
        <w:rPr>
          <w:bCs/>
          <w:color w:val="000000" w:themeColor="text1"/>
          <w:sz w:val="24"/>
          <w:szCs w:val="24"/>
        </w:rPr>
        <w:t>维护学校的公共安全和稳定，保障学校财产和师生的生命安全</w:t>
      </w:r>
      <w:r w:rsidRPr="00B72F2A">
        <w:rPr>
          <w:rFonts w:hint="eastAsia"/>
          <w:bCs/>
          <w:color w:val="000000" w:themeColor="text1"/>
          <w:sz w:val="24"/>
          <w:szCs w:val="24"/>
        </w:rPr>
        <w:t>。</w:t>
      </w:r>
    </w:p>
    <w:p w:rsidR="0062422D" w:rsidRDefault="003956ED" w:rsidP="00683FD2">
      <w:pPr>
        <w:rPr>
          <w:b/>
          <w:bCs/>
          <w:color w:val="CC3333"/>
          <w:sz w:val="30"/>
          <w:szCs w:val="30"/>
        </w:rPr>
      </w:pPr>
      <w:r>
        <w:rPr>
          <w:rFonts w:hint="eastAsia"/>
          <w:b/>
          <w:bCs/>
          <w:color w:val="CC3333"/>
          <w:sz w:val="30"/>
          <w:szCs w:val="30"/>
        </w:rPr>
        <w:t>3</w:t>
      </w:r>
      <w:r>
        <w:rPr>
          <w:rFonts w:hint="eastAsia"/>
          <w:b/>
          <w:bCs/>
          <w:color w:val="CC3333"/>
          <w:sz w:val="30"/>
          <w:szCs w:val="30"/>
        </w:rPr>
        <w:t>、</w:t>
      </w:r>
      <w:r w:rsidR="0062422D">
        <w:rPr>
          <w:rFonts w:hint="eastAsia"/>
          <w:b/>
          <w:bCs/>
          <w:color w:val="CC3333"/>
          <w:sz w:val="30"/>
          <w:szCs w:val="30"/>
        </w:rPr>
        <w:t>经济</w:t>
      </w:r>
      <w:r w:rsidR="001C2850">
        <w:rPr>
          <w:rFonts w:hint="eastAsia"/>
          <w:b/>
          <w:bCs/>
          <w:color w:val="CC3333"/>
          <w:sz w:val="30"/>
          <w:szCs w:val="30"/>
        </w:rPr>
        <w:t>管理</w:t>
      </w:r>
    </w:p>
    <w:p w:rsidR="003956ED" w:rsidRPr="003956ED" w:rsidRDefault="003956ED" w:rsidP="00BF5210">
      <w:pPr>
        <w:ind w:firstLineChars="99" w:firstLine="208"/>
        <w:rPr>
          <w:rFonts w:ascii="Verdana" w:hAnsi="Verdana" w:cs="Arial"/>
          <w:color w:val="000000"/>
          <w:szCs w:val="21"/>
        </w:rPr>
      </w:pPr>
      <w:r w:rsidRPr="003956ED">
        <w:rPr>
          <w:rFonts w:ascii="Verdana" w:hAnsi="Verdana" w:cs="Arial" w:hint="eastAsia"/>
          <w:color w:val="000000"/>
          <w:szCs w:val="21"/>
        </w:rPr>
        <w:t xml:space="preserve"> </w:t>
      </w:r>
      <w:r w:rsidRPr="00B72F2A">
        <w:rPr>
          <w:rFonts w:hint="eastAsia"/>
          <w:bCs/>
          <w:color w:val="000000" w:themeColor="text1"/>
          <w:sz w:val="24"/>
          <w:szCs w:val="24"/>
        </w:rPr>
        <w:t>体育锻炼活动对体育器械场地都存在着一定损耗工作，为了保证活动的可持续发展，必要的经济措施在运营管理中也是非常重要的。校方慎重研究，</w:t>
      </w:r>
      <w:r w:rsidRPr="00B72F2A">
        <w:rPr>
          <w:bCs/>
          <w:color w:val="000000" w:themeColor="text1"/>
          <w:sz w:val="24"/>
          <w:szCs w:val="24"/>
        </w:rPr>
        <w:t>对部分项目</w:t>
      </w:r>
      <w:r w:rsidRPr="00B72F2A">
        <w:rPr>
          <w:rFonts w:hint="eastAsia"/>
          <w:bCs/>
          <w:color w:val="000000" w:themeColor="text1"/>
          <w:sz w:val="24"/>
          <w:szCs w:val="24"/>
        </w:rPr>
        <w:t>进行收费，</w:t>
      </w:r>
      <w:r w:rsidRPr="00B72F2A">
        <w:rPr>
          <w:bCs/>
          <w:color w:val="000000" w:themeColor="text1"/>
          <w:sz w:val="24"/>
          <w:szCs w:val="24"/>
        </w:rPr>
        <w:t>并</w:t>
      </w:r>
      <w:r w:rsidRPr="00B72F2A">
        <w:rPr>
          <w:rFonts w:hint="eastAsia"/>
          <w:bCs/>
          <w:color w:val="000000" w:themeColor="text1"/>
          <w:sz w:val="24"/>
          <w:szCs w:val="24"/>
        </w:rPr>
        <w:t>统一</w:t>
      </w:r>
      <w:r w:rsidRPr="00B72F2A">
        <w:rPr>
          <w:bCs/>
          <w:color w:val="000000" w:themeColor="text1"/>
          <w:sz w:val="24"/>
          <w:szCs w:val="24"/>
        </w:rPr>
        <w:t>用校园</w:t>
      </w:r>
      <w:proofErr w:type="gramStart"/>
      <w:r w:rsidRPr="00B72F2A">
        <w:rPr>
          <w:bCs/>
          <w:color w:val="000000" w:themeColor="text1"/>
          <w:sz w:val="24"/>
          <w:szCs w:val="24"/>
        </w:rPr>
        <w:t>一</w:t>
      </w:r>
      <w:proofErr w:type="gramEnd"/>
      <w:r w:rsidRPr="00B72F2A">
        <w:rPr>
          <w:bCs/>
          <w:color w:val="000000" w:themeColor="text1"/>
          <w:sz w:val="24"/>
          <w:szCs w:val="24"/>
        </w:rPr>
        <w:t>卡通刷卡计费，</w:t>
      </w:r>
      <w:r w:rsidRPr="00B72F2A">
        <w:rPr>
          <w:rFonts w:hint="eastAsia"/>
          <w:bCs/>
          <w:color w:val="000000" w:themeColor="text1"/>
          <w:sz w:val="24"/>
          <w:szCs w:val="24"/>
        </w:rPr>
        <w:t>值得说明的是所有收费标准在制定前均予以公示，其收入也由</w:t>
      </w:r>
      <w:r w:rsidRPr="00B72F2A">
        <w:rPr>
          <w:bCs/>
          <w:color w:val="000000" w:themeColor="text1"/>
          <w:sz w:val="24"/>
          <w:szCs w:val="24"/>
        </w:rPr>
        <w:t>专人负责及时向校财务</w:t>
      </w:r>
      <w:proofErr w:type="gramStart"/>
      <w:r w:rsidRPr="00B72F2A">
        <w:rPr>
          <w:bCs/>
          <w:color w:val="000000" w:themeColor="text1"/>
          <w:sz w:val="24"/>
          <w:szCs w:val="24"/>
        </w:rPr>
        <w:t>入帐</w:t>
      </w:r>
      <w:proofErr w:type="gramEnd"/>
      <w:r w:rsidRPr="00B72F2A">
        <w:rPr>
          <w:rFonts w:hint="eastAsia"/>
          <w:bCs/>
          <w:color w:val="000000" w:themeColor="text1"/>
          <w:sz w:val="24"/>
          <w:szCs w:val="24"/>
        </w:rPr>
        <w:t>，保证取之于体育锻炼、用之于体育锻炼。</w:t>
      </w:r>
    </w:p>
    <w:p w:rsidR="003956ED" w:rsidRPr="003956ED" w:rsidRDefault="003956ED" w:rsidP="00683FD2"/>
    <w:sectPr w:rsidR="003956ED" w:rsidRPr="003956ED" w:rsidSect="004F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6D" w:rsidRDefault="003F3C6D" w:rsidP="00CC0647">
      <w:r>
        <w:separator/>
      </w:r>
    </w:p>
  </w:endnote>
  <w:endnote w:type="continuationSeparator" w:id="0">
    <w:p w:rsidR="003F3C6D" w:rsidRDefault="003F3C6D" w:rsidP="00CC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6D" w:rsidRDefault="003F3C6D" w:rsidP="00CC0647">
      <w:r>
        <w:separator/>
      </w:r>
    </w:p>
  </w:footnote>
  <w:footnote w:type="continuationSeparator" w:id="0">
    <w:p w:rsidR="003F3C6D" w:rsidRDefault="003F3C6D" w:rsidP="00CC0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F48BA"/>
    <w:multiLevelType w:val="hybridMultilevel"/>
    <w:tmpl w:val="982C3DB8"/>
    <w:lvl w:ilvl="0" w:tplc="D700C9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647"/>
    <w:rsid w:val="000E2ED8"/>
    <w:rsid w:val="001C2850"/>
    <w:rsid w:val="002074EE"/>
    <w:rsid w:val="002B712D"/>
    <w:rsid w:val="002C0404"/>
    <w:rsid w:val="002E7437"/>
    <w:rsid w:val="00321F90"/>
    <w:rsid w:val="003401A6"/>
    <w:rsid w:val="003956ED"/>
    <w:rsid w:val="003F3C6D"/>
    <w:rsid w:val="00467269"/>
    <w:rsid w:val="004A3F85"/>
    <w:rsid w:val="004F1F8F"/>
    <w:rsid w:val="00576028"/>
    <w:rsid w:val="005D05B4"/>
    <w:rsid w:val="0062422D"/>
    <w:rsid w:val="00682A32"/>
    <w:rsid w:val="00683FD2"/>
    <w:rsid w:val="007035C1"/>
    <w:rsid w:val="007C75E4"/>
    <w:rsid w:val="00857631"/>
    <w:rsid w:val="00882536"/>
    <w:rsid w:val="008C4B90"/>
    <w:rsid w:val="008F2D3B"/>
    <w:rsid w:val="009C7594"/>
    <w:rsid w:val="009D34C6"/>
    <w:rsid w:val="009D4F6E"/>
    <w:rsid w:val="00A4520F"/>
    <w:rsid w:val="00A77965"/>
    <w:rsid w:val="00B07ED1"/>
    <w:rsid w:val="00B72F2A"/>
    <w:rsid w:val="00B80773"/>
    <w:rsid w:val="00B90DEB"/>
    <w:rsid w:val="00BF5210"/>
    <w:rsid w:val="00C7245B"/>
    <w:rsid w:val="00CC0647"/>
    <w:rsid w:val="00CC2B96"/>
    <w:rsid w:val="00DA478E"/>
    <w:rsid w:val="00E40FEB"/>
    <w:rsid w:val="00E57182"/>
    <w:rsid w:val="00ED54B6"/>
    <w:rsid w:val="00F10E7B"/>
    <w:rsid w:val="00F30E46"/>
    <w:rsid w:val="00F924EF"/>
    <w:rsid w:val="00F9335B"/>
    <w:rsid w:val="00FC18C2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6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83F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3FD2"/>
    <w:rPr>
      <w:sz w:val="18"/>
      <w:szCs w:val="18"/>
    </w:rPr>
  </w:style>
  <w:style w:type="paragraph" w:styleId="a7">
    <w:name w:val="List Paragraph"/>
    <w:basedOn w:val="a"/>
    <w:uiPriority w:val="34"/>
    <w:qFormat/>
    <w:rsid w:val="005D05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64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22" w:color="AAAAAA"/>
                <w:bottom w:val="single" w:sz="6" w:space="0" w:color="AAAAAA"/>
                <w:right w:val="single" w:sz="6" w:space="22" w:color="AAAAAA"/>
              </w:divBdr>
              <w:divsChild>
                <w:div w:id="6878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2336">
              <w:marLeft w:val="0"/>
              <w:marRight w:val="0"/>
              <w:marTop w:val="0"/>
              <w:marBottom w:val="0"/>
              <w:divBdr>
                <w:top w:val="single" w:sz="24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4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22" w:color="AAAAAA"/>
                <w:bottom w:val="single" w:sz="6" w:space="0" w:color="AAAAAA"/>
                <w:right w:val="single" w:sz="6" w:space="22" w:color="AAAAAA"/>
              </w:divBdr>
              <w:divsChild>
                <w:div w:id="12777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</cp:lastModifiedBy>
  <cp:revision>1</cp:revision>
  <dcterms:created xsi:type="dcterms:W3CDTF">2014-02-17T14:53:00Z</dcterms:created>
  <dcterms:modified xsi:type="dcterms:W3CDTF">2014-02-17T16:53:00Z</dcterms:modified>
</cp:coreProperties>
</file>