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1844" w14:textId="77777777" w:rsidR="00A014BD" w:rsidRDefault="00731FB6" w:rsidP="00731FB6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关于召开“苏宁助学子回家”公益活动启动仪式的通知</w:t>
      </w:r>
    </w:p>
    <w:p w14:paraId="4ACEE250" w14:textId="77777777" w:rsidR="00731FB6" w:rsidRDefault="00731FB6" w:rsidP="00731FB6">
      <w:pPr>
        <w:jc w:val="center"/>
        <w:rPr>
          <w:rFonts w:ascii="华文楷体" w:eastAsia="华文楷体" w:hAnsi="华文楷体"/>
          <w:sz w:val="32"/>
          <w:szCs w:val="32"/>
        </w:rPr>
      </w:pPr>
    </w:p>
    <w:p w14:paraId="7DCCE968" w14:textId="77777777" w:rsidR="00731FB6" w:rsidRDefault="00731FB6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各高校团委：</w:t>
      </w:r>
    </w:p>
    <w:p w14:paraId="39232C86" w14:textId="77777777" w:rsidR="00731FB6" w:rsidRDefault="00731FB6" w:rsidP="000126D8">
      <w:pPr>
        <w:ind w:firstLine="800"/>
        <w:rPr>
          <w:rFonts w:ascii="华文楷体" w:eastAsia="华文楷体" w:hAnsi="华文楷体"/>
          <w:sz w:val="32"/>
          <w:szCs w:val="32"/>
        </w:rPr>
      </w:pPr>
      <w:r w:rsidRPr="00731FB6">
        <w:rPr>
          <w:rFonts w:ascii="华文楷体" w:eastAsia="华文楷体" w:hAnsi="华文楷体" w:hint="eastAsia"/>
          <w:sz w:val="32"/>
          <w:szCs w:val="32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有关事宜通知如下：</w:t>
      </w:r>
    </w:p>
    <w:p w14:paraId="156FE055" w14:textId="77777777" w:rsidR="000126D8" w:rsidRPr="000126D8" w:rsidRDefault="000126D8" w:rsidP="000126D8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会议时间</w:t>
      </w:r>
    </w:p>
    <w:p w14:paraId="7FFDD393" w14:textId="77777777" w:rsidR="000126D8" w:rsidRDefault="000126D8" w:rsidP="000126D8">
      <w:pPr>
        <w:pStyle w:val="a3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2014年12月26日（周五）14:00</w:t>
      </w:r>
    </w:p>
    <w:p w14:paraId="47AA9F2B" w14:textId="77777777" w:rsidR="000126D8" w:rsidRDefault="000126D8" w:rsidP="000126D8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会议地点</w:t>
      </w:r>
    </w:p>
    <w:p w14:paraId="77A91CB2" w14:textId="77777777" w:rsidR="000126D8" w:rsidRPr="000126D8" w:rsidRDefault="000126D8" w:rsidP="000126D8">
      <w:pPr>
        <w:pStyle w:val="a3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上海交通大学（闵行校区）光彪楼多功能厅</w:t>
      </w:r>
    </w:p>
    <w:p w14:paraId="2DBEBDF8" w14:textId="77777777" w:rsidR="00EF0DA4" w:rsidRDefault="00EF0DA4" w:rsidP="00EF0DA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出席对象</w:t>
      </w:r>
    </w:p>
    <w:p w14:paraId="098A9CC0" w14:textId="5AE29A4D" w:rsidR="00EF0DA4" w:rsidRDefault="00EF0DA4" w:rsidP="00EF0DA4">
      <w:pPr>
        <w:ind w:left="1520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各高校团委相关负责老师</w:t>
      </w:r>
      <w:r w:rsidR="0076763E">
        <w:rPr>
          <w:rFonts w:ascii="华文楷体" w:eastAsia="华文楷体" w:hAnsi="华文楷体" w:hint="eastAsia"/>
          <w:sz w:val="32"/>
          <w:szCs w:val="32"/>
        </w:rPr>
        <w:t>或</w:t>
      </w:r>
      <w:r w:rsidR="0076763E">
        <w:rPr>
          <w:rFonts w:ascii="华文楷体" w:eastAsia="华文楷体" w:hAnsi="华文楷体"/>
          <w:sz w:val="32"/>
          <w:szCs w:val="32"/>
        </w:rPr>
        <w:t>学生</w:t>
      </w:r>
      <w:bookmarkStart w:id="0" w:name="_GoBack"/>
      <w:bookmarkEnd w:id="0"/>
    </w:p>
    <w:p w14:paraId="25AC3A6F" w14:textId="77777777" w:rsidR="00EF0DA4" w:rsidRPr="00EF0DA4" w:rsidRDefault="00EF0DA4" w:rsidP="00EF0DA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有关要求</w:t>
      </w:r>
    </w:p>
    <w:p w14:paraId="5B4A6F24" w14:textId="77777777" w:rsidR="00EF0DA4" w:rsidRDefault="00EF0DA4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会议回执以“学校＋苏宁助学子回家”为单位统一填写后，于12月25日12:00前以电子邮件形式回复到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 w:rsidR="00472CB4">
        <w:rPr>
          <w:rFonts w:ascii="华文楷体" w:eastAsia="华文楷体" w:hAnsi="华文楷体" w:hint="eastAsia"/>
          <w:sz w:val="32"/>
          <w:szCs w:val="32"/>
        </w:rPr>
        <w:t>。</w:t>
      </w:r>
    </w:p>
    <w:p w14:paraId="5196A878" w14:textId="77777777" w:rsidR="00EF0DA4" w:rsidRPr="00EF0DA4" w:rsidRDefault="00EF0DA4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</w:p>
    <w:p w14:paraId="1BC9EF1E" w14:textId="77777777"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联系人：江 赉、陈 晨</w:t>
      </w:r>
    </w:p>
    <w:p w14:paraId="2CE71E7A" w14:textId="77777777"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电  话：61690096、61690097</w:t>
      </w:r>
    </w:p>
    <w:p w14:paraId="3988FA39" w14:textId="77777777"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</w:p>
    <w:p w14:paraId="56F4369F" w14:textId="77777777"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附件：会议回执</w:t>
      </w:r>
    </w:p>
    <w:p w14:paraId="71E04A66" w14:textId="77777777" w:rsidR="00EF0DA4" w:rsidRDefault="00EF0DA4" w:rsidP="00EF0DA4">
      <w:pPr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共青团上海市委学校部</w:t>
      </w:r>
    </w:p>
    <w:p w14:paraId="449326B0" w14:textId="77777777" w:rsidR="00EF0DA4" w:rsidRDefault="00472CB4" w:rsidP="00472CB4">
      <w:pPr>
        <w:pStyle w:val="a4"/>
        <w:ind w:leftChars="41" w:left="98"/>
      </w:pPr>
      <w:r>
        <w:rPr>
          <w:rFonts w:hint="eastAsia"/>
        </w:rPr>
        <w:t xml:space="preserve">                                  </w:t>
      </w:r>
      <w:r w:rsidR="00EF0DA4">
        <w:t>2014年12月24</w:t>
      </w:r>
      <w:r w:rsidR="00EF0DA4">
        <w:rPr>
          <w:rFonts w:hint="eastAsia"/>
        </w:rPr>
        <w:t>日</w:t>
      </w:r>
    </w:p>
    <w:p w14:paraId="5C3FFCB0" w14:textId="77777777"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14:paraId="1DCDC21C" w14:textId="77777777"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14:paraId="799C5B4C" w14:textId="77777777" w:rsidR="00472CB4" w:rsidRDefault="00472CB4" w:rsidP="00472CB4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会 议 回 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72CB4" w14:paraId="794DAB00" w14:textId="77777777" w:rsidTr="00472CB4">
        <w:tc>
          <w:tcPr>
            <w:tcW w:w="2129" w:type="dxa"/>
            <w:vAlign w:val="center"/>
          </w:tcPr>
          <w:p w14:paraId="7E677C79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 w14:paraId="631F368D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14:paraId="3F7C9E28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14:paraId="2ACC43B1" w14:textId="77777777"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472CB4" w14:paraId="0A8E9A91" w14:textId="77777777" w:rsidTr="00472CB4">
        <w:tc>
          <w:tcPr>
            <w:tcW w:w="2129" w:type="dxa"/>
          </w:tcPr>
          <w:p w14:paraId="33A606B4" w14:textId="77777777" w:rsidR="00472CB4" w:rsidRDefault="00472CB4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35BE9DB" w14:textId="77777777" w:rsidR="00472CB4" w:rsidRDefault="00472CB4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2129" w:type="dxa"/>
          </w:tcPr>
          <w:p w14:paraId="78272E74" w14:textId="77777777" w:rsidR="00472CB4" w:rsidRDefault="00472CB4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22E0550" w14:textId="77777777" w:rsidR="00472CB4" w:rsidRDefault="00472CB4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</w:tbl>
    <w:p w14:paraId="1BCC719D" w14:textId="6F5D2E83" w:rsidR="00472CB4" w:rsidRDefault="00472CB4" w:rsidP="00472CB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于12月25日</w:t>
      </w:r>
      <w:r w:rsidR="0076763E"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 w:hint="eastAsia"/>
          <w:sz w:val="32"/>
          <w:szCs w:val="32"/>
        </w:rPr>
        <w:t>12:00前以电子邮件形式回复到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 w:rsidR="00FD56E5"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14:paraId="0D2F4BB6" w14:textId="77777777" w:rsidR="00472CB4" w:rsidRDefault="00472CB4" w:rsidP="00472CB4">
      <w:pPr>
        <w:jc w:val="left"/>
        <w:rPr>
          <w:rFonts w:ascii="华文楷体" w:eastAsia="华文楷体" w:hAnsi="华文楷体"/>
          <w:sz w:val="32"/>
          <w:szCs w:val="32"/>
        </w:rPr>
      </w:pPr>
    </w:p>
    <w:p w14:paraId="6A783704" w14:textId="77777777" w:rsidR="00472CB4" w:rsidRPr="00EF0DA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sectPr w:rsidR="00472CB4" w:rsidRPr="00EF0DA4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CF8A8" w14:textId="77777777" w:rsidR="000914B1" w:rsidRDefault="000914B1" w:rsidP="0076763E">
      <w:r>
        <w:separator/>
      </w:r>
    </w:p>
  </w:endnote>
  <w:endnote w:type="continuationSeparator" w:id="0">
    <w:p w14:paraId="398DFE8C" w14:textId="77777777" w:rsidR="000914B1" w:rsidRDefault="000914B1" w:rsidP="0076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7D43C" w14:textId="77777777" w:rsidR="000914B1" w:rsidRDefault="000914B1" w:rsidP="0076763E">
      <w:r>
        <w:separator/>
      </w:r>
    </w:p>
  </w:footnote>
  <w:footnote w:type="continuationSeparator" w:id="0">
    <w:p w14:paraId="7509421C" w14:textId="77777777" w:rsidR="000914B1" w:rsidRDefault="000914B1" w:rsidP="0076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5F22"/>
    <w:multiLevelType w:val="hybridMultilevel"/>
    <w:tmpl w:val="AD3441D0"/>
    <w:lvl w:ilvl="0" w:tplc="B4768376">
      <w:start w:val="1"/>
      <w:numFmt w:val="japaneseCounting"/>
      <w:lvlText w:val="%1、"/>
      <w:lvlJc w:val="left"/>
      <w:pPr>
        <w:ind w:left="15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lowerLetter"/>
      <w:lvlText w:val="%5)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lowerLetter"/>
      <w:lvlText w:val="%8)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B6"/>
    <w:rsid w:val="000126D8"/>
    <w:rsid w:val="000914B1"/>
    <w:rsid w:val="00232DCF"/>
    <w:rsid w:val="00472CB4"/>
    <w:rsid w:val="00731FB6"/>
    <w:rsid w:val="0076763E"/>
    <w:rsid w:val="00A014BD"/>
    <w:rsid w:val="00E1085A"/>
    <w:rsid w:val="00EF0DA4"/>
    <w:rsid w:val="00F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A28483"/>
  <w14:defaultImageDpi w14:val="300"/>
  <w15:docId w15:val="{4E8680D3-C8E5-4FE2-A5F0-C9CEF0CD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D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472CB4"/>
    <w:pPr>
      <w:ind w:leftChars="2500" w:left="100"/>
    </w:pPr>
    <w:rPr>
      <w:rFonts w:ascii="华文楷体" w:eastAsia="华文楷体" w:hAnsi="华文楷体"/>
      <w:sz w:val="32"/>
      <w:szCs w:val="32"/>
    </w:rPr>
  </w:style>
  <w:style w:type="character" w:customStyle="1" w:styleId="Char">
    <w:name w:val="日期 Char"/>
    <w:basedOn w:val="a0"/>
    <w:link w:val="a4"/>
    <w:uiPriority w:val="99"/>
    <w:rsid w:val="00472CB4"/>
    <w:rPr>
      <w:rFonts w:ascii="华文楷体" w:eastAsia="华文楷体" w:hAnsi="华文楷体"/>
      <w:sz w:val="32"/>
      <w:szCs w:val="32"/>
    </w:rPr>
  </w:style>
  <w:style w:type="table" w:styleId="a5">
    <w:name w:val="Table Grid"/>
    <w:basedOn w:val="a1"/>
    <w:uiPriority w:val="59"/>
    <w:rsid w:val="0047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6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763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7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431</Characters>
  <Application>Microsoft Office Word</Application>
  <DocSecurity>0</DocSecurity>
  <Lines>3</Lines>
  <Paragraphs>1</Paragraphs>
  <ScaleCrop>false</ScaleCrop>
  <Company>usst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C小姐 Chen</dc:creator>
  <cp:keywords/>
  <dc:description/>
  <cp:lastModifiedBy>江赉</cp:lastModifiedBy>
  <cp:revision>5</cp:revision>
  <dcterms:created xsi:type="dcterms:W3CDTF">2014-12-24T03:55:00Z</dcterms:created>
  <dcterms:modified xsi:type="dcterms:W3CDTF">2014-12-24T06:31:00Z</dcterms:modified>
</cp:coreProperties>
</file>