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DC" w:rsidRDefault="00DA5ADC" w:rsidP="00F859FD">
      <w:pPr>
        <w:jc w:val="center"/>
        <w:rPr>
          <w:rFonts w:ascii="仿宋" w:eastAsia="仿宋" w:hAnsi="仿宋"/>
          <w:b/>
          <w:sz w:val="44"/>
          <w:szCs w:val="44"/>
        </w:rPr>
      </w:pPr>
      <w:r w:rsidRPr="00F859FD">
        <w:rPr>
          <w:rFonts w:ascii="仿宋" w:eastAsia="仿宋" w:hAnsi="仿宋" w:hint="eastAsia"/>
          <w:b/>
          <w:sz w:val="44"/>
          <w:szCs w:val="44"/>
        </w:rPr>
        <w:t>关于市民反映房屋受损问题的信访件的回复回复</w:t>
      </w:r>
    </w:p>
    <w:p w:rsidR="00DA5ADC" w:rsidRDefault="00DA5ADC" w:rsidP="00F859FD">
      <w:pPr>
        <w:rPr>
          <w:rFonts w:ascii="仿宋" w:eastAsia="仿宋" w:hAnsi="仿宋"/>
          <w:b/>
          <w:sz w:val="44"/>
          <w:szCs w:val="44"/>
        </w:rPr>
      </w:pPr>
    </w:p>
    <w:p w:rsidR="00DA5ADC" w:rsidRDefault="00DA5ADC" w:rsidP="00F859FD">
      <w:pPr>
        <w:rPr>
          <w:rFonts w:ascii="仿宋" w:eastAsia="仿宋" w:hAnsi="仿宋"/>
          <w:sz w:val="32"/>
          <w:szCs w:val="32"/>
        </w:rPr>
      </w:pPr>
      <w:r w:rsidRPr="00F859FD"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 w:hint="eastAsia"/>
          <w:sz w:val="32"/>
          <w:szCs w:val="32"/>
        </w:rPr>
        <w:t>党群工作部：</w:t>
      </w:r>
    </w:p>
    <w:p w:rsidR="00DA5ADC" w:rsidRDefault="00DA5ADC" w:rsidP="00F859FD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关于市民通过腾讯微博反映房屋受损问题的信访件我乡已收悉。并于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日安排乡党委委员熊书广牵头，组织乡水委会、长河横堤闸改造施工单位等相关人员上门入户调查核实，现将具体回复如下：</w:t>
      </w:r>
    </w:p>
    <w:p w:rsidR="00DA5ADC" w:rsidRPr="008A0BFB" w:rsidRDefault="00DA5ADC" w:rsidP="008A0B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8A0BFB">
        <w:rPr>
          <w:rFonts w:ascii="仿宋" w:eastAsia="仿宋" w:hAnsi="仿宋" w:hint="eastAsia"/>
          <w:b/>
          <w:sz w:val="32"/>
          <w:szCs w:val="32"/>
        </w:rPr>
        <w:t>信访人的基本情况</w:t>
      </w:r>
    </w:p>
    <w:p w:rsidR="00DA5ADC" w:rsidRDefault="00DA5ADC" w:rsidP="008A0BFB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赵金邻，男，永安乡长河村二组人，目前在江苏省南京市务工。联系电话</w:t>
      </w:r>
      <w:r>
        <w:rPr>
          <w:rFonts w:ascii="仿宋" w:eastAsia="仿宋" w:hAnsi="仿宋"/>
          <w:sz w:val="32"/>
          <w:szCs w:val="32"/>
        </w:rPr>
        <w:t>15951821866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A5ADC" w:rsidRPr="008A0BFB" w:rsidRDefault="00DA5ADC" w:rsidP="008A0B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信访人诉求</w:t>
      </w:r>
    </w:p>
    <w:p w:rsidR="00DA5ADC" w:rsidRDefault="00DA5ADC" w:rsidP="008A0BFB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反映因永安乡长河村横堤闸施工改造期间，在施工过程中引发其房屋发生多处老裂缝。要求政府调解处理，并由施工单位予以修缮。</w:t>
      </w:r>
    </w:p>
    <w:p w:rsidR="00DA5ADC" w:rsidRPr="008A0BFB" w:rsidRDefault="00DA5ADC" w:rsidP="008A0B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8A0BFB">
        <w:rPr>
          <w:rFonts w:ascii="仿宋" w:eastAsia="仿宋" w:hAnsi="仿宋" w:hint="eastAsia"/>
          <w:b/>
          <w:sz w:val="32"/>
          <w:szCs w:val="32"/>
        </w:rPr>
        <w:t>实地勘察情况</w:t>
      </w:r>
    </w:p>
    <w:p w:rsidR="00DA5ADC" w:rsidRDefault="00DA5ADC" w:rsidP="008A0BFB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实地勘察核实，信访人赵金邻房屋在九十年代初期建设的，砖木结构，前后两栋连体组成，房屋历经二十年风风雨雨，并且房屋主体地基长期浸泡在水中。的确房屋有些局部有裂痕。但是因年久失修，还是因施工引起的，难以确定。信访人以此为理由，要求施工单位赔偿房屋受损。</w:t>
      </w:r>
    </w:p>
    <w:p w:rsidR="00DA5ADC" w:rsidRPr="008A0BFB" w:rsidRDefault="00DA5ADC" w:rsidP="008A0B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8A0BFB">
        <w:rPr>
          <w:rFonts w:ascii="仿宋" w:eastAsia="仿宋" w:hAnsi="仿宋" w:hint="eastAsia"/>
          <w:sz w:val="32"/>
          <w:szCs w:val="32"/>
        </w:rPr>
        <w:t>处理情况</w:t>
      </w:r>
    </w:p>
    <w:p w:rsidR="00DA5ADC" w:rsidRDefault="00DA5ADC" w:rsidP="008A0BFB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乡政府已与信访人多次取得联系，经协商采取如下处理建议：一、由于前期个人意愿是危房改造，经个人申请，村委会上报乡农民建房审核，报区农民建房领导小组审批，已同意危房改造。二、建议信访人请有资质房屋鉴定部门，对房屋出现裂痕鉴定造成的原因。如因长河横堤闸施工造成的，我们才能责成施工单位赔偿。</w:t>
      </w:r>
    </w:p>
    <w:p w:rsidR="00DA5ADC" w:rsidRDefault="00DA5ADC" w:rsidP="008A0BFB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</w:t>
      </w:r>
    </w:p>
    <w:p w:rsidR="00DA5ADC" w:rsidRDefault="00DA5ADC" w:rsidP="008A0BFB">
      <w:pPr>
        <w:ind w:firstLine="630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</w:p>
    <w:p w:rsidR="00DA5ADC" w:rsidRPr="00F859FD" w:rsidRDefault="00DA5ADC" w:rsidP="00DD40C2">
      <w:pPr>
        <w:ind w:firstLineChars="1695" w:firstLine="542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2014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DA5ADC" w:rsidRPr="00F859F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A38EA"/>
    <w:multiLevelType w:val="hybridMultilevel"/>
    <w:tmpl w:val="EB40A640"/>
    <w:lvl w:ilvl="0" w:tplc="5400F3BA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9FD"/>
    <w:rsid w:val="00130965"/>
    <w:rsid w:val="001A6673"/>
    <w:rsid w:val="00323B43"/>
    <w:rsid w:val="003550B1"/>
    <w:rsid w:val="003D37D8"/>
    <w:rsid w:val="004358AB"/>
    <w:rsid w:val="0052034E"/>
    <w:rsid w:val="00717469"/>
    <w:rsid w:val="008A0BFB"/>
    <w:rsid w:val="008B7726"/>
    <w:rsid w:val="00907343"/>
    <w:rsid w:val="00A2038A"/>
    <w:rsid w:val="00AF435A"/>
    <w:rsid w:val="00DA5ADC"/>
    <w:rsid w:val="00DD40C2"/>
    <w:rsid w:val="00F859FD"/>
    <w:rsid w:val="00FB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0B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86</Words>
  <Characters>496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微软中国</cp:lastModifiedBy>
  <cp:revision>2</cp:revision>
  <dcterms:created xsi:type="dcterms:W3CDTF">2014-06-24T00:46:00Z</dcterms:created>
  <dcterms:modified xsi:type="dcterms:W3CDTF">2014-09-29T02:26:00Z</dcterms:modified>
</cp:coreProperties>
</file>