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EC" w:rsidRPr="00C619F7" w:rsidRDefault="002526EC" w:rsidP="00C619F7">
      <w:pPr>
        <w:spacing w:line="520" w:lineRule="exact"/>
        <w:jc w:val="center"/>
        <w:rPr>
          <w:rFonts w:ascii="Times New Roman" w:eastAsia="方正大标宋简体" w:hAnsi="Times New Roman"/>
          <w:sz w:val="44"/>
          <w:szCs w:val="44"/>
        </w:rPr>
      </w:pPr>
    </w:p>
    <w:p w:rsidR="002526EC" w:rsidRPr="00C619F7" w:rsidRDefault="002526EC" w:rsidP="00C619F7">
      <w:pPr>
        <w:spacing w:line="520" w:lineRule="exact"/>
        <w:jc w:val="center"/>
        <w:rPr>
          <w:rFonts w:ascii="Times New Roman" w:eastAsia="方正大标宋简体" w:hAnsi="Times New Roman"/>
          <w:sz w:val="44"/>
          <w:szCs w:val="44"/>
        </w:rPr>
      </w:pPr>
      <w:r w:rsidRPr="00C619F7">
        <w:rPr>
          <w:rFonts w:ascii="Times New Roman" w:eastAsia="方正大标宋简体" w:hAnsi="Times New Roman" w:hint="eastAsia"/>
          <w:sz w:val="44"/>
          <w:szCs w:val="44"/>
        </w:rPr>
        <w:t>关于开展学校共青团工作</w:t>
      </w:r>
      <w:r w:rsidRPr="00C619F7">
        <w:rPr>
          <w:rFonts w:ascii="Times New Roman" w:eastAsia="方正大标宋简体" w:hAnsi="Times New Roman"/>
          <w:sz w:val="44"/>
          <w:szCs w:val="44"/>
        </w:rPr>
        <w:t>2014</w:t>
      </w:r>
      <w:r w:rsidRPr="00C619F7">
        <w:rPr>
          <w:rFonts w:ascii="Times New Roman" w:eastAsia="方正大标宋简体" w:hAnsi="Times New Roman" w:hint="eastAsia"/>
          <w:sz w:val="44"/>
          <w:szCs w:val="44"/>
        </w:rPr>
        <w:t>年度</w:t>
      </w:r>
    </w:p>
    <w:p w:rsidR="002526EC" w:rsidRPr="00C619F7" w:rsidRDefault="002526EC" w:rsidP="00C619F7">
      <w:pPr>
        <w:spacing w:line="520" w:lineRule="exact"/>
        <w:jc w:val="center"/>
        <w:rPr>
          <w:rFonts w:ascii="Times New Roman" w:eastAsia="方正大标宋简体" w:hAnsi="Times New Roman"/>
          <w:sz w:val="44"/>
          <w:szCs w:val="44"/>
        </w:rPr>
      </w:pPr>
      <w:r w:rsidRPr="00C619F7">
        <w:rPr>
          <w:rFonts w:ascii="Times New Roman" w:eastAsia="方正大标宋简体" w:hAnsi="Times New Roman" w:hint="eastAsia"/>
          <w:sz w:val="44"/>
          <w:szCs w:val="44"/>
        </w:rPr>
        <w:t>中期评估的通知</w:t>
      </w:r>
    </w:p>
    <w:p w:rsidR="002526EC" w:rsidRPr="00C619F7" w:rsidRDefault="002526EC" w:rsidP="00C619F7">
      <w:pPr>
        <w:spacing w:line="520" w:lineRule="exact"/>
        <w:jc w:val="center"/>
        <w:rPr>
          <w:rFonts w:ascii="Times New Roman" w:eastAsia="方正大标宋简体" w:hAnsi="Times New Roman"/>
          <w:sz w:val="44"/>
          <w:szCs w:val="44"/>
        </w:rPr>
      </w:pPr>
    </w:p>
    <w:p w:rsidR="002526EC" w:rsidRPr="00C619F7" w:rsidRDefault="002526EC" w:rsidP="00C619F7">
      <w:pPr>
        <w:spacing w:line="520" w:lineRule="exact"/>
        <w:jc w:val="left"/>
        <w:rPr>
          <w:rFonts w:ascii="Times New Roman" w:eastAsia="方正黑体简体" w:hAnsi="Times New Roman"/>
          <w:sz w:val="32"/>
          <w:szCs w:val="32"/>
        </w:rPr>
      </w:pPr>
      <w:r w:rsidRPr="00C619F7">
        <w:rPr>
          <w:rFonts w:ascii="Times New Roman" w:eastAsia="方正黑体简体" w:hAnsi="Times New Roman" w:hint="eastAsia"/>
          <w:sz w:val="32"/>
          <w:szCs w:val="32"/>
        </w:rPr>
        <w:t>各省级团委学校部：</w:t>
      </w:r>
    </w:p>
    <w:p w:rsidR="002526EC" w:rsidRPr="00C619F7" w:rsidRDefault="002526EC" w:rsidP="00C619F7">
      <w:pPr>
        <w:spacing w:line="520" w:lineRule="exact"/>
        <w:ind w:firstLine="630"/>
        <w:rPr>
          <w:rFonts w:ascii="Times New Roman" w:eastAsia="方正仿宋简体" w:hAnsi="Times New Roman"/>
          <w:sz w:val="32"/>
          <w:szCs w:val="32"/>
        </w:rPr>
      </w:pPr>
      <w:r w:rsidRPr="00C619F7">
        <w:rPr>
          <w:rFonts w:ascii="Times New Roman" w:eastAsia="方正仿宋简体" w:hAnsi="Times New Roman" w:hint="eastAsia"/>
          <w:sz w:val="32"/>
          <w:szCs w:val="32"/>
        </w:rPr>
        <w:t>为全面推进学校共青团工作创新发展，根据《</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年度各省（自治区、直辖市）共青团工作考核方案》（中青办发【</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w:t>
      </w:r>
      <w:r w:rsidRPr="00C619F7">
        <w:rPr>
          <w:rFonts w:ascii="Times New Roman" w:eastAsia="方正仿宋简体" w:hAnsi="Times New Roman"/>
          <w:sz w:val="32"/>
          <w:szCs w:val="32"/>
        </w:rPr>
        <w:t>41</w:t>
      </w:r>
      <w:r w:rsidRPr="00C619F7">
        <w:rPr>
          <w:rFonts w:ascii="Times New Roman" w:eastAsia="方正仿宋简体" w:hAnsi="Times New Roman" w:hint="eastAsia"/>
          <w:sz w:val="32"/>
          <w:szCs w:val="32"/>
        </w:rPr>
        <w:t>号）精神，结合《关于学校战线</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年重点工作推进情况考核和通报的方案》相关要求，团中央学校部将按照年度考核和通报项目的推进情况对各地学校共青团工作开展中期评估。现就有关事项通知如下。</w:t>
      </w:r>
    </w:p>
    <w:p w:rsidR="002526EC" w:rsidRPr="00C619F7" w:rsidRDefault="002526EC" w:rsidP="00C619F7">
      <w:pPr>
        <w:spacing w:line="520" w:lineRule="exact"/>
        <w:ind w:firstLine="630"/>
        <w:rPr>
          <w:rFonts w:ascii="Times New Roman" w:eastAsia="方正黑体简体" w:hAnsi="Times New Roman"/>
          <w:sz w:val="32"/>
          <w:szCs w:val="32"/>
        </w:rPr>
      </w:pPr>
      <w:r w:rsidRPr="00C619F7">
        <w:rPr>
          <w:rFonts w:ascii="Times New Roman" w:eastAsia="方正黑体简体" w:hAnsi="Times New Roman" w:hint="eastAsia"/>
          <w:sz w:val="32"/>
          <w:szCs w:val="32"/>
        </w:rPr>
        <w:t>一、中期评估内容</w:t>
      </w:r>
    </w:p>
    <w:p w:rsidR="002526EC" w:rsidRPr="00C619F7" w:rsidRDefault="002526EC" w:rsidP="00C619F7">
      <w:pPr>
        <w:spacing w:line="520" w:lineRule="exact"/>
        <w:ind w:firstLine="630"/>
        <w:rPr>
          <w:rFonts w:ascii="Times New Roman" w:eastAsia="方正仿宋简体" w:hAnsi="Times New Roman"/>
          <w:sz w:val="32"/>
          <w:szCs w:val="32"/>
        </w:rPr>
      </w:pPr>
      <w:r w:rsidRPr="00C619F7">
        <w:rPr>
          <w:rFonts w:ascii="Times New Roman" w:eastAsia="方正仿宋简体" w:hAnsi="Times New Roman"/>
          <w:sz w:val="32"/>
          <w:szCs w:val="32"/>
        </w:rPr>
        <w:t xml:space="preserve">1. </w:t>
      </w:r>
      <w:r w:rsidRPr="00C619F7">
        <w:rPr>
          <w:rFonts w:ascii="Times New Roman" w:eastAsia="方正仿宋简体" w:hAnsi="Times New Roman" w:hint="eastAsia"/>
          <w:sz w:val="32"/>
          <w:szCs w:val="32"/>
        </w:rPr>
        <w:t>共青团宣传思想工作。</w:t>
      </w:r>
      <w:r w:rsidRPr="00C619F7">
        <w:rPr>
          <w:rFonts w:ascii="Times New Roman" w:eastAsia="方正仿宋简体" w:hAnsi="Times New Roman"/>
          <w:sz w:val="32"/>
          <w:szCs w:val="32"/>
        </w:rPr>
        <w:t xml:space="preserve"> </w:t>
      </w:r>
    </w:p>
    <w:p w:rsidR="002526EC" w:rsidRPr="00C619F7" w:rsidRDefault="002526EC" w:rsidP="00C619F7">
      <w:pPr>
        <w:spacing w:line="520" w:lineRule="exact"/>
        <w:ind w:firstLine="630"/>
        <w:rPr>
          <w:rFonts w:ascii="Times New Roman" w:eastAsia="方正仿宋简体" w:hAnsi="Times New Roman"/>
          <w:sz w:val="32"/>
          <w:szCs w:val="32"/>
        </w:rPr>
      </w:pPr>
      <w:r w:rsidRPr="00C619F7">
        <w:rPr>
          <w:rFonts w:ascii="Times New Roman" w:eastAsia="方正仿宋简体" w:hAnsi="Times New Roman"/>
          <w:sz w:val="32"/>
          <w:szCs w:val="32"/>
        </w:rPr>
        <w:t xml:space="preserve">2. </w:t>
      </w:r>
      <w:r w:rsidRPr="00C619F7">
        <w:rPr>
          <w:rFonts w:ascii="Times New Roman" w:eastAsia="方正仿宋简体" w:hAnsi="Times New Roman" w:hint="eastAsia"/>
          <w:sz w:val="32"/>
          <w:szCs w:val="32"/>
        </w:rPr>
        <w:t>青年马克思主义培养工程。</w:t>
      </w:r>
      <w:r w:rsidRPr="00C619F7">
        <w:rPr>
          <w:rFonts w:ascii="Times New Roman" w:eastAsia="方正仿宋简体" w:hAnsi="Times New Roman"/>
          <w:sz w:val="32"/>
          <w:szCs w:val="32"/>
        </w:rPr>
        <w:t xml:space="preserve"> </w:t>
      </w:r>
    </w:p>
    <w:p w:rsidR="002526EC" w:rsidRPr="00C619F7" w:rsidRDefault="002526EC" w:rsidP="00C619F7">
      <w:pPr>
        <w:spacing w:line="520" w:lineRule="exact"/>
        <w:ind w:firstLine="630"/>
        <w:rPr>
          <w:rFonts w:ascii="Times New Roman" w:eastAsia="方正仿宋简体" w:hAnsi="Times New Roman"/>
          <w:sz w:val="32"/>
          <w:szCs w:val="32"/>
        </w:rPr>
      </w:pPr>
      <w:r w:rsidRPr="00C619F7">
        <w:rPr>
          <w:rFonts w:ascii="Times New Roman" w:eastAsia="方正仿宋简体" w:hAnsi="Times New Roman"/>
          <w:sz w:val="32"/>
          <w:szCs w:val="32"/>
        </w:rPr>
        <w:t xml:space="preserve">3. </w:t>
      </w:r>
      <w:r w:rsidRPr="00C619F7">
        <w:rPr>
          <w:rFonts w:ascii="Times New Roman" w:eastAsia="方正仿宋简体" w:hAnsi="Times New Roman" w:hint="eastAsia"/>
          <w:sz w:val="32"/>
          <w:szCs w:val="32"/>
        </w:rPr>
        <w:t>促进青年创业就业工作。</w:t>
      </w:r>
      <w:r w:rsidRPr="00C619F7">
        <w:rPr>
          <w:rFonts w:ascii="Times New Roman" w:eastAsia="方正仿宋简体" w:hAnsi="Times New Roman"/>
          <w:sz w:val="32"/>
          <w:szCs w:val="32"/>
        </w:rPr>
        <w:t xml:space="preserve"> </w:t>
      </w:r>
    </w:p>
    <w:p w:rsidR="002526EC" w:rsidRPr="00C619F7" w:rsidRDefault="002526EC" w:rsidP="00C619F7">
      <w:pPr>
        <w:spacing w:line="520" w:lineRule="exact"/>
        <w:ind w:firstLine="630"/>
        <w:rPr>
          <w:rFonts w:ascii="Times New Roman" w:eastAsia="方正仿宋简体" w:hAnsi="Times New Roman"/>
          <w:sz w:val="32"/>
          <w:szCs w:val="32"/>
        </w:rPr>
      </w:pPr>
      <w:r w:rsidRPr="00C619F7">
        <w:rPr>
          <w:rFonts w:ascii="Times New Roman" w:eastAsia="方正仿宋简体" w:hAnsi="Times New Roman"/>
          <w:sz w:val="32"/>
          <w:szCs w:val="32"/>
        </w:rPr>
        <w:t xml:space="preserve">4. </w:t>
      </w:r>
      <w:r w:rsidRPr="00C619F7">
        <w:rPr>
          <w:rFonts w:ascii="Times New Roman" w:eastAsia="方正仿宋简体" w:hAnsi="Times New Roman" w:hint="eastAsia"/>
          <w:sz w:val="32"/>
          <w:szCs w:val="32"/>
        </w:rPr>
        <w:t>中学共青团工作。</w:t>
      </w:r>
      <w:r w:rsidRPr="00C619F7">
        <w:rPr>
          <w:rFonts w:ascii="Times New Roman" w:eastAsia="方正仿宋简体" w:hAnsi="Times New Roman"/>
          <w:sz w:val="32"/>
          <w:szCs w:val="32"/>
        </w:rPr>
        <w:t xml:space="preserve"> </w:t>
      </w:r>
    </w:p>
    <w:p w:rsidR="002526EC" w:rsidRPr="00C619F7" w:rsidRDefault="002526EC" w:rsidP="00C619F7">
      <w:pPr>
        <w:spacing w:line="520" w:lineRule="exact"/>
        <w:ind w:firstLine="630"/>
        <w:rPr>
          <w:rFonts w:ascii="Times New Roman" w:eastAsia="方正仿宋简体" w:hAnsi="Times New Roman"/>
          <w:sz w:val="32"/>
          <w:szCs w:val="32"/>
        </w:rPr>
      </w:pPr>
      <w:r w:rsidRPr="00C619F7">
        <w:rPr>
          <w:rFonts w:ascii="Times New Roman" w:eastAsia="方正仿宋简体" w:hAnsi="Times New Roman"/>
          <w:sz w:val="32"/>
          <w:szCs w:val="32"/>
        </w:rPr>
        <w:t xml:space="preserve">5. </w:t>
      </w:r>
      <w:r w:rsidRPr="00C619F7">
        <w:rPr>
          <w:rFonts w:ascii="Times New Roman" w:eastAsia="方正仿宋简体" w:hAnsi="Times New Roman" w:hint="eastAsia"/>
          <w:sz w:val="32"/>
          <w:szCs w:val="32"/>
        </w:rPr>
        <w:t>创新试点工作</w:t>
      </w:r>
      <w:r>
        <w:rPr>
          <w:rFonts w:ascii="Times New Roman" w:eastAsia="方正仿宋简体" w:hAnsi="Times New Roman" w:hint="eastAsia"/>
          <w:sz w:val="32"/>
          <w:szCs w:val="32"/>
        </w:rPr>
        <w:t>实施</w:t>
      </w:r>
      <w:r w:rsidRPr="00C619F7">
        <w:rPr>
          <w:rFonts w:ascii="Times New Roman" w:eastAsia="方正仿宋简体" w:hAnsi="Times New Roman" w:hint="eastAsia"/>
          <w:sz w:val="32"/>
          <w:szCs w:val="32"/>
        </w:rPr>
        <w:t>情况。</w:t>
      </w:r>
    </w:p>
    <w:p w:rsidR="002526EC" w:rsidRPr="00C619F7" w:rsidRDefault="002526EC" w:rsidP="00A43BF2">
      <w:pPr>
        <w:spacing w:line="520" w:lineRule="exact"/>
        <w:ind w:firstLineChars="200" w:firstLine="640"/>
        <w:rPr>
          <w:rFonts w:ascii="Times New Roman" w:eastAsia="方正仿宋简体" w:hAnsi="Times New Roman"/>
          <w:sz w:val="32"/>
          <w:szCs w:val="32"/>
        </w:rPr>
      </w:pPr>
      <w:r w:rsidRPr="00C619F7">
        <w:rPr>
          <w:rFonts w:ascii="Times New Roman" w:eastAsia="方正仿宋简体" w:hAnsi="Times New Roman"/>
          <w:sz w:val="32"/>
          <w:szCs w:val="32"/>
        </w:rPr>
        <w:t xml:space="preserve">6. </w:t>
      </w:r>
      <w:r w:rsidRPr="00C619F7">
        <w:rPr>
          <w:rFonts w:ascii="Times New Roman" w:eastAsia="方正仿宋简体" w:hAnsi="Times New Roman" w:hint="eastAsia"/>
          <w:sz w:val="32"/>
          <w:szCs w:val="32"/>
        </w:rPr>
        <w:t>大学生</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走下网络，走出宿舍，走向操场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群众性课外体育锻炼活动开展情况。</w:t>
      </w:r>
    </w:p>
    <w:p w:rsidR="002526EC" w:rsidRPr="00C619F7" w:rsidRDefault="002526EC" w:rsidP="00A43BF2">
      <w:pPr>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7</w:t>
      </w:r>
      <w:r w:rsidRPr="00C619F7">
        <w:rPr>
          <w:rFonts w:ascii="Times New Roman" w:eastAsia="方正仿宋简体" w:hAnsi="Times New Roman"/>
          <w:sz w:val="32"/>
          <w:szCs w:val="32"/>
        </w:rPr>
        <w:t xml:space="preserve">. </w:t>
      </w:r>
      <w:r w:rsidRPr="00C619F7">
        <w:rPr>
          <w:rFonts w:ascii="Times New Roman" w:eastAsia="方正仿宋简体" w:hAnsi="Times New Roman" w:hint="eastAsia"/>
          <w:sz w:val="32"/>
          <w:szCs w:val="32"/>
        </w:rPr>
        <w:t>全国中职学校共青团工作信息系统暨信息库建设情况。</w:t>
      </w:r>
    </w:p>
    <w:p w:rsidR="002526EC" w:rsidRDefault="002526EC" w:rsidP="00A43BF2">
      <w:pPr>
        <w:spacing w:line="520" w:lineRule="exact"/>
        <w:ind w:firstLineChars="200" w:firstLine="640"/>
        <w:rPr>
          <w:rFonts w:ascii="Times New Roman" w:eastAsia="方正仿宋简体" w:hAnsi="Times New Roman"/>
          <w:sz w:val="32"/>
          <w:szCs w:val="32"/>
        </w:rPr>
      </w:pPr>
      <w:r w:rsidRPr="00C619F7">
        <w:rPr>
          <w:rFonts w:ascii="Times New Roman" w:eastAsia="方正仿宋简体" w:hAnsi="Times New Roman" w:hint="eastAsia"/>
          <w:sz w:val="32"/>
          <w:szCs w:val="32"/>
        </w:rPr>
        <w:t>其中</w:t>
      </w:r>
      <w:r w:rsidRPr="00C619F7">
        <w:rPr>
          <w:rFonts w:ascii="Times New Roman" w:eastAsia="方正仿宋简体" w:hAnsi="Times New Roman"/>
          <w:sz w:val="32"/>
          <w:szCs w:val="32"/>
        </w:rPr>
        <w:t>1—4</w:t>
      </w:r>
      <w:r w:rsidRPr="00C619F7">
        <w:rPr>
          <w:rFonts w:ascii="Times New Roman" w:eastAsia="方正仿宋简体" w:hAnsi="Times New Roman" w:hint="eastAsia"/>
          <w:sz w:val="32"/>
          <w:szCs w:val="32"/>
        </w:rPr>
        <w:t>项为</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年全团工作考核，具体评估指标见附件</w:t>
      </w:r>
      <w:r w:rsidRPr="00C619F7">
        <w:rPr>
          <w:rFonts w:ascii="Times New Roman" w:eastAsia="方正仿宋简体" w:hAnsi="Times New Roman"/>
          <w:sz w:val="32"/>
          <w:szCs w:val="32"/>
        </w:rPr>
        <w:t>1</w:t>
      </w:r>
      <w:r w:rsidRPr="00C619F7">
        <w:rPr>
          <w:rFonts w:ascii="Times New Roman" w:eastAsia="方正仿宋简体" w:hAnsi="Times New Roman" w:hint="eastAsia"/>
          <w:sz w:val="32"/>
          <w:szCs w:val="32"/>
        </w:rPr>
        <w:t>；</w:t>
      </w:r>
      <w:r w:rsidRPr="00C619F7">
        <w:rPr>
          <w:rFonts w:ascii="Times New Roman" w:eastAsia="方正仿宋简体" w:hAnsi="Times New Roman"/>
          <w:sz w:val="32"/>
          <w:szCs w:val="32"/>
        </w:rPr>
        <w:t>5—</w:t>
      </w:r>
      <w:r>
        <w:rPr>
          <w:rFonts w:ascii="Times New Roman" w:eastAsia="方正仿宋简体" w:hAnsi="Times New Roman"/>
          <w:sz w:val="32"/>
          <w:szCs w:val="32"/>
        </w:rPr>
        <w:t>7</w:t>
      </w:r>
      <w:r w:rsidRPr="00C619F7">
        <w:rPr>
          <w:rFonts w:ascii="Times New Roman" w:eastAsia="方正仿宋简体" w:hAnsi="Times New Roman" w:hint="eastAsia"/>
          <w:sz w:val="32"/>
          <w:szCs w:val="32"/>
        </w:rPr>
        <w:t>项纳入</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年学校共青团工作通报，具体评估指标见附件</w:t>
      </w:r>
      <w:r w:rsidRPr="00C619F7">
        <w:rPr>
          <w:rFonts w:ascii="Times New Roman" w:eastAsia="方正仿宋简体" w:hAnsi="Times New Roman"/>
          <w:sz w:val="32"/>
          <w:szCs w:val="32"/>
        </w:rPr>
        <w:t>2</w:t>
      </w:r>
      <w:r w:rsidRPr="00C619F7">
        <w:rPr>
          <w:rFonts w:ascii="Times New Roman" w:eastAsia="方正仿宋简体" w:hAnsi="Times New Roman" w:hint="eastAsia"/>
          <w:sz w:val="32"/>
          <w:szCs w:val="32"/>
        </w:rPr>
        <w:t>。</w:t>
      </w:r>
    </w:p>
    <w:p w:rsidR="002526EC" w:rsidRPr="00B94DA3" w:rsidRDefault="002526EC" w:rsidP="00A43BF2">
      <w:pPr>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《关于学校战线</w:t>
      </w:r>
      <w:r>
        <w:rPr>
          <w:rFonts w:ascii="Times New Roman" w:eastAsia="方正仿宋简体" w:hAnsi="Times New Roman"/>
          <w:sz w:val="32"/>
          <w:szCs w:val="32"/>
        </w:rPr>
        <w:t>2014</w:t>
      </w:r>
      <w:r>
        <w:rPr>
          <w:rFonts w:ascii="Times New Roman" w:eastAsia="方正仿宋简体" w:hAnsi="Times New Roman" w:hint="eastAsia"/>
          <w:sz w:val="32"/>
          <w:szCs w:val="32"/>
        </w:rPr>
        <w:t>年重点工作推进情况考核和通报的方案》中确定的“信息报送和舆情监控工作”、“团干部配</w:t>
      </w:r>
      <w:r>
        <w:rPr>
          <w:rFonts w:ascii="Times New Roman" w:eastAsia="方正仿宋简体" w:hAnsi="Times New Roman" w:hint="eastAsia"/>
          <w:sz w:val="32"/>
          <w:szCs w:val="32"/>
        </w:rPr>
        <w:lastRenderedPageBreak/>
        <w:t>备”、“团干部培训”、“贯彻落实《中华全国学生联合会关于加强和改进高校学生会研究生会建设的指导意见》”等项目本次年中不考核（通报），年底统一考核（通报）。</w:t>
      </w:r>
    </w:p>
    <w:p w:rsidR="002526EC" w:rsidRPr="00C619F7" w:rsidRDefault="002526EC" w:rsidP="00A43BF2">
      <w:pPr>
        <w:spacing w:line="520" w:lineRule="exact"/>
        <w:ind w:firstLineChars="200" w:firstLine="640"/>
        <w:jc w:val="left"/>
        <w:rPr>
          <w:rFonts w:ascii="Times New Roman" w:eastAsia="方正黑体简体" w:hAnsi="Times New Roman"/>
          <w:sz w:val="32"/>
          <w:szCs w:val="32"/>
        </w:rPr>
      </w:pPr>
      <w:r w:rsidRPr="00C619F7">
        <w:rPr>
          <w:rFonts w:ascii="Times New Roman" w:eastAsia="方正黑体简体" w:hAnsi="Times New Roman" w:hint="eastAsia"/>
          <w:sz w:val="32"/>
          <w:szCs w:val="32"/>
        </w:rPr>
        <w:t>二、中期评估等次</w:t>
      </w:r>
      <w:r>
        <w:rPr>
          <w:rFonts w:ascii="Times New Roman" w:eastAsia="方正黑体简体" w:hAnsi="Times New Roman" w:hint="eastAsia"/>
          <w:sz w:val="32"/>
          <w:szCs w:val="32"/>
        </w:rPr>
        <w:t>及方法</w:t>
      </w:r>
    </w:p>
    <w:p w:rsidR="002526EC" w:rsidRDefault="002526EC" w:rsidP="00A43BF2">
      <w:pPr>
        <w:spacing w:line="520" w:lineRule="exact"/>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（一）评估等次</w:t>
      </w: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评估分“好”、“较好”、“一般”、“差”四个等次，</w:t>
      </w:r>
      <w:r w:rsidRPr="00C619F7">
        <w:rPr>
          <w:rFonts w:ascii="Times New Roman" w:eastAsia="方正仿宋简体" w:hAnsi="Times New Roman" w:hint="eastAsia"/>
          <w:sz w:val="32"/>
          <w:szCs w:val="32"/>
        </w:rPr>
        <w:t>各等次不确定具体数量比例。</w:t>
      </w:r>
    </w:p>
    <w:p w:rsidR="002526EC" w:rsidRPr="00710155" w:rsidRDefault="002526EC" w:rsidP="00A43BF2">
      <w:pPr>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（二）评估方法</w:t>
      </w:r>
    </w:p>
    <w:p w:rsidR="002526EC" w:rsidRPr="00C619F7" w:rsidRDefault="002526EC" w:rsidP="00A43BF2">
      <w:pPr>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1. </w:t>
      </w:r>
      <w:r w:rsidRPr="00C619F7">
        <w:rPr>
          <w:rFonts w:ascii="Times New Roman" w:eastAsia="方正仿宋简体" w:hAnsi="Times New Roman" w:hint="eastAsia"/>
          <w:sz w:val="32"/>
          <w:szCs w:val="32"/>
        </w:rPr>
        <w:t>根据评估指标，对</w:t>
      </w:r>
      <w:r>
        <w:rPr>
          <w:rFonts w:ascii="Times New Roman" w:eastAsia="方正仿宋简体" w:hAnsi="Times New Roman"/>
          <w:sz w:val="32"/>
          <w:szCs w:val="32"/>
        </w:rPr>
        <w:t>7</w:t>
      </w:r>
      <w:r w:rsidRPr="00C619F7">
        <w:rPr>
          <w:rFonts w:ascii="Times New Roman" w:eastAsia="方正仿宋简体" w:hAnsi="Times New Roman" w:hint="eastAsia"/>
          <w:sz w:val="32"/>
          <w:szCs w:val="32"/>
        </w:rPr>
        <w:t>方面</w:t>
      </w:r>
      <w:r>
        <w:rPr>
          <w:rFonts w:ascii="Times New Roman" w:eastAsia="方正仿宋简体" w:hAnsi="Times New Roman" w:hint="eastAsia"/>
          <w:sz w:val="32"/>
          <w:szCs w:val="32"/>
        </w:rPr>
        <w:t>评估</w:t>
      </w:r>
      <w:r w:rsidRPr="00C619F7">
        <w:rPr>
          <w:rFonts w:ascii="Times New Roman" w:eastAsia="方正仿宋简体" w:hAnsi="Times New Roman" w:hint="eastAsia"/>
          <w:sz w:val="32"/>
          <w:szCs w:val="32"/>
        </w:rPr>
        <w:t>内容下设的子项目分别进行评估，排名在前</w:t>
      </w:r>
      <w:r w:rsidRPr="00C619F7">
        <w:rPr>
          <w:rFonts w:ascii="Times New Roman" w:eastAsia="方正仿宋简体" w:hAnsi="Times New Roman"/>
          <w:sz w:val="32"/>
          <w:szCs w:val="32"/>
        </w:rPr>
        <w:t>6</w:t>
      </w:r>
      <w:r w:rsidRPr="00C619F7">
        <w:rPr>
          <w:rFonts w:ascii="Times New Roman" w:eastAsia="方正仿宋简体" w:hAnsi="Times New Roman" w:hint="eastAsia"/>
          <w:sz w:val="32"/>
          <w:szCs w:val="32"/>
        </w:rPr>
        <w:t>位的省份评定为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好</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，在</w:t>
      </w:r>
      <w:r w:rsidRPr="00C619F7">
        <w:rPr>
          <w:rFonts w:ascii="Times New Roman" w:eastAsia="方正仿宋简体" w:hAnsi="Times New Roman"/>
          <w:sz w:val="32"/>
          <w:szCs w:val="32"/>
        </w:rPr>
        <w:t>7</w:t>
      </w:r>
      <w:r w:rsidRPr="00C619F7">
        <w:rPr>
          <w:rFonts w:ascii="Times New Roman" w:eastAsia="方正仿宋简体" w:hAnsi="Times New Roman" w:hint="eastAsia"/>
          <w:sz w:val="32"/>
          <w:szCs w:val="32"/>
        </w:rPr>
        <w:t>位至</w:t>
      </w:r>
      <w:r w:rsidRPr="00C619F7">
        <w:rPr>
          <w:rFonts w:ascii="Times New Roman" w:eastAsia="方正仿宋简体" w:hAnsi="Times New Roman"/>
          <w:sz w:val="32"/>
          <w:szCs w:val="32"/>
        </w:rPr>
        <w:t>16</w:t>
      </w:r>
      <w:r w:rsidRPr="00C619F7">
        <w:rPr>
          <w:rFonts w:ascii="Times New Roman" w:eastAsia="方正仿宋简体" w:hAnsi="Times New Roman" w:hint="eastAsia"/>
          <w:sz w:val="32"/>
          <w:szCs w:val="32"/>
        </w:rPr>
        <w:t>位的省份评定为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较好</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，对工作推动不力的省份评定为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差</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，其他省份给予</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一般</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评价。</w:t>
      </w:r>
    </w:p>
    <w:p w:rsidR="002526EC" w:rsidRPr="00C619F7" w:rsidRDefault="002526EC" w:rsidP="00A43BF2">
      <w:pPr>
        <w:spacing w:line="520" w:lineRule="exact"/>
        <w:ind w:firstLineChars="200" w:firstLine="640"/>
        <w:rPr>
          <w:rFonts w:ascii="Times New Roman" w:eastAsia="方正仿宋简体" w:hAnsi="Times New Roman"/>
          <w:sz w:val="32"/>
          <w:szCs w:val="32"/>
        </w:rPr>
      </w:pPr>
      <w:r w:rsidRPr="00C619F7">
        <w:rPr>
          <w:rFonts w:ascii="Times New Roman" w:eastAsia="方正仿宋简体" w:hAnsi="Times New Roman"/>
          <w:sz w:val="32"/>
          <w:szCs w:val="32"/>
        </w:rPr>
        <w:t xml:space="preserve">2. </w:t>
      </w:r>
      <w:r w:rsidRPr="00C619F7">
        <w:rPr>
          <w:rFonts w:ascii="Times New Roman" w:eastAsia="方正仿宋简体" w:hAnsi="Times New Roman" w:hint="eastAsia"/>
          <w:sz w:val="32"/>
          <w:szCs w:val="32"/>
        </w:rPr>
        <w:t>根据子项评估结果分别打出单项等级分，分别为</w:t>
      </w:r>
      <w:r w:rsidRPr="00C619F7">
        <w:rPr>
          <w:rFonts w:ascii="Times New Roman" w:eastAsia="方正仿宋简体" w:hAnsi="Times New Roman"/>
          <w:sz w:val="32"/>
          <w:szCs w:val="32"/>
        </w:rPr>
        <w:t>90</w:t>
      </w:r>
      <w:r w:rsidRPr="00C619F7">
        <w:rPr>
          <w:rFonts w:ascii="Times New Roman" w:eastAsia="方正仿宋简体" w:hAnsi="Times New Roman" w:hint="eastAsia"/>
          <w:sz w:val="32"/>
          <w:szCs w:val="32"/>
        </w:rPr>
        <w:t>（好）、</w:t>
      </w:r>
      <w:r w:rsidRPr="00C619F7">
        <w:rPr>
          <w:rFonts w:ascii="Times New Roman" w:eastAsia="方正仿宋简体" w:hAnsi="Times New Roman"/>
          <w:sz w:val="32"/>
          <w:szCs w:val="32"/>
        </w:rPr>
        <w:t>80</w:t>
      </w:r>
      <w:r w:rsidRPr="00C619F7">
        <w:rPr>
          <w:rFonts w:ascii="Times New Roman" w:eastAsia="方正仿宋简体" w:hAnsi="Times New Roman" w:hint="eastAsia"/>
          <w:sz w:val="32"/>
          <w:szCs w:val="32"/>
        </w:rPr>
        <w:t>（较好）、</w:t>
      </w:r>
      <w:r w:rsidRPr="00C619F7">
        <w:rPr>
          <w:rFonts w:ascii="Times New Roman" w:eastAsia="方正仿宋简体" w:hAnsi="Times New Roman"/>
          <w:sz w:val="32"/>
          <w:szCs w:val="32"/>
        </w:rPr>
        <w:t>60</w:t>
      </w:r>
      <w:r w:rsidRPr="00C619F7">
        <w:rPr>
          <w:rFonts w:ascii="Times New Roman" w:eastAsia="方正仿宋简体" w:hAnsi="Times New Roman" w:hint="eastAsia"/>
          <w:sz w:val="32"/>
          <w:szCs w:val="32"/>
        </w:rPr>
        <w:t>（一般）、</w:t>
      </w:r>
      <w:r w:rsidRPr="00C619F7">
        <w:rPr>
          <w:rFonts w:ascii="Times New Roman" w:eastAsia="方正仿宋简体" w:hAnsi="Times New Roman"/>
          <w:sz w:val="32"/>
          <w:szCs w:val="32"/>
        </w:rPr>
        <w:t>50</w:t>
      </w:r>
      <w:r w:rsidRPr="00C619F7">
        <w:rPr>
          <w:rFonts w:ascii="Times New Roman" w:eastAsia="方正仿宋简体" w:hAnsi="Times New Roman" w:hint="eastAsia"/>
          <w:sz w:val="32"/>
          <w:szCs w:val="32"/>
        </w:rPr>
        <w:t>（差）。</w:t>
      </w:r>
    </w:p>
    <w:p w:rsidR="002526EC" w:rsidRPr="00C619F7" w:rsidRDefault="002526EC" w:rsidP="00A43BF2">
      <w:pPr>
        <w:spacing w:line="520" w:lineRule="exact"/>
        <w:ind w:firstLineChars="200" w:firstLine="640"/>
        <w:rPr>
          <w:rFonts w:ascii="Times New Roman" w:eastAsia="方正仿宋简体" w:hAnsi="Times New Roman"/>
          <w:sz w:val="32"/>
          <w:szCs w:val="32"/>
        </w:rPr>
      </w:pPr>
      <w:r w:rsidRPr="00C619F7">
        <w:rPr>
          <w:rFonts w:ascii="Times New Roman" w:eastAsia="方正楷体简体" w:hAnsi="Times New Roman"/>
          <w:sz w:val="32"/>
          <w:szCs w:val="32"/>
        </w:rPr>
        <w:t xml:space="preserve">3. </w:t>
      </w:r>
      <w:r w:rsidRPr="00C619F7">
        <w:rPr>
          <w:rFonts w:ascii="Times New Roman" w:eastAsia="方正仿宋简体" w:hAnsi="Times New Roman" w:hint="eastAsia"/>
          <w:sz w:val="32"/>
          <w:szCs w:val="32"/>
        </w:rPr>
        <w:t>根据子项评估等级分得出平均分。根据平均分综合排名确定该项评估内容的评估等次，其中排名在前</w:t>
      </w:r>
      <w:r w:rsidRPr="00C619F7">
        <w:rPr>
          <w:rFonts w:ascii="Times New Roman" w:eastAsia="方正仿宋简体" w:hAnsi="Times New Roman"/>
          <w:sz w:val="32"/>
          <w:szCs w:val="32"/>
        </w:rPr>
        <w:t>6</w:t>
      </w:r>
      <w:r w:rsidRPr="00C619F7">
        <w:rPr>
          <w:rFonts w:ascii="Times New Roman" w:eastAsia="方正仿宋简体" w:hAnsi="Times New Roman" w:hint="eastAsia"/>
          <w:sz w:val="32"/>
          <w:szCs w:val="32"/>
        </w:rPr>
        <w:t>位的省份评定为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好</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，在</w:t>
      </w:r>
      <w:r w:rsidRPr="00C619F7">
        <w:rPr>
          <w:rFonts w:ascii="Times New Roman" w:eastAsia="方正仿宋简体" w:hAnsi="Times New Roman"/>
          <w:sz w:val="32"/>
          <w:szCs w:val="32"/>
        </w:rPr>
        <w:t>7</w:t>
      </w:r>
      <w:r w:rsidRPr="00C619F7">
        <w:rPr>
          <w:rFonts w:ascii="Times New Roman" w:eastAsia="方正仿宋简体" w:hAnsi="Times New Roman" w:hint="eastAsia"/>
          <w:sz w:val="32"/>
          <w:szCs w:val="32"/>
        </w:rPr>
        <w:t>位至</w:t>
      </w:r>
      <w:r w:rsidRPr="00C619F7">
        <w:rPr>
          <w:rFonts w:ascii="Times New Roman" w:eastAsia="方正仿宋简体" w:hAnsi="Times New Roman"/>
          <w:sz w:val="32"/>
          <w:szCs w:val="32"/>
        </w:rPr>
        <w:t>16</w:t>
      </w:r>
      <w:r w:rsidRPr="00C619F7">
        <w:rPr>
          <w:rFonts w:ascii="Times New Roman" w:eastAsia="方正仿宋简体" w:hAnsi="Times New Roman" w:hint="eastAsia"/>
          <w:sz w:val="32"/>
          <w:szCs w:val="32"/>
        </w:rPr>
        <w:t>位的省份评定为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较好</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，各单项分有两项及以上为</w:t>
      </w:r>
      <w:r w:rsidRPr="00C619F7">
        <w:rPr>
          <w:rFonts w:ascii="Times New Roman" w:eastAsia="方正仿宋简体" w:hAnsi="Times New Roman"/>
          <w:sz w:val="32"/>
          <w:szCs w:val="32"/>
        </w:rPr>
        <w:t>50</w:t>
      </w:r>
      <w:r w:rsidRPr="00C619F7">
        <w:rPr>
          <w:rFonts w:ascii="Times New Roman" w:eastAsia="方正仿宋简体" w:hAnsi="Times New Roman" w:hint="eastAsia"/>
          <w:sz w:val="32"/>
          <w:szCs w:val="32"/>
        </w:rPr>
        <w:t>分且没有单项分为</w:t>
      </w:r>
      <w:r w:rsidRPr="00C619F7">
        <w:rPr>
          <w:rFonts w:ascii="Times New Roman" w:eastAsia="方正仿宋简体" w:hAnsi="Times New Roman"/>
          <w:sz w:val="32"/>
          <w:szCs w:val="32"/>
        </w:rPr>
        <w:t>90</w:t>
      </w:r>
      <w:r w:rsidRPr="00C619F7">
        <w:rPr>
          <w:rFonts w:ascii="Times New Roman" w:eastAsia="方正仿宋简体" w:hAnsi="Times New Roman" w:hint="eastAsia"/>
          <w:sz w:val="32"/>
          <w:szCs w:val="32"/>
        </w:rPr>
        <w:t>分、</w:t>
      </w:r>
      <w:r w:rsidRPr="00C619F7">
        <w:rPr>
          <w:rFonts w:ascii="Times New Roman" w:eastAsia="方正仿宋简体" w:hAnsi="Times New Roman"/>
          <w:sz w:val="32"/>
          <w:szCs w:val="32"/>
        </w:rPr>
        <w:t>80</w:t>
      </w:r>
      <w:r w:rsidRPr="00C619F7">
        <w:rPr>
          <w:rFonts w:ascii="Times New Roman" w:eastAsia="方正仿宋简体" w:hAnsi="Times New Roman" w:hint="eastAsia"/>
          <w:sz w:val="32"/>
          <w:szCs w:val="32"/>
        </w:rPr>
        <w:t>分的省份评定为</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差</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，其他省份给予</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一般</w:t>
      </w:r>
      <w:r w:rsidRPr="00C619F7">
        <w:rPr>
          <w:rFonts w:ascii="Times New Roman" w:eastAsia="方正仿宋简体" w:hAnsi="Times New Roman"/>
          <w:sz w:val="32"/>
          <w:szCs w:val="32"/>
        </w:rPr>
        <w:t>”</w:t>
      </w:r>
      <w:r w:rsidRPr="00C619F7">
        <w:rPr>
          <w:rFonts w:ascii="Times New Roman" w:eastAsia="方正仿宋简体" w:hAnsi="Times New Roman" w:hint="eastAsia"/>
          <w:sz w:val="32"/>
          <w:szCs w:val="32"/>
        </w:rPr>
        <w:t>评价。</w:t>
      </w:r>
    </w:p>
    <w:p w:rsidR="002526EC" w:rsidRPr="00C619F7" w:rsidRDefault="002526EC" w:rsidP="00A43BF2">
      <w:pPr>
        <w:spacing w:line="520" w:lineRule="exact"/>
        <w:ind w:firstLineChars="200" w:firstLine="640"/>
        <w:jc w:val="left"/>
        <w:rPr>
          <w:rFonts w:ascii="Times New Roman" w:eastAsia="方正黑体简体" w:hAnsi="Times New Roman"/>
          <w:sz w:val="32"/>
          <w:szCs w:val="32"/>
        </w:rPr>
      </w:pPr>
      <w:r w:rsidRPr="00C619F7">
        <w:rPr>
          <w:rFonts w:ascii="Times New Roman" w:eastAsia="方正黑体简体" w:hAnsi="Times New Roman" w:hint="eastAsia"/>
          <w:sz w:val="32"/>
          <w:szCs w:val="32"/>
        </w:rPr>
        <w:t>三、有关要求</w:t>
      </w:r>
    </w:p>
    <w:p w:rsidR="002526EC" w:rsidRPr="00C619F7" w:rsidRDefault="002526EC" w:rsidP="00A43BF2">
      <w:pPr>
        <w:spacing w:line="520" w:lineRule="exact"/>
        <w:ind w:firstLineChars="200" w:firstLine="640"/>
        <w:rPr>
          <w:rFonts w:ascii="Times New Roman" w:eastAsia="方正仿宋简体" w:hAnsi="Times New Roman"/>
          <w:sz w:val="32"/>
          <w:szCs w:val="32"/>
        </w:rPr>
      </w:pPr>
      <w:r w:rsidRPr="00C619F7">
        <w:rPr>
          <w:rFonts w:ascii="Times New Roman" w:eastAsia="方正仿宋简体" w:hAnsi="Times New Roman"/>
          <w:sz w:val="32"/>
          <w:szCs w:val="32"/>
        </w:rPr>
        <w:t xml:space="preserve">1. </w:t>
      </w:r>
      <w:r w:rsidRPr="00C619F7">
        <w:rPr>
          <w:rFonts w:ascii="Times New Roman" w:eastAsia="方正仿宋简体" w:hAnsi="Times New Roman" w:hint="eastAsia"/>
          <w:sz w:val="32"/>
          <w:szCs w:val="32"/>
        </w:rPr>
        <w:t>请各地按照中期评估内容及细则，认真总结上半年相关工作实施情况</w:t>
      </w:r>
      <w:r>
        <w:rPr>
          <w:rFonts w:ascii="Times New Roman" w:eastAsia="方正仿宋简体" w:hAnsi="Times New Roman" w:hint="eastAsia"/>
          <w:sz w:val="32"/>
          <w:szCs w:val="32"/>
        </w:rPr>
        <w:t>，对应各项指标以填表的方式（见附件</w:t>
      </w:r>
      <w:r>
        <w:rPr>
          <w:rFonts w:ascii="Times New Roman" w:eastAsia="方正仿宋简体" w:hAnsi="Times New Roman"/>
          <w:sz w:val="32"/>
          <w:szCs w:val="32"/>
        </w:rPr>
        <w:t>3</w:t>
      </w:r>
      <w:r>
        <w:rPr>
          <w:rFonts w:ascii="Times New Roman" w:eastAsia="方正仿宋简体" w:hAnsi="Times New Roman" w:hint="eastAsia"/>
          <w:sz w:val="32"/>
          <w:szCs w:val="32"/>
        </w:rPr>
        <w:t>）形成简要文字材料</w:t>
      </w:r>
      <w:r w:rsidRPr="00C619F7">
        <w:rPr>
          <w:rFonts w:ascii="Times New Roman" w:eastAsia="方正仿宋简体" w:hAnsi="Times New Roman" w:hint="eastAsia"/>
          <w:sz w:val="32"/>
          <w:szCs w:val="32"/>
        </w:rPr>
        <w:t>，报经省级团委党组同意后，于</w:t>
      </w:r>
      <w:r w:rsidRPr="00C619F7">
        <w:rPr>
          <w:rFonts w:ascii="Times New Roman" w:eastAsia="方正仿宋简体" w:hAnsi="Times New Roman"/>
          <w:sz w:val="32"/>
          <w:szCs w:val="32"/>
        </w:rPr>
        <w:t>7</w:t>
      </w:r>
      <w:r w:rsidRPr="00C619F7">
        <w:rPr>
          <w:rFonts w:ascii="Times New Roman" w:eastAsia="方正仿宋简体" w:hAnsi="Times New Roman" w:hint="eastAsia"/>
          <w:sz w:val="32"/>
          <w:szCs w:val="32"/>
        </w:rPr>
        <w:t>月</w:t>
      </w:r>
      <w:r w:rsidRPr="00C619F7">
        <w:rPr>
          <w:rFonts w:ascii="Times New Roman" w:eastAsia="方正仿宋简体" w:hAnsi="Times New Roman"/>
          <w:sz w:val="32"/>
          <w:szCs w:val="32"/>
        </w:rPr>
        <w:t>1</w:t>
      </w:r>
      <w:r>
        <w:rPr>
          <w:rFonts w:ascii="Times New Roman" w:eastAsia="方正仿宋简体" w:hAnsi="Times New Roman"/>
          <w:sz w:val="32"/>
          <w:szCs w:val="32"/>
        </w:rPr>
        <w:t>8</w:t>
      </w:r>
      <w:r w:rsidRPr="00C619F7">
        <w:rPr>
          <w:rFonts w:ascii="Times New Roman" w:eastAsia="方正仿宋简体" w:hAnsi="Times New Roman" w:hint="eastAsia"/>
          <w:sz w:val="32"/>
          <w:szCs w:val="32"/>
        </w:rPr>
        <w:t>日前报团中央学校部。团中央学校部将根据各地上报材料</w:t>
      </w:r>
      <w:r>
        <w:rPr>
          <w:rFonts w:ascii="Times New Roman" w:eastAsia="方正仿宋简体" w:hAnsi="Times New Roman" w:hint="eastAsia"/>
          <w:sz w:val="32"/>
          <w:szCs w:val="32"/>
        </w:rPr>
        <w:t>，会同有关部门</w:t>
      </w:r>
      <w:r w:rsidRPr="00C619F7">
        <w:rPr>
          <w:rFonts w:ascii="Times New Roman" w:eastAsia="方正仿宋简体" w:hAnsi="Times New Roman" w:hint="eastAsia"/>
          <w:sz w:val="32"/>
          <w:szCs w:val="32"/>
        </w:rPr>
        <w:t>进行评估并提出评估意见，其中</w:t>
      </w:r>
      <w:r w:rsidRPr="00C619F7">
        <w:rPr>
          <w:rFonts w:ascii="Times New Roman" w:eastAsia="方正仿宋简体" w:hAnsi="Times New Roman"/>
          <w:sz w:val="32"/>
          <w:szCs w:val="32"/>
        </w:rPr>
        <w:t>1—4</w:t>
      </w:r>
      <w:r>
        <w:rPr>
          <w:rFonts w:ascii="Times New Roman" w:eastAsia="方正仿宋简体" w:hAnsi="Times New Roman" w:hint="eastAsia"/>
          <w:sz w:val="32"/>
          <w:szCs w:val="32"/>
        </w:rPr>
        <w:t>项</w:t>
      </w:r>
      <w:r w:rsidRPr="00C619F7">
        <w:rPr>
          <w:rFonts w:ascii="Times New Roman" w:eastAsia="方正仿宋简体" w:hAnsi="Times New Roman" w:hint="eastAsia"/>
          <w:sz w:val="32"/>
          <w:szCs w:val="32"/>
        </w:rPr>
        <w:t>评估结果将作为</w:t>
      </w:r>
      <w:r w:rsidR="00A43BF2">
        <w:rPr>
          <w:rFonts w:ascii="Times New Roman" w:eastAsia="方正仿宋简体" w:hAnsi="Times New Roman" w:hint="eastAsia"/>
          <w:sz w:val="32"/>
          <w:szCs w:val="32"/>
        </w:rPr>
        <w:t>全团</w:t>
      </w:r>
      <w:r w:rsidRPr="00C619F7">
        <w:rPr>
          <w:rFonts w:ascii="Times New Roman" w:eastAsia="方正仿宋简体" w:hAnsi="Times New Roman" w:hint="eastAsia"/>
          <w:sz w:val="32"/>
          <w:szCs w:val="32"/>
        </w:rPr>
        <w:t>年</w:t>
      </w:r>
      <w:r>
        <w:rPr>
          <w:rFonts w:ascii="Times New Roman" w:eastAsia="方正仿宋简体" w:hAnsi="Times New Roman" w:hint="eastAsia"/>
          <w:sz w:val="32"/>
          <w:szCs w:val="32"/>
        </w:rPr>
        <w:t>中</w:t>
      </w:r>
      <w:r w:rsidRPr="00C619F7">
        <w:rPr>
          <w:rFonts w:ascii="Times New Roman" w:eastAsia="方正仿宋简体" w:hAnsi="Times New Roman" w:hint="eastAsia"/>
          <w:sz w:val="32"/>
          <w:szCs w:val="32"/>
        </w:rPr>
        <w:t>工作交流会的重要依据，</w:t>
      </w:r>
      <w:r w:rsidRPr="00C619F7">
        <w:rPr>
          <w:rFonts w:ascii="Times New Roman" w:eastAsia="方正仿宋简体" w:hAnsi="Times New Roman"/>
          <w:sz w:val="32"/>
          <w:szCs w:val="32"/>
        </w:rPr>
        <w:t>5—</w:t>
      </w:r>
      <w:r>
        <w:rPr>
          <w:rFonts w:ascii="Times New Roman" w:eastAsia="方正仿宋简体" w:hAnsi="Times New Roman"/>
          <w:sz w:val="32"/>
          <w:szCs w:val="32"/>
        </w:rPr>
        <w:t>7</w:t>
      </w:r>
      <w:r>
        <w:rPr>
          <w:rFonts w:ascii="Times New Roman" w:eastAsia="方正仿宋简体" w:hAnsi="Times New Roman" w:hint="eastAsia"/>
          <w:sz w:val="32"/>
          <w:szCs w:val="32"/>
        </w:rPr>
        <w:t>项评估结</w:t>
      </w:r>
      <w:r>
        <w:rPr>
          <w:rFonts w:ascii="Times New Roman" w:eastAsia="方正仿宋简体" w:hAnsi="Times New Roman" w:hint="eastAsia"/>
          <w:sz w:val="32"/>
          <w:szCs w:val="32"/>
        </w:rPr>
        <w:lastRenderedPageBreak/>
        <w:t>果将以一定</w:t>
      </w:r>
      <w:r w:rsidRPr="00C619F7">
        <w:rPr>
          <w:rFonts w:ascii="Times New Roman" w:eastAsia="方正仿宋简体" w:hAnsi="Times New Roman" w:hint="eastAsia"/>
          <w:sz w:val="32"/>
          <w:szCs w:val="32"/>
        </w:rPr>
        <w:t>方式进行通报。</w:t>
      </w: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r w:rsidRPr="00C619F7">
        <w:rPr>
          <w:rFonts w:ascii="Times New Roman" w:eastAsia="方正仿宋简体" w:hAnsi="Times New Roman"/>
          <w:sz w:val="32"/>
          <w:szCs w:val="32"/>
        </w:rPr>
        <w:t xml:space="preserve">2. </w:t>
      </w:r>
      <w:r w:rsidRPr="00C619F7">
        <w:rPr>
          <w:rFonts w:ascii="Times New Roman" w:eastAsia="方正仿宋简体" w:hAnsi="Times New Roman" w:hint="eastAsia"/>
          <w:sz w:val="32"/>
          <w:szCs w:val="32"/>
        </w:rPr>
        <w:t>各地要根据中期评估结果，进一步巩固学校共青团工作成果，及时总结、改进相关工作。</w:t>
      </w: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bookmarkStart w:id="0" w:name="_GoBack"/>
      <w:bookmarkEnd w:id="0"/>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r w:rsidRPr="00C619F7">
        <w:rPr>
          <w:rFonts w:ascii="Times New Roman" w:eastAsia="方正仿宋简体" w:hAnsi="Times New Roman" w:hint="eastAsia"/>
          <w:sz w:val="32"/>
          <w:szCs w:val="32"/>
        </w:rPr>
        <w:t>联</w:t>
      </w:r>
      <w:r w:rsidRPr="00C619F7">
        <w:rPr>
          <w:rFonts w:ascii="Times New Roman" w:eastAsia="方正仿宋简体" w:hAnsi="Times New Roman"/>
          <w:sz w:val="32"/>
          <w:szCs w:val="32"/>
        </w:rPr>
        <w:t xml:space="preserve"> </w:t>
      </w:r>
      <w:r w:rsidRPr="00C619F7">
        <w:rPr>
          <w:rFonts w:ascii="Times New Roman" w:eastAsia="方正仿宋简体" w:hAnsi="Times New Roman" w:hint="eastAsia"/>
          <w:sz w:val="32"/>
          <w:szCs w:val="32"/>
        </w:rPr>
        <w:t>系</w:t>
      </w:r>
      <w:r w:rsidRPr="00C619F7">
        <w:rPr>
          <w:rFonts w:ascii="Times New Roman" w:eastAsia="方正仿宋简体" w:hAnsi="Times New Roman"/>
          <w:sz w:val="32"/>
          <w:szCs w:val="32"/>
        </w:rPr>
        <w:t xml:space="preserve"> </w:t>
      </w:r>
      <w:r w:rsidRPr="00C619F7">
        <w:rPr>
          <w:rFonts w:ascii="Times New Roman" w:eastAsia="方正仿宋简体" w:hAnsi="Times New Roman" w:hint="eastAsia"/>
          <w:sz w:val="32"/>
          <w:szCs w:val="32"/>
        </w:rPr>
        <w:t>人：</w:t>
      </w:r>
      <w:r>
        <w:rPr>
          <w:rFonts w:ascii="Times New Roman" w:eastAsia="方正仿宋简体" w:hAnsi="Times New Roman" w:hint="eastAsia"/>
          <w:sz w:val="32"/>
          <w:szCs w:val="32"/>
        </w:rPr>
        <w:t>朱昊炜</w:t>
      </w: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r w:rsidRPr="00C619F7">
        <w:rPr>
          <w:rFonts w:ascii="Times New Roman" w:eastAsia="方正仿宋简体" w:hAnsi="Times New Roman" w:hint="eastAsia"/>
          <w:sz w:val="32"/>
          <w:szCs w:val="32"/>
        </w:rPr>
        <w:t>联系电话：</w:t>
      </w:r>
      <w:r>
        <w:rPr>
          <w:rFonts w:ascii="Times New Roman" w:eastAsia="方正仿宋简体" w:hAnsi="Times New Roman"/>
          <w:sz w:val="32"/>
          <w:szCs w:val="32"/>
        </w:rPr>
        <w:t>010-85212088</w:t>
      </w:r>
    </w:p>
    <w:p w:rsidR="002526EC" w:rsidRDefault="002526EC" w:rsidP="00A43BF2">
      <w:pPr>
        <w:spacing w:line="520" w:lineRule="exact"/>
        <w:ind w:firstLineChars="200" w:firstLine="640"/>
        <w:jc w:val="left"/>
        <w:rPr>
          <w:rFonts w:ascii="Times New Roman" w:eastAsia="方正仿宋简体" w:hAnsi="Times New Roman"/>
          <w:sz w:val="32"/>
          <w:szCs w:val="32"/>
        </w:rPr>
      </w:pPr>
      <w:r w:rsidRPr="00C619F7">
        <w:rPr>
          <w:rFonts w:ascii="Times New Roman" w:eastAsia="方正仿宋简体" w:hAnsi="Times New Roman" w:hint="eastAsia"/>
          <w:sz w:val="32"/>
          <w:szCs w:val="32"/>
        </w:rPr>
        <w:t>电子邮箱：</w:t>
      </w:r>
      <w:r>
        <w:rPr>
          <w:rFonts w:ascii="Times New Roman" w:eastAsia="方正仿宋简体" w:hAnsi="Times New Roman"/>
          <w:sz w:val="32"/>
          <w:szCs w:val="32"/>
        </w:rPr>
        <w:t>zhongxuechu@126.com</w:t>
      </w:r>
    </w:p>
    <w:p w:rsidR="002526EC" w:rsidRDefault="002526EC" w:rsidP="00A43BF2">
      <w:pPr>
        <w:spacing w:line="520" w:lineRule="exact"/>
        <w:ind w:firstLineChars="200" w:firstLine="640"/>
        <w:jc w:val="left"/>
        <w:rPr>
          <w:rFonts w:ascii="Times New Roman" w:eastAsia="方正仿宋简体" w:hAnsi="Times New Roman"/>
          <w:sz w:val="32"/>
          <w:szCs w:val="32"/>
        </w:rPr>
      </w:pP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r w:rsidRPr="00C619F7">
        <w:rPr>
          <w:rFonts w:ascii="Times New Roman" w:eastAsia="方正仿宋简体" w:hAnsi="Times New Roman" w:hint="eastAsia"/>
          <w:sz w:val="32"/>
          <w:szCs w:val="32"/>
        </w:rPr>
        <w:t>附件</w:t>
      </w:r>
    </w:p>
    <w:p w:rsidR="002526EC" w:rsidRPr="00C619F7" w:rsidRDefault="002526EC" w:rsidP="00A43BF2">
      <w:pPr>
        <w:spacing w:line="520" w:lineRule="exact"/>
        <w:ind w:firstLineChars="200" w:firstLine="640"/>
        <w:jc w:val="left"/>
        <w:rPr>
          <w:rFonts w:ascii="Times New Roman" w:eastAsia="方正仿宋简体" w:hAnsi="Times New Roman"/>
          <w:sz w:val="32"/>
          <w:szCs w:val="32"/>
        </w:rPr>
      </w:pPr>
      <w:r w:rsidRPr="00C619F7">
        <w:rPr>
          <w:rFonts w:ascii="Times New Roman" w:eastAsia="方正仿宋简体" w:hAnsi="Times New Roman"/>
          <w:sz w:val="32"/>
          <w:szCs w:val="32"/>
        </w:rPr>
        <w:t>1</w:t>
      </w:r>
      <w:r>
        <w:rPr>
          <w:rFonts w:ascii="Times New Roman" w:eastAsia="方正仿宋简体" w:hAnsi="Times New Roman"/>
          <w:sz w:val="32"/>
          <w:szCs w:val="32"/>
        </w:rPr>
        <w:t xml:space="preserve">. </w:t>
      </w:r>
      <w:r w:rsidRPr="00C619F7">
        <w:rPr>
          <w:rFonts w:ascii="Times New Roman" w:eastAsia="方正仿宋简体" w:hAnsi="Times New Roman" w:hint="eastAsia"/>
          <w:sz w:val="32"/>
          <w:szCs w:val="32"/>
        </w:rPr>
        <w:t>学校共青团工作</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年度中期评估考核项目指标</w:t>
      </w:r>
    </w:p>
    <w:p w:rsidR="002526EC" w:rsidRDefault="002526EC" w:rsidP="00A43BF2">
      <w:pPr>
        <w:spacing w:line="520" w:lineRule="exact"/>
        <w:ind w:firstLineChars="200" w:firstLine="640"/>
        <w:rPr>
          <w:rFonts w:ascii="Times New Roman" w:eastAsia="方正仿宋简体" w:hAnsi="Times New Roman"/>
          <w:sz w:val="32"/>
          <w:szCs w:val="32"/>
        </w:rPr>
      </w:pPr>
      <w:r w:rsidRPr="00C619F7">
        <w:rPr>
          <w:rFonts w:ascii="Times New Roman" w:eastAsia="方正仿宋简体" w:hAnsi="Times New Roman"/>
          <w:sz w:val="32"/>
          <w:szCs w:val="32"/>
        </w:rPr>
        <w:t>2</w:t>
      </w:r>
      <w:r>
        <w:rPr>
          <w:rFonts w:ascii="Times New Roman" w:eastAsia="方正仿宋简体" w:hAnsi="Times New Roman"/>
          <w:sz w:val="32"/>
          <w:szCs w:val="32"/>
        </w:rPr>
        <w:t xml:space="preserve">. </w:t>
      </w:r>
      <w:r w:rsidRPr="00C619F7">
        <w:rPr>
          <w:rFonts w:ascii="Times New Roman" w:eastAsia="方正仿宋简体" w:hAnsi="Times New Roman" w:hint="eastAsia"/>
          <w:sz w:val="32"/>
          <w:szCs w:val="32"/>
        </w:rPr>
        <w:t>学校共青团工作</w:t>
      </w: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年度中期评估通报项目</w:t>
      </w:r>
      <w:r>
        <w:rPr>
          <w:rFonts w:ascii="Times New Roman" w:eastAsia="方正仿宋简体" w:hAnsi="Times New Roman" w:hint="eastAsia"/>
          <w:sz w:val="32"/>
          <w:szCs w:val="32"/>
        </w:rPr>
        <w:t>指标</w:t>
      </w:r>
    </w:p>
    <w:p w:rsidR="002526EC" w:rsidRDefault="002526EC" w:rsidP="00A43BF2">
      <w:pPr>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3. </w:t>
      </w:r>
      <w:r>
        <w:rPr>
          <w:rFonts w:ascii="Times New Roman" w:eastAsia="方正仿宋简体" w:hAnsi="Times New Roman" w:hint="eastAsia"/>
          <w:sz w:val="32"/>
          <w:szCs w:val="32"/>
        </w:rPr>
        <w:t>学校共青团工作</w:t>
      </w:r>
      <w:r>
        <w:rPr>
          <w:rFonts w:ascii="Times New Roman" w:eastAsia="方正仿宋简体" w:hAnsi="Times New Roman"/>
          <w:sz w:val="32"/>
          <w:szCs w:val="32"/>
        </w:rPr>
        <w:t>2014</w:t>
      </w:r>
      <w:r>
        <w:rPr>
          <w:rFonts w:ascii="Times New Roman" w:eastAsia="方正仿宋简体" w:hAnsi="Times New Roman" w:hint="eastAsia"/>
          <w:sz w:val="32"/>
          <w:szCs w:val="32"/>
        </w:rPr>
        <w:t>年度</w:t>
      </w:r>
      <w:r w:rsidRPr="00816365">
        <w:rPr>
          <w:rFonts w:ascii="Times New Roman" w:eastAsia="方正仿宋简体" w:hAnsi="Times New Roman" w:hint="eastAsia"/>
          <w:sz w:val="32"/>
          <w:szCs w:val="32"/>
        </w:rPr>
        <w:t>中期评估考核</w:t>
      </w:r>
      <w:r>
        <w:rPr>
          <w:rFonts w:ascii="Times New Roman" w:eastAsia="方正仿宋简体" w:hAnsi="Times New Roman" w:hint="eastAsia"/>
          <w:sz w:val="32"/>
          <w:szCs w:val="32"/>
        </w:rPr>
        <w:t>（通报）</w:t>
      </w:r>
      <w:r w:rsidRPr="00816365">
        <w:rPr>
          <w:rFonts w:ascii="Times New Roman" w:eastAsia="方正仿宋简体" w:hAnsi="Times New Roman" w:hint="eastAsia"/>
          <w:sz w:val="32"/>
          <w:szCs w:val="32"/>
        </w:rPr>
        <w:t>项目表（样表）</w:t>
      </w:r>
    </w:p>
    <w:p w:rsidR="002526EC" w:rsidRDefault="002526EC" w:rsidP="00A43BF2">
      <w:pPr>
        <w:spacing w:line="520" w:lineRule="exact"/>
        <w:ind w:firstLineChars="1700" w:firstLine="5440"/>
        <w:jc w:val="left"/>
        <w:rPr>
          <w:rFonts w:ascii="Times New Roman" w:eastAsia="方正仿宋简体" w:hAnsi="Times New Roman"/>
          <w:sz w:val="32"/>
          <w:szCs w:val="32"/>
        </w:rPr>
      </w:pPr>
    </w:p>
    <w:p w:rsidR="002526EC" w:rsidRPr="00C619F7" w:rsidRDefault="002526EC" w:rsidP="00A43BF2">
      <w:pPr>
        <w:spacing w:line="520" w:lineRule="exact"/>
        <w:ind w:firstLineChars="1700" w:firstLine="5440"/>
        <w:jc w:val="left"/>
        <w:rPr>
          <w:rFonts w:ascii="Times New Roman" w:eastAsia="方正仿宋简体" w:hAnsi="Times New Roman"/>
          <w:sz w:val="32"/>
          <w:szCs w:val="32"/>
        </w:rPr>
      </w:pPr>
    </w:p>
    <w:p w:rsidR="002526EC" w:rsidRPr="00C619F7" w:rsidRDefault="002526EC" w:rsidP="00A43BF2">
      <w:pPr>
        <w:spacing w:line="520" w:lineRule="exact"/>
        <w:ind w:firstLineChars="1700" w:firstLine="5440"/>
        <w:jc w:val="left"/>
        <w:rPr>
          <w:rFonts w:ascii="Times New Roman" w:eastAsia="方正仿宋简体" w:hAnsi="Times New Roman"/>
          <w:sz w:val="32"/>
          <w:szCs w:val="32"/>
        </w:rPr>
      </w:pPr>
      <w:r w:rsidRPr="00C619F7">
        <w:rPr>
          <w:rFonts w:ascii="Times New Roman" w:eastAsia="方正仿宋简体" w:hAnsi="Times New Roman" w:hint="eastAsia"/>
          <w:sz w:val="32"/>
          <w:szCs w:val="32"/>
        </w:rPr>
        <w:t>团中央学校部</w:t>
      </w: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r w:rsidRPr="00C619F7">
        <w:rPr>
          <w:rFonts w:ascii="Times New Roman" w:eastAsia="方正仿宋简体" w:hAnsi="Times New Roman"/>
          <w:sz w:val="32"/>
          <w:szCs w:val="32"/>
        </w:rPr>
        <w:t>2014</w:t>
      </w:r>
      <w:r w:rsidRPr="00C619F7">
        <w:rPr>
          <w:rFonts w:ascii="Times New Roman" w:eastAsia="方正仿宋简体" w:hAnsi="Times New Roman" w:hint="eastAsia"/>
          <w:sz w:val="32"/>
          <w:szCs w:val="32"/>
        </w:rPr>
        <w:t>年</w:t>
      </w:r>
      <w:r w:rsidRPr="00C619F7">
        <w:rPr>
          <w:rFonts w:ascii="Times New Roman" w:eastAsia="方正仿宋简体" w:hAnsi="Times New Roman"/>
          <w:sz w:val="32"/>
          <w:szCs w:val="32"/>
        </w:rPr>
        <w:t>7</w:t>
      </w:r>
      <w:r w:rsidRPr="00C619F7">
        <w:rPr>
          <w:rFonts w:ascii="Times New Roman" w:eastAsia="方正仿宋简体" w:hAnsi="Times New Roman" w:hint="eastAsia"/>
          <w:sz w:val="32"/>
          <w:szCs w:val="32"/>
        </w:rPr>
        <w:t>月</w:t>
      </w:r>
      <w:r w:rsidRPr="00C619F7">
        <w:rPr>
          <w:rFonts w:ascii="Times New Roman" w:eastAsia="方正仿宋简体" w:hAnsi="Times New Roman"/>
          <w:sz w:val="32"/>
          <w:szCs w:val="32"/>
        </w:rPr>
        <w:t>1</w:t>
      </w:r>
      <w:r>
        <w:rPr>
          <w:rFonts w:ascii="Times New Roman" w:eastAsia="方正仿宋简体" w:hAnsi="Times New Roman"/>
          <w:sz w:val="32"/>
          <w:szCs w:val="32"/>
        </w:rPr>
        <w:t>1</w:t>
      </w:r>
      <w:r w:rsidRPr="00C619F7">
        <w:rPr>
          <w:rFonts w:ascii="Times New Roman" w:eastAsia="方正仿宋简体" w:hAnsi="Times New Roman" w:hint="eastAsia"/>
          <w:sz w:val="32"/>
          <w:szCs w:val="32"/>
        </w:rPr>
        <w:t>日</w:t>
      </w: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p>
    <w:p w:rsidR="002526EC" w:rsidRPr="00C619F7" w:rsidRDefault="002526EC" w:rsidP="00A43BF2">
      <w:pPr>
        <w:spacing w:line="520" w:lineRule="exact"/>
        <w:ind w:firstLineChars="1600" w:firstLine="5120"/>
        <w:jc w:val="left"/>
        <w:rPr>
          <w:rFonts w:ascii="Times New Roman" w:eastAsia="方正仿宋简体" w:hAnsi="Times New Roman"/>
          <w:sz w:val="32"/>
          <w:szCs w:val="32"/>
        </w:rPr>
      </w:pPr>
    </w:p>
    <w:p w:rsidR="002526EC" w:rsidRDefault="002526EC" w:rsidP="00A43BF2">
      <w:pPr>
        <w:spacing w:line="520" w:lineRule="exact"/>
        <w:ind w:firstLineChars="1600" w:firstLine="5120"/>
        <w:jc w:val="left"/>
        <w:rPr>
          <w:rFonts w:ascii="Times New Roman" w:eastAsia="方正仿宋简体" w:hAnsi="Times New Roman"/>
          <w:sz w:val="32"/>
          <w:szCs w:val="32"/>
        </w:rPr>
        <w:sectPr w:rsidR="002526EC">
          <w:footerReference w:type="default" r:id="rId7"/>
          <w:pgSz w:w="11906" w:h="16838"/>
          <w:pgMar w:top="1440" w:right="1800" w:bottom="1440" w:left="1800" w:header="851" w:footer="992" w:gutter="0"/>
          <w:cols w:space="425"/>
          <w:docGrid w:type="lines" w:linePitch="312"/>
        </w:sectPr>
      </w:pPr>
    </w:p>
    <w:p w:rsidR="002526EC" w:rsidRPr="00C619F7" w:rsidRDefault="002526EC" w:rsidP="00C619F7">
      <w:pPr>
        <w:spacing w:line="520" w:lineRule="exact"/>
        <w:jc w:val="left"/>
        <w:rPr>
          <w:rFonts w:ascii="Times New Roman" w:eastAsia="方正仿宋简体" w:hAnsi="Times New Roman"/>
          <w:sz w:val="32"/>
          <w:szCs w:val="32"/>
        </w:rPr>
      </w:pPr>
      <w:r w:rsidRPr="00C619F7">
        <w:rPr>
          <w:rFonts w:ascii="Times New Roman" w:eastAsia="方正仿宋简体" w:hAnsi="Times New Roman" w:hint="eastAsia"/>
          <w:sz w:val="32"/>
          <w:szCs w:val="32"/>
        </w:rPr>
        <w:lastRenderedPageBreak/>
        <w:t>附件</w:t>
      </w:r>
      <w:r w:rsidRPr="00C619F7">
        <w:rPr>
          <w:rFonts w:ascii="Times New Roman" w:eastAsia="方正仿宋简体" w:hAnsi="Times New Roman"/>
          <w:sz w:val="32"/>
          <w:szCs w:val="32"/>
        </w:rPr>
        <w:t>1</w:t>
      </w:r>
      <w:r w:rsidRPr="00C619F7">
        <w:rPr>
          <w:rFonts w:ascii="Times New Roman" w:eastAsia="方正仿宋简体" w:hAnsi="Times New Roman" w:hint="eastAsia"/>
          <w:sz w:val="32"/>
          <w:szCs w:val="32"/>
        </w:rPr>
        <w:t>：</w:t>
      </w:r>
      <w:r w:rsidRPr="00C619F7">
        <w:rPr>
          <w:rFonts w:ascii="Times New Roman" w:eastAsia="方正仿宋简体" w:hAnsi="Times New Roman"/>
          <w:sz w:val="32"/>
          <w:szCs w:val="32"/>
        </w:rPr>
        <w:t xml:space="preserve"> </w:t>
      </w:r>
    </w:p>
    <w:p w:rsidR="002526EC" w:rsidRDefault="002526EC" w:rsidP="00FF16C3">
      <w:pPr>
        <w:spacing w:line="520" w:lineRule="exact"/>
        <w:jc w:val="center"/>
        <w:rPr>
          <w:rFonts w:ascii="Times New Roman" w:eastAsia="方正大标宋简体" w:hAnsi="Times New Roman"/>
          <w:sz w:val="44"/>
          <w:szCs w:val="44"/>
        </w:rPr>
      </w:pPr>
      <w:r w:rsidRPr="00C619F7">
        <w:rPr>
          <w:rFonts w:ascii="Times New Roman" w:eastAsia="方正大标宋简体" w:hAnsi="Times New Roman" w:hint="eastAsia"/>
          <w:sz w:val="44"/>
          <w:szCs w:val="44"/>
        </w:rPr>
        <w:t>学校共青团工作</w:t>
      </w:r>
      <w:r w:rsidRPr="00C619F7">
        <w:rPr>
          <w:rFonts w:ascii="Times New Roman" w:eastAsia="方正大标宋简体" w:hAnsi="Times New Roman"/>
          <w:sz w:val="44"/>
          <w:szCs w:val="44"/>
        </w:rPr>
        <w:t>2014</w:t>
      </w:r>
      <w:r w:rsidRPr="00C619F7">
        <w:rPr>
          <w:rFonts w:ascii="Times New Roman" w:eastAsia="方正大标宋简体" w:hAnsi="Times New Roman" w:hint="eastAsia"/>
          <w:sz w:val="44"/>
          <w:szCs w:val="44"/>
        </w:rPr>
        <w:t>年度中期评估考核项目指标</w:t>
      </w:r>
    </w:p>
    <w:tbl>
      <w:tblPr>
        <w:tblW w:w="15371"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2059"/>
        <w:gridCol w:w="9457"/>
        <w:gridCol w:w="1573"/>
        <w:gridCol w:w="1029"/>
      </w:tblGrid>
      <w:tr w:rsidR="002526EC" w:rsidRPr="00912CD9" w:rsidTr="00B85583">
        <w:trPr>
          <w:trHeight w:val="508"/>
          <w:jc w:val="center"/>
        </w:trPr>
        <w:tc>
          <w:tcPr>
            <w:tcW w:w="1253" w:type="dxa"/>
            <w:vAlign w:val="center"/>
          </w:tcPr>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考核项目</w:t>
            </w:r>
          </w:p>
        </w:tc>
        <w:tc>
          <w:tcPr>
            <w:tcW w:w="2059" w:type="dxa"/>
            <w:vAlign w:val="center"/>
          </w:tcPr>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一级指标</w:t>
            </w:r>
          </w:p>
        </w:tc>
        <w:tc>
          <w:tcPr>
            <w:tcW w:w="9457" w:type="dxa"/>
            <w:vAlign w:val="center"/>
          </w:tcPr>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二级指标</w:t>
            </w:r>
          </w:p>
        </w:tc>
        <w:tc>
          <w:tcPr>
            <w:tcW w:w="1573" w:type="dxa"/>
            <w:vAlign w:val="center"/>
          </w:tcPr>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加分</w:t>
            </w:r>
          </w:p>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指标</w:t>
            </w:r>
          </w:p>
        </w:tc>
        <w:tc>
          <w:tcPr>
            <w:tcW w:w="1029" w:type="dxa"/>
            <w:vAlign w:val="center"/>
          </w:tcPr>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减分</w:t>
            </w:r>
          </w:p>
          <w:p w:rsidR="002526EC" w:rsidRPr="00912CD9"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指标</w:t>
            </w:r>
          </w:p>
        </w:tc>
      </w:tr>
      <w:tr w:rsidR="002526EC" w:rsidRPr="00912CD9" w:rsidTr="000D235C">
        <w:trPr>
          <w:jc w:val="center"/>
        </w:trPr>
        <w:tc>
          <w:tcPr>
            <w:tcW w:w="1253" w:type="dxa"/>
            <w:vMerge w:val="restart"/>
            <w:vAlign w:val="center"/>
          </w:tcPr>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r w:rsidRPr="00912CD9">
              <w:rPr>
                <w:rFonts w:ascii="Times New Roman" w:eastAsia="方正黑体简体" w:hAnsi="Times New Roman" w:hint="eastAsia"/>
                <w:szCs w:val="21"/>
              </w:rPr>
              <w:t>宣传思想工作</w:t>
            </w: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Default="002526EC" w:rsidP="00912CD9">
            <w:pPr>
              <w:spacing w:line="340" w:lineRule="exact"/>
              <w:jc w:val="center"/>
              <w:rPr>
                <w:rFonts w:ascii="Times New Roman" w:eastAsia="方正黑体简体" w:hAnsi="Times New Roman"/>
                <w:szCs w:val="21"/>
              </w:rPr>
            </w:pPr>
          </w:p>
          <w:p w:rsidR="002526EC" w:rsidRPr="00912CD9" w:rsidRDefault="002526EC" w:rsidP="00B85583">
            <w:pPr>
              <w:spacing w:line="340" w:lineRule="exact"/>
              <w:rPr>
                <w:rFonts w:ascii="Times New Roman" w:eastAsia="方正大标宋简体" w:hAnsi="Times New Roman"/>
                <w:szCs w:val="21"/>
              </w:rPr>
            </w:pPr>
          </w:p>
        </w:tc>
        <w:tc>
          <w:tcPr>
            <w:tcW w:w="2059" w:type="dxa"/>
            <w:vMerge w:val="restart"/>
            <w:vAlign w:val="center"/>
          </w:tcPr>
          <w:p w:rsidR="002526EC" w:rsidRPr="00912CD9" w:rsidRDefault="002526EC" w:rsidP="000D235C">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“奋斗的青春最美丽”校园分享活动</w:t>
            </w:r>
            <w:r>
              <w:rPr>
                <w:rFonts w:ascii="方正楷体简体" w:eastAsia="方正楷体简体" w:hAnsi="Times New Roman" w:hint="eastAsia"/>
                <w:szCs w:val="21"/>
              </w:rPr>
              <w:t>（权重</w:t>
            </w:r>
            <w:r>
              <w:rPr>
                <w:rFonts w:ascii="方正楷体简体" w:eastAsia="方正楷体简体" w:hAnsi="Times New Roman"/>
                <w:szCs w:val="21"/>
              </w:rPr>
              <w:t>15%</w:t>
            </w:r>
            <w:r>
              <w:rPr>
                <w:rFonts w:ascii="方正楷体简体" w:eastAsia="方正楷体简体" w:hAnsi="Times New Roman" w:hint="eastAsia"/>
                <w:szCs w:val="21"/>
              </w:rPr>
              <w:t>）</w:t>
            </w:r>
          </w:p>
        </w:tc>
        <w:tc>
          <w:tcPr>
            <w:tcW w:w="9457" w:type="dxa"/>
            <w:vAlign w:val="center"/>
          </w:tcPr>
          <w:p w:rsidR="002526EC" w:rsidRPr="00611FCD" w:rsidRDefault="002526EC" w:rsidP="00161D13">
            <w:pPr>
              <w:spacing w:line="340" w:lineRule="exact"/>
              <w:rPr>
                <w:rFonts w:ascii="方正楷体简体" w:eastAsia="方正楷体简体" w:hAnsi="Times New Roman"/>
                <w:szCs w:val="21"/>
              </w:rPr>
            </w:pPr>
            <w:r w:rsidRPr="00611FCD">
              <w:rPr>
                <w:rFonts w:ascii="方正楷体简体" w:eastAsia="方正楷体简体" w:hAnsi="Times New Roman" w:hint="eastAsia"/>
                <w:szCs w:val="21"/>
              </w:rPr>
              <w:t>在高校中的活动开展场次、参与人数、场次与本地区高校数的比例</w:t>
            </w:r>
          </w:p>
        </w:tc>
        <w:tc>
          <w:tcPr>
            <w:tcW w:w="1573" w:type="dxa"/>
            <w:vMerge w:val="restart"/>
          </w:tcPr>
          <w:p w:rsidR="002526EC" w:rsidRPr="00912CD9" w:rsidRDefault="002526EC" w:rsidP="00A43BF2">
            <w:pPr>
              <w:spacing w:line="340" w:lineRule="exact"/>
              <w:ind w:firstLineChars="100" w:firstLine="210"/>
              <w:rPr>
                <w:rFonts w:ascii="方正楷体简体" w:eastAsia="方正楷体简体" w:hAnsi="Times New Roman"/>
                <w:szCs w:val="21"/>
              </w:rPr>
            </w:pPr>
          </w:p>
          <w:p w:rsidR="002526EC" w:rsidRPr="00912CD9" w:rsidRDefault="002526EC" w:rsidP="00A43BF2">
            <w:pPr>
              <w:spacing w:line="340" w:lineRule="exact"/>
              <w:ind w:firstLineChars="100" w:firstLine="210"/>
              <w:rPr>
                <w:rFonts w:ascii="方正楷体简体" w:eastAsia="方正楷体简体" w:hAnsi="Times New Roman"/>
                <w:szCs w:val="21"/>
              </w:rPr>
            </w:pPr>
          </w:p>
          <w:p w:rsidR="002526EC" w:rsidRPr="00912CD9" w:rsidRDefault="002526EC" w:rsidP="00A43BF2">
            <w:pPr>
              <w:spacing w:line="340" w:lineRule="exact"/>
              <w:ind w:firstLineChars="100" w:firstLine="210"/>
              <w:rPr>
                <w:rFonts w:ascii="方正楷体简体" w:eastAsia="方正楷体简体" w:hAnsi="Times New Roman"/>
                <w:szCs w:val="21"/>
              </w:rPr>
            </w:pPr>
          </w:p>
          <w:p w:rsidR="002526EC" w:rsidRPr="00912CD9" w:rsidRDefault="002526EC" w:rsidP="00912CD9">
            <w:pPr>
              <w:spacing w:line="340" w:lineRule="exact"/>
              <w:rPr>
                <w:rFonts w:ascii="方正楷体简体" w:eastAsia="方正楷体简体" w:hAnsi="Times New Roman"/>
                <w:szCs w:val="21"/>
              </w:rPr>
            </w:pPr>
            <w:r>
              <w:rPr>
                <w:rFonts w:ascii="方正楷体简体" w:eastAsia="方正楷体简体" w:hAnsi="Times New Roman"/>
                <w:szCs w:val="21"/>
              </w:rPr>
              <w:t xml:space="preserve">  </w:t>
            </w:r>
          </w:p>
          <w:p w:rsidR="002526EC" w:rsidRPr="00912CD9" w:rsidRDefault="002526EC" w:rsidP="00912CD9">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1</w:t>
            </w:r>
            <w:r w:rsidRPr="00912CD9">
              <w:rPr>
                <w:rFonts w:ascii="方正楷体简体" w:eastAsia="方正楷体简体" w:hAnsi="Times New Roman" w:hint="eastAsia"/>
                <w:szCs w:val="21"/>
              </w:rPr>
              <w:t>）省级领导专项批示</w:t>
            </w:r>
          </w:p>
          <w:p w:rsidR="002526EC" w:rsidRPr="00912CD9" w:rsidRDefault="002526EC" w:rsidP="00912CD9">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2</w:t>
            </w:r>
            <w:r w:rsidRPr="00912CD9">
              <w:rPr>
                <w:rFonts w:ascii="方正楷体简体" w:eastAsia="方正楷体简体" w:hAnsi="Times New Roman" w:hint="eastAsia"/>
                <w:szCs w:val="21"/>
              </w:rPr>
              <w:t>）联合其他部门出台相关政策</w:t>
            </w:r>
          </w:p>
          <w:p w:rsidR="002526EC" w:rsidRPr="00912CD9" w:rsidRDefault="002526EC" w:rsidP="00912CD9">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3</w:t>
            </w:r>
            <w:r w:rsidRPr="00912CD9">
              <w:rPr>
                <w:rFonts w:ascii="方正楷体简体" w:eastAsia="方正楷体简体" w:hAnsi="Times New Roman" w:hint="eastAsia"/>
                <w:szCs w:val="21"/>
              </w:rPr>
              <w:t>）中央级主要新闻媒体进行宣传报道</w:t>
            </w:r>
          </w:p>
          <w:p w:rsidR="002526EC" w:rsidRPr="00912CD9" w:rsidRDefault="002526EC" w:rsidP="00912CD9">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4</w:t>
            </w:r>
            <w:r w:rsidRPr="00912CD9">
              <w:rPr>
                <w:rFonts w:ascii="方正楷体简体" w:eastAsia="方正楷体简体" w:hAnsi="Times New Roman" w:hint="eastAsia"/>
                <w:szCs w:val="21"/>
              </w:rPr>
              <w:t>）其他争取社会资源支持情况</w:t>
            </w:r>
          </w:p>
          <w:p w:rsidR="002526EC" w:rsidRDefault="002526EC" w:rsidP="00912CD9">
            <w:pPr>
              <w:spacing w:line="340" w:lineRule="exact"/>
              <w:jc w:val="center"/>
              <w:rPr>
                <w:rFonts w:ascii="方正楷体简体" w:eastAsia="方正楷体简体" w:hAnsi="Times New Roman"/>
                <w:sz w:val="24"/>
                <w:szCs w:val="24"/>
              </w:rPr>
            </w:pPr>
          </w:p>
          <w:p w:rsidR="002526EC" w:rsidRDefault="002526EC" w:rsidP="00912CD9">
            <w:pPr>
              <w:spacing w:line="340" w:lineRule="exact"/>
              <w:jc w:val="center"/>
              <w:rPr>
                <w:rFonts w:ascii="方正楷体简体" w:eastAsia="方正楷体简体" w:hAnsi="Times New Roman"/>
                <w:sz w:val="24"/>
                <w:szCs w:val="24"/>
              </w:rPr>
            </w:pPr>
          </w:p>
          <w:p w:rsidR="002526EC" w:rsidRDefault="002526EC" w:rsidP="00912CD9">
            <w:pPr>
              <w:spacing w:line="340" w:lineRule="exact"/>
              <w:jc w:val="center"/>
              <w:rPr>
                <w:rFonts w:ascii="方正楷体简体" w:eastAsia="方正楷体简体" w:hAnsi="Times New Roman"/>
                <w:sz w:val="24"/>
                <w:szCs w:val="24"/>
              </w:rPr>
            </w:pPr>
          </w:p>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val="restart"/>
          </w:tcPr>
          <w:p w:rsidR="002526EC" w:rsidRPr="00912CD9" w:rsidRDefault="002526EC" w:rsidP="00A43BF2">
            <w:pPr>
              <w:spacing w:line="340" w:lineRule="exact"/>
              <w:ind w:firstLineChars="200" w:firstLine="420"/>
              <w:rPr>
                <w:rFonts w:ascii="方正楷体简体" w:eastAsia="方正楷体简体" w:hAnsi="Times New Roman"/>
                <w:szCs w:val="21"/>
              </w:rPr>
            </w:pPr>
          </w:p>
          <w:p w:rsidR="002526EC" w:rsidRPr="00912CD9" w:rsidRDefault="002526EC" w:rsidP="00A43BF2">
            <w:pPr>
              <w:spacing w:line="340" w:lineRule="exact"/>
              <w:ind w:firstLineChars="200" w:firstLine="420"/>
              <w:rPr>
                <w:rFonts w:ascii="方正楷体简体" w:eastAsia="方正楷体简体" w:hAnsi="Times New Roman"/>
                <w:szCs w:val="21"/>
              </w:rPr>
            </w:pPr>
          </w:p>
          <w:p w:rsidR="002526EC" w:rsidRPr="00912CD9" w:rsidRDefault="002526EC" w:rsidP="00A43BF2">
            <w:pPr>
              <w:spacing w:line="340" w:lineRule="exact"/>
              <w:ind w:firstLineChars="200" w:firstLine="420"/>
              <w:rPr>
                <w:rFonts w:ascii="方正楷体简体" w:eastAsia="方正楷体简体" w:hAnsi="Times New Roman"/>
                <w:szCs w:val="21"/>
              </w:rPr>
            </w:pPr>
          </w:p>
          <w:p w:rsidR="002526EC" w:rsidRPr="00912CD9" w:rsidRDefault="002526EC" w:rsidP="00A43BF2">
            <w:pPr>
              <w:spacing w:line="340" w:lineRule="exact"/>
              <w:ind w:firstLineChars="200" w:firstLine="420"/>
              <w:rPr>
                <w:rFonts w:ascii="方正楷体简体" w:eastAsia="方正楷体简体" w:hAnsi="Times New Roman"/>
                <w:szCs w:val="21"/>
              </w:rPr>
            </w:pPr>
          </w:p>
          <w:p w:rsidR="002526EC" w:rsidRPr="00912CD9" w:rsidRDefault="002526EC" w:rsidP="00912CD9">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在一级指标项目中，没有完成规定的工作任务，或延迟报送规定性材料</w:t>
            </w:r>
            <w:r w:rsidRPr="00912CD9">
              <w:rPr>
                <w:rFonts w:ascii="方正楷体简体" w:eastAsia="方正楷体简体" w:hAnsi="Times New Roman"/>
                <w:szCs w:val="21"/>
              </w:rPr>
              <w:t>2</w:t>
            </w:r>
            <w:r w:rsidRPr="00912CD9">
              <w:rPr>
                <w:rFonts w:ascii="方正楷体简体" w:eastAsia="方正楷体简体" w:hAnsi="Times New Roman" w:hint="eastAsia"/>
                <w:szCs w:val="21"/>
              </w:rPr>
              <w:t>天以上</w:t>
            </w:r>
          </w:p>
          <w:p w:rsidR="002526EC" w:rsidRDefault="002526EC" w:rsidP="00912CD9">
            <w:pPr>
              <w:spacing w:line="340" w:lineRule="exact"/>
              <w:jc w:val="center"/>
              <w:rPr>
                <w:rFonts w:ascii="方正楷体简体" w:eastAsia="方正楷体简体" w:hAnsi="Times New Roman"/>
                <w:sz w:val="24"/>
                <w:szCs w:val="24"/>
              </w:rPr>
            </w:pPr>
          </w:p>
          <w:p w:rsidR="002526EC" w:rsidRDefault="002526EC" w:rsidP="00912CD9">
            <w:pPr>
              <w:spacing w:line="340" w:lineRule="exact"/>
              <w:jc w:val="center"/>
              <w:rPr>
                <w:rFonts w:ascii="方正楷体简体" w:eastAsia="方正楷体简体" w:hAnsi="Times New Roman"/>
                <w:sz w:val="24"/>
                <w:szCs w:val="24"/>
              </w:rPr>
            </w:pPr>
          </w:p>
          <w:p w:rsidR="002526EC" w:rsidRDefault="002526EC" w:rsidP="00912CD9">
            <w:pPr>
              <w:spacing w:line="340" w:lineRule="exact"/>
              <w:jc w:val="center"/>
              <w:rPr>
                <w:rFonts w:ascii="方正楷体简体" w:eastAsia="方正楷体简体" w:hAnsi="Times New Roman"/>
                <w:sz w:val="24"/>
                <w:szCs w:val="24"/>
              </w:rPr>
            </w:pPr>
          </w:p>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607"/>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611FCD">
            <w:pPr>
              <w:spacing w:line="340" w:lineRule="exact"/>
              <w:jc w:val="left"/>
              <w:rPr>
                <w:rFonts w:ascii="方正楷体简体" w:eastAsia="方正楷体简体" w:hAnsi="Times New Roman"/>
                <w:szCs w:val="21"/>
              </w:rPr>
            </w:pPr>
          </w:p>
        </w:tc>
        <w:tc>
          <w:tcPr>
            <w:tcW w:w="9457" w:type="dxa"/>
            <w:vAlign w:val="center"/>
          </w:tcPr>
          <w:p w:rsidR="002526EC" w:rsidRPr="00611FCD"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“彩虹人生</w:t>
            </w:r>
            <w:r>
              <w:rPr>
                <w:rFonts w:ascii="方正楷体简体" w:eastAsia="方正楷体简体" w:hAnsi="Times New Roman"/>
                <w:szCs w:val="21"/>
              </w:rPr>
              <w:t>——</w:t>
            </w:r>
            <w:r>
              <w:rPr>
                <w:rFonts w:ascii="方正楷体简体" w:eastAsia="方正楷体简体" w:hAnsi="Times New Roman" w:hint="eastAsia"/>
                <w:szCs w:val="21"/>
              </w:rPr>
              <w:t>奋斗的青春最美丽”系列分享活动</w:t>
            </w:r>
            <w:r w:rsidRPr="00611FCD">
              <w:rPr>
                <w:rFonts w:ascii="方正楷体简体" w:eastAsia="方正楷体简体" w:hAnsi="Times New Roman" w:hint="eastAsia"/>
                <w:szCs w:val="21"/>
              </w:rPr>
              <w:t>在中职学校中的活动开展场次、参与人数、场次与本地区高校数的比例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restart"/>
            <w:vAlign w:val="center"/>
          </w:tcPr>
          <w:p w:rsidR="002526EC" w:rsidRDefault="002526EC" w:rsidP="000D235C">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“与信仰对话”主题教育实践活动</w:t>
            </w:r>
          </w:p>
          <w:p w:rsidR="002526EC" w:rsidRPr="00912CD9" w:rsidRDefault="002526EC" w:rsidP="000D235C">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t>（权重</w:t>
            </w:r>
            <w:r>
              <w:rPr>
                <w:rFonts w:ascii="方正楷体简体" w:eastAsia="方正楷体简体" w:hAnsi="Times New Roman"/>
                <w:szCs w:val="21"/>
              </w:rPr>
              <w:t>15%</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参与承办全国重点报告会场次、覆盖人数</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省级团委学校部举办报告会情况（包括场次、覆盖人数、场次数与本地区高校数的比例等）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高校团委举办报告会情况（包括场次、覆盖人数、场次数与本地区高校数的比例等）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restart"/>
            <w:vAlign w:val="center"/>
          </w:tcPr>
          <w:p w:rsidR="002526EC"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学习习近平总书记系列重要讲话</w:t>
            </w:r>
          </w:p>
          <w:p w:rsidR="002526EC" w:rsidRPr="00912CD9" w:rsidRDefault="002526EC" w:rsidP="00912CD9">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t>（权重</w:t>
            </w:r>
            <w:r>
              <w:rPr>
                <w:rFonts w:ascii="方正楷体简体" w:eastAsia="方正楷体简体" w:hAnsi="Times New Roman"/>
                <w:szCs w:val="21"/>
              </w:rPr>
              <w:t>15%</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省级团委学校部活动开展情况（包括活动方式、开展活动的数量、覆盖人数等）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各高校团委活动开展情况（包括活动方式、开展活动的数量、覆盖人数等）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社会主义核心</w:t>
            </w:r>
          </w:p>
          <w:p w:rsidR="002526EC"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价值观宣传教育</w:t>
            </w:r>
          </w:p>
          <w:p w:rsidR="002526EC" w:rsidRPr="00912CD9" w:rsidRDefault="002526EC" w:rsidP="00912CD9">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t>（权重</w:t>
            </w:r>
            <w:r>
              <w:rPr>
                <w:rFonts w:ascii="方正楷体简体" w:eastAsia="方正楷体简体" w:hAnsi="Times New Roman"/>
                <w:szCs w:val="21"/>
              </w:rPr>
              <w:t>15%</w:t>
            </w:r>
            <w:r>
              <w:rPr>
                <w:rFonts w:ascii="方正楷体简体" w:eastAsia="方正楷体简体" w:hAnsi="Times New Roman" w:hint="eastAsia"/>
                <w:szCs w:val="21"/>
              </w:rPr>
              <w:t>）</w:t>
            </w:r>
          </w:p>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“我为核心价值观代言”活动开展情况（包括参与团中央学校部集中开展活动的积极程度、人数等）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省级团委学校部开展的特色活动情况</w:t>
            </w:r>
            <w:r w:rsidRPr="00912CD9">
              <w:rPr>
                <w:rFonts w:ascii="方正楷体简体" w:eastAsia="方正楷体简体" w:hAnsi="Times New Roman"/>
                <w:szCs w:val="21"/>
              </w:rPr>
              <w:t xml:space="preserve"> </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本地区各高校团委开展的特色活动情况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本地区有关单位开展“社会主义核心价值观培育和践行”创新试点工作的情况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网络宣传员队伍</w:t>
            </w:r>
          </w:p>
          <w:p w:rsidR="002526EC" w:rsidRPr="00912CD9" w:rsidRDefault="002526EC" w:rsidP="000D235C">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建设</w:t>
            </w:r>
            <w:r>
              <w:rPr>
                <w:rFonts w:ascii="方正楷体简体" w:eastAsia="方正楷体简体" w:hAnsi="Times New Roman" w:hint="eastAsia"/>
                <w:szCs w:val="21"/>
              </w:rPr>
              <w:t>（权重</w:t>
            </w:r>
            <w:r>
              <w:rPr>
                <w:rFonts w:ascii="方正楷体简体" w:eastAsia="方正楷体简体" w:hAnsi="Times New Roman"/>
                <w:szCs w:val="21"/>
              </w:rPr>
              <w:t>20%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队伍建设任务完成情况（包括实际完成数与任务数的比例、网络宣传员与本地高校学生数比例）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联系平台建设情况（包括是否建立、覆盖人数等内容）、培训情况（包括培训次数、覆盖人数等）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网络宣传员日常信息转发情况、工作活跃度</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集中发声行动的完成情况（包括响应速度、参与人数等）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网络宣传内容开发情况（包括网络段子、视频、动漫等内容的开发数量、传播范围等）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本地区其它特色工作</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val="restart"/>
            <w:vAlign w:val="center"/>
          </w:tcPr>
          <w:p w:rsidR="002526EC"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新媒体工作</w:t>
            </w:r>
          </w:p>
          <w:p w:rsidR="002526EC" w:rsidRPr="00912CD9" w:rsidRDefault="002526EC" w:rsidP="00912CD9">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t>（权重</w:t>
            </w:r>
            <w:r>
              <w:rPr>
                <w:rFonts w:ascii="方正楷体简体" w:eastAsia="方正楷体简体" w:hAnsi="Times New Roman"/>
                <w:szCs w:val="21"/>
              </w:rPr>
              <w:t>20%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关注学校部腾讯和新浪官方微博的情况（包括粉丝数、转发学校部官方微博信息的数量等）</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498"/>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tcPr>
          <w:p w:rsidR="002526EC" w:rsidRPr="00912CD9" w:rsidRDefault="002526EC" w:rsidP="00912CD9">
            <w:pPr>
              <w:spacing w:line="340" w:lineRule="exact"/>
              <w:jc w:val="left"/>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省、高校、团支部三级微博的粉丝数、影响力、原创微博数、评论数、转发数、线上活动开展情况以及占本地区高校学生数量的相应比例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tcPr>
          <w:p w:rsidR="002526EC" w:rsidRPr="00912CD9" w:rsidRDefault="002526EC" w:rsidP="00912CD9">
            <w:pPr>
              <w:spacing w:line="340" w:lineRule="exact"/>
              <w:jc w:val="left"/>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对团中央学校部官方微信平台的关注及信息报送情况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tcPr>
          <w:p w:rsidR="002526EC" w:rsidRPr="00912CD9" w:rsidRDefault="002526EC" w:rsidP="00912CD9">
            <w:pPr>
              <w:spacing w:line="340" w:lineRule="exact"/>
              <w:jc w:val="left"/>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省级团委学校部和本地区各高校团委建立微信平台的情况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tcPr>
          <w:p w:rsidR="002526EC" w:rsidRPr="00912CD9" w:rsidRDefault="002526EC" w:rsidP="00912CD9">
            <w:pPr>
              <w:spacing w:line="340" w:lineRule="exact"/>
              <w:jc w:val="left"/>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省级团委学校部、本地区各高校团委在校园</w:t>
            </w:r>
            <w:r w:rsidRPr="00912CD9">
              <w:rPr>
                <w:rFonts w:ascii="方正楷体简体" w:eastAsia="方正楷体简体" w:hAnsi="Times New Roman"/>
                <w:szCs w:val="21"/>
              </w:rPr>
              <w:t>APP</w:t>
            </w:r>
            <w:r w:rsidRPr="00912CD9">
              <w:rPr>
                <w:rFonts w:ascii="方正楷体简体" w:eastAsia="方正楷体简体" w:hAnsi="Times New Roman" w:hint="eastAsia"/>
                <w:szCs w:val="21"/>
              </w:rPr>
              <w:t>开发、应用等方面情况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Cs w:val="21"/>
              </w:rPr>
            </w:pPr>
          </w:p>
        </w:tc>
        <w:tc>
          <w:tcPr>
            <w:tcW w:w="2059" w:type="dxa"/>
            <w:vMerge/>
          </w:tcPr>
          <w:p w:rsidR="002526EC" w:rsidRPr="00912CD9" w:rsidRDefault="002526EC" w:rsidP="00912CD9">
            <w:pPr>
              <w:spacing w:line="340" w:lineRule="exact"/>
              <w:jc w:val="left"/>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本地区有关单位开展“团学工作网络新媒体战略转型”创新试点工作的情况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527"/>
          <w:jc w:val="center"/>
        </w:trPr>
        <w:tc>
          <w:tcPr>
            <w:tcW w:w="1253" w:type="dxa"/>
            <w:vMerge w:val="restart"/>
            <w:vAlign w:val="center"/>
          </w:tcPr>
          <w:p w:rsidR="002526EC" w:rsidRPr="00912CD9" w:rsidRDefault="002526EC" w:rsidP="00912CD9">
            <w:pPr>
              <w:spacing w:line="340" w:lineRule="exact"/>
              <w:jc w:val="center"/>
              <w:rPr>
                <w:rFonts w:ascii="Times New Roman" w:eastAsia="方正大标宋简体" w:hAnsi="Times New Roman"/>
                <w:sz w:val="24"/>
                <w:szCs w:val="24"/>
              </w:rPr>
            </w:pPr>
            <w:r w:rsidRPr="00912CD9">
              <w:rPr>
                <w:rFonts w:ascii="Times New Roman" w:eastAsia="方正黑体简体" w:hAnsi="Times New Roman" w:hint="eastAsia"/>
                <w:szCs w:val="21"/>
              </w:rPr>
              <w:t>促进青年创业就业工作</w:t>
            </w:r>
          </w:p>
        </w:tc>
        <w:tc>
          <w:tcPr>
            <w:tcW w:w="2059" w:type="dxa"/>
            <w:vMerge w:val="restart"/>
            <w:vAlign w:val="center"/>
          </w:tcPr>
          <w:p w:rsidR="002526EC" w:rsidRPr="00912CD9" w:rsidRDefault="002526EC" w:rsidP="00912CD9">
            <w:pPr>
              <w:spacing w:line="340" w:lineRule="exact"/>
              <w:jc w:val="center"/>
              <w:rPr>
                <w:rFonts w:ascii="方正楷体简体" w:eastAsia="方正楷体简体" w:hAnsi="Times New Roman"/>
                <w:sz w:val="24"/>
                <w:szCs w:val="24"/>
              </w:rPr>
            </w:pPr>
            <w:r w:rsidRPr="00912CD9">
              <w:rPr>
                <w:rFonts w:ascii="方正楷体简体" w:eastAsia="方正楷体简体" w:hAnsi="Times New Roman"/>
                <w:szCs w:val="21"/>
              </w:rPr>
              <w:t>2014</w:t>
            </w:r>
            <w:r w:rsidRPr="00912CD9">
              <w:rPr>
                <w:rFonts w:ascii="方正楷体简体" w:eastAsia="方正楷体简体" w:hAnsi="Times New Roman" w:hint="eastAsia"/>
                <w:szCs w:val="21"/>
              </w:rPr>
              <w:t>年“创青春”全国大学生创业大赛（权重</w:t>
            </w:r>
            <w:r>
              <w:rPr>
                <w:rFonts w:ascii="方正楷体简体" w:eastAsia="方正楷体简体" w:hAnsi="Times New Roman"/>
                <w:szCs w:val="21"/>
              </w:rPr>
              <w:t>5</w:t>
            </w:r>
            <w:r w:rsidRPr="00912CD9">
              <w:rPr>
                <w:rFonts w:ascii="方正楷体简体" w:eastAsia="方正楷体简体" w:hAnsi="Times New Roman"/>
                <w:szCs w:val="21"/>
              </w:rPr>
              <w:t>0%</w:t>
            </w:r>
            <w:r w:rsidRPr="00912CD9">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省内</w:t>
            </w:r>
            <w:r w:rsidRPr="00912CD9">
              <w:rPr>
                <w:rFonts w:ascii="方正楷体简体" w:eastAsia="方正楷体简体" w:hAnsi="Times New Roman" w:hint="eastAsia"/>
                <w:szCs w:val="21"/>
              </w:rPr>
              <w:t>组织工作情况（</w:t>
            </w:r>
            <w:r>
              <w:rPr>
                <w:rFonts w:ascii="方正楷体简体" w:eastAsia="方正楷体简体" w:hAnsi="Times New Roman" w:hint="eastAsia"/>
                <w:szCs w:val="21"/>
              </w:rPr>
              <w:t>省</w:t>
            </w:r>
            <w:r w:rsidRPr="00912CD9">
              <w:rPr>
                <w:rFonts w:ascii="方正楷体简体" w:eastAsia="方正楷体简体" w:hAnsi="Times New Roman" w:hint="eastAsia"/>
                <w:szCs w:val="21"/>
              </w:rPr>
              <w:t>参赛高校数、参赛项目数、参赛高校比例、参赛学生比例、项目发明专利数、省级厅局单位参与主办和支持情况、相关领导参与情况、全国组委会开展的相关培训参与情况）</w:t>
            </w:r>
          </w:p>
        </w:tc>
        <w:tc>
          <w:tcPr>
            <w:tcW w:w="1573" w:type="dxa"/>
            <w:vMerge w:val="restart"/>
          </w:tcPr>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1</w:t>
            </w:r>
            <w:r w:rsidRPr="00912CD9">
              <w:rPr>
                <w:rFonts w:ascii="方正楷体简体" w:eastAsia="方正楷体简体" w:hAnsi="Times New Roman" w:hint="eastAsia"/>
                <w:szCs w:val="21"/>
              </w:rPr>
              <w:t>）省级及以上领导专项批示</w:t>
            </w:r>
          </w:p>
          <w:p w:rsidR="002526EC"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2</w:t>
            </w:r>
            <w:r w:rsidRPr="00912CD9">
              <w:rPr>
                <w:rFonts w:ascii="方正楷体简体" w:eastAsia="方正楷体简体" w:hAnsi="Times New Roman" w:hint="eastAsia"/>
                <w:szCs w:val="21"/>
              </w:rPr>
              <w:t>）联合其他部门出台相关</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政策</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3</w:t>
            </w:r>
            <w:r w:rsidRPr="00912CD9">
              <w:rPr>
                <w:rFonts w:ascii="方正楷体简体" w:eastAsia="方正楷体简体" w:hAnsi="Times New Roman" w:hint="eastAsia"/>
                <w:szCs w:val="21"/>
              </w:rPr>
              <w:t>）中央级主要新闻媒体进行宣传报道</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4</w:t>
            </w:r>
            <w:r w:rsidRPr="00912CD9">
              <w:rPr>
                <w:rFonts w:ascii="方正楷体简体" w:eastAsia="方正楷体简体" w:hAnsi="Times New Roman" w:hint="eastAsia"/>
                <w:szCs w:val="21"/>
              </w:rPr>
              <w:t>）其他争取社会资源支持情况</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5</w:t>
            </w:r>
            <w:r w:rsidRPr="00912CD9">
              <w:rPr>
                <w:rFonts w:ascii="方正楷体简体" w:eastAsia="方正楷体简体" w:hAnsi="Times New Roman" w:hint="eastAsia"/>
                <w:szCs w:val="21"/>
              </w:rPr>
              <w:t>）创新创业教育和创业扶持工作机制情况</w:t>
            </w:r>
          </w:p>
        </w:tc>
        <w:tc>
          <w:tcPr>
            <w:tcW w:w="1029"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在一级指标项目中，没有完成规定的工作任务，或延迟报送规定性材料</w:t>
            </w:r>
            <w:r w:rsidRPr="00912CD9">
              <w:rPr>
                <w:rFonts w:ascii="方正楷体简体" w:eastAsia="方正楷体简体" w:hAnsi="Times New Roman"/>
                <w:szCs w:val="21"/>
              </w:rPr>
              <w:t>2</w:t>
            </w:r>
            <w:r w:rsidRPr="00912CD9">
              <w:rPr>
                <w:rFonts w:ascii="方正楷体简体" w:eastAsia="方正楷体简体" w:hAnsi="Times New Roman" w:hint="eastAsia"/>
                <w:szCs w:val="21"/>
              </w:rPr>
              <w:t>天以上</w:t>
            </w:r>
          </w:p>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宣传工作情况（是否有</w:t>
            </w:r>
            <w:r>
              <w:rPr>
                <w:rFonts w:ascii="方正楷体简体" w:eastAsia="方正楷体简体" w:hAnsi="Times New Roman" w:hint="eastAsia"/>
                <w:szCs w:val="21"/>
              </w:rPr>
              <w:t>学校部、省级简报</w:t>
            </w:r>
            <w:r w:rsidRPr="00912CD9">
              <w:rPr>
                <w:rFonts w:ascii="方正楷体简体" w:eastAsia="方正楷体简体" w:hAnsi="Times New Roman" w:hint="eastAsia"/>
                <w:szCs w:val="21"/>
              </w:rPr>
              <w:t>及简报数量、</w:t>
            </w:r>
            <w:r>
              <w:rPr>
                <w:rFonts w:ascii="方正楷体简体" w:eastAsia="方正楷体简体" w:hAnsi="Times New Roman" w:hint="eastAsia"/>
                <w:szCs w:val="21"/>
              </w:rPr>
              <w:t>省内主</w:t>
            </w:r>
            <w:r w:rsidRPr="00912CD9">
              <w:rPr>
                <w:rFonts w:ascii="方正楷体简体" w:eastAsia="方正楷体简体" w:hAnsi="Times New Roman" w:hint="eastAsia"/>
                <w:szCs w:val="21"/>
              </w:rPr>
              <w:t>媒体</w:t>
            </w:r>
            <w:r>
              <w:rPr>
                <w:rFonts w:ascii="方正楷体简体" w:eastAsia="方正楷体简体" w:hAnsi="Times New Roman" w:hint="eastAsia"/>
                <w:szCs w:val="21"/>
              </w:rPr>
              <w:t>宣传</w:t>
            </w:r>
            <w:r w:rsidRPr="00912CD9">
              <w:rPr>
                <w:rFonts w:ascii="方正楷体简体" w:eastAsia="方正楷体简体" w:hAnsi="Times New Roman" w:hint="eastAsia"/>
                <w:szCs w:val="21"/>
              </w:rPr>
              <w:t>报道情况）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创业扶持情况（是否建立大学生创业基金及基金实际支持数额、争取社会资源对创业软硬件条件的支持措施及成效、参赛项目孵化落地数量及比例）</w:t>
            </w:r>
            <w:r>
              <w:rPr>
                <w:rFonts w:ascii="方正楷体简体" w:eastAsia="方正楷体简体" w:hAnsi="Times New Roman" w:hint="eastAsia"/>
                <w:szCs w:val="21"/>
              </w:rPr>
              <w:t>、创业政策机制建设</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left"/>
              <w:rPr>
                <w:rFonts w:ascii="Times New Roman" w:eastAsia="方正大标宋简体" w:hAnsi="Times New Roman"/>
                <w:sz w:val="24"/>
                <w:szCs w:val="24"/>
              </w:rPr>
            </w:pPr>
          </w:p>
        </w:tc>
        <w:tc>
          <w:tcPr>
            <w:tcW w:w="2059"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szCs w:val="21"/>
              </w:rPr>
              <w:t>KAB</w:t>
            </w:r>
            <w:r w:rsidRPr="00912CD9">
              <w:rPr>
                <w:rFonts w:ascii="方正楷体简体" w:eastAsia="方正楷体简体" w:hAnsi="Times New Roman" w:hint="eastAsia"/>
                <w:szCs w:val="21"/>
              </w:rPr>
              <w:t>创业教育项目（权重</w:t>
            </w:r>
            <w:r w:rsidRPr="00912CD9">
              <w:rPr>
                <w:rFonts w:ascii="方正楷体简体" w:eastAsia="方正楷体简体" w:hAnsi="Times New Roman"/>
                <w:szCs w:val="21"/>
              </w:rPr>
              <w:t>20%</w:t>
            </w:r>
            <w:r w:rsidRPr="00912CD9">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平台建设情况（设立推广办公室高校数、</w:t>
            </w:r>
            <w:r w:rsidRPr="00912CD9">
              <w:rPr>
                <w:rFonts w:ascii="方正楷体简体" w:eastAsia="方正楷体简体" w:hAnsi="Times New Roman"/>
                <w:szCs w:val="21"/>
              </w:rPr>
              <w:t>KAB</w:t>
            </w:r>
            <w:r w:rsidRPr="00912CD9">
              <w:rPr>
                <w:rFonts w:ascii="方正楷体简体" w:eastAsia="方正楷体简体" w:hAnsi="Times New Roman" w:hint="eastAsia"/>
                <w:szCs w:val="21"/>
              </w:rPr>
              <w:t>基地数、</w:t>
            </w:r>
            <w:r w:rsidRPr="00912CD9">
              <w:rPr>
                <w:rFonts w:ascii="方正楷体简体" w:eastAsia="方正楷体简体" w:hAnsi="Times New Roman"/>
                <w:szCs w:val="21"/>
              </w:rPr>
              <w:t>KAB</w:t>
            </w:r>
            <w:r w:rsidRPr="00912CD9">
              <w:rPr>
                <w:rFonts w:ascii="方正楷体简体" w:eastAsia="方正楷体简体" w:hAnsi="Times New Roman" w:hint="eastAsia"/>
                <w:szCs w:val="21"/>
              </w:rPr>
              <w:t>俱乐部数、</w:t>
            </w:r>
            <w:r w:rsidRPr="00912CD9">
              <w:rPr>
                <w:rFonts w:ascii="方正楷体简体" w:eastAsia="方正楷体简体" w:hAnsi="Times New Roman"/>
                <w:szCs w:val="21"/>
              </w:rPr>
              <w:t>KAB</w:t>
            </w:r>
            <w:r w:rsidRPr="00912CD9">
              <w:rPr>
                <w:rFonts w:ascii="方正楷体简体" w:eastAsia="方正楷体简体" w:hAnsi="Times New Roman" w:hint="eastAsia"/>
                <w:szCs w:val="21"/>
              </w:rPr>
              <w:t>俱乐部受表彰情况）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师资建设情况（新增高级培训师、培训师、讲师数量）</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创业教育开展情况（创业教育纳入教学计划高校数及占比、创业教育课时数、覆盖学生数及占比）</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4C6F64">
        <w:trPr>
          <w:trHeight w:val="439"/>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restart"/>
            <w:vAlign w:val="center"/>
          </w:tcPr>
          <w:p w:rsidR="002526EC" w:rsidRPr="00912CD9" w:rsidRDefault="002526EC" w:rsidP="004C6F64">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t>“挑战杯</w:t>
            </w:r>
            <w:r>
              <w:rPr>
                <w:rFonts w:ascii="方正楷体简体" w:eastAsia="方正楷体简体" w:hAnsi="Times New Roman"/>
                <w:szCs w:val="21"/>
              </w:rPr>
              <w:t>——</w:t>
            </w:r>
            <w:r>
              <w:rPr>
                <w:rFonts w:ascii="方正楷体简体" w:eastAsia="方正楷体简体" w:hAnsi="Times New Roman" w:hint="eastAsia"/>
                <w:szCs w:val="21"/>
              </w:rPr>
              <w:t>彩虹人生”全国职业学校创新创效创业大赛（权重</w:t>
            </w:r>
            <w:r>
              <w:rPr>
                <w:rFonts w:ascii="方正楷体简体" w:eastAsia="方正楷体简体" w:hAnsi="Times New Roman"/>
                <w:szCs w:val="21"/>
              </w:rPr>
              <w:t>20%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重视程度（是否发通知；宣传报道）</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417"/>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Default="002526EC" w:rsidP="00CE4D7B">
            <w:pPr>
              <w:spacing w:line="340" w:lineRule="exact"/>
              <w:rPr>
                <w:rFonts w:ascii="方正楷体简体" w:eastAsia="方正楷体简体" w:hAnsi="Times New Roman"/>
                <w:szCs w:val="21"/>
              </w:rPr>
            </w:pPr>
          </w:p>
        </w:tc>
        <w:tc>
          <w:tcPr>
            <w:tcW w:w="9457" w:type="dxa"/>
            <w:vAlign w:val="center"/>
          </w:tcPr>
          <w:p w:rsidR="002526EC" w:rsidRPr="00CE4D7B"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参与学校比例（省级组织发动参与活动的学校数量占全省份职业学校比例）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265"/>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Default="002526EC" w:rsidP="00CE4D7B">
            <w:pPr>
              <w:spacing w:line="340" w:lineRule="exact"/>
              <w:rPr>
                <w:rFonts w:ascii="方正楷体简体" w:eastAsia="方正楷体简体" w:hAnsi="Times New Roman"/>
                <w:szCs w:val="21"/>
              </w:rPr>
            </w:pPr>
          </w:p>
        </w:tc>
        <w:tc>
          <w:tcPr>
            <w:tcW w:w="9457" w:type="dxa"/>
            <w:vAlign w:val="center"/>
          </w:tcPr>
          <w:p w:rsidR="002526EC" w:rsidRPr="00CE4D7B"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参加复赛作品报送数量占应报比例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restart"/>
            <w:vAlign w:val="center"/>
          </w:tcPr>
          <w:p w:rsidR="002526EC" w:rsidRPr="00912CD9" w:rsidRDefault="002526EC" w:rsidP="00912CD9">
            <w:pPr>
              <w:spacing w:line="340" w:lineRule="exact"/>
              <w:jc w:val="center"/>
              <w:rPr>
                <w:rFonts w:ascii="方正楷体简体" w:eastAsia="方正楷体简体" w:hAnsi="Times New Roman"/>
                <w:sz w:val="24"/>
                <w:szCs w:val="24"/>
              </w:rPr>
            </w:pPr>
            <w:r w:rsidRPr="00912CD9">
              <w:rPr>
                <w:rFonts w:ascii="方正楷体简体" w:eastAsia="方正楷体简体" w:hAnsi="Times New Roman" w:hint="eastAsia"/>
                <w:szCs w:val="21"/>
              </w:rPr>
              <w:t>百万青年创业计划（权重</w:t>
            </w:r>
            <w:r>
              <w:rPr>
                <w:rFonts w:ascii="方正楷体简体" w:eastAsia="方正楷体简体" w:hAnsi="Times New Roman"/>
                <w:szCs w:val="21"/>
              </w:rPr>
              <w:t>1</w:t>
            </w:r>
            <w:r w:rsidRPr="00912CD9">
              <w:rPr>
                <w:rFonts w:ascii="方正楷体简体" w:eastAsia="方正楷体简体" w:hAnsi="Times New Roman"/>
                <w:szCs w:val="21"/>
              </w:rPr>
              <w:t>0%</w:t>
            </w:r>
            <w:r w:rsidRPr="00912CD9">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参与情况（参与高校数及占比、参与学生数及占比）</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工作成效（实体创业团队数量）</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408"/>
          <w:jc w:val="center"/>
        </w:trPr>
        <w:tc>
          <w:tcPr>
            <w:tcW w:w="1253" w:type="dxa"/>
            <w:vMerge w:val="restart"/>
            <w:vAlign w:val="center"/>
          </w:tcPr>
          <w:p w:rsidR="002526EC" w:rsidRDefault="002526EC" w:rsidP="00912CD9">
            <w:pPr>
              <w:spacing w:line="340" w:lineRule="exact"/>
              <w:jc w:val="center"/>
              <w:rPr>
                <w:rFonts w:ascii="方正黑体简体" w:eastAsia="方正黑体简体" w:hAnsi="Times New Roman"/>
                <w:szCs w:val="21"/>
              </w:rPr>
            </w:pPr>
          </w:p>
          <w:p w:rsidR="002526EC" w:rsidRDefault="002526EC" w:rsidP="00912CD9">
            <w:pPr>
              <w:spacing w:line="340" w:lineRule="exact"/>
              <w:jc w:val="center"/>
              <w:rPr>
                <w:rFonts w:ascii="方正黑体简体" w:eastAsia="方正黑体简体" w:hAnsi="Times New Roman"/>
                <w:szCs w:val="21"/>
              </w:rPr>
            </w:pPr>
          </w:p>
          <w:p w:rsidR="002526EC" w:rsidRDefault="002526EC" w:rsidP="00912CD9">
            <w:pPr>
              <w:spacing w:line="340" w:lineRule="exact"/>
              <w:jc w:val="center"/>
              <w:rPr>
                <w:rFonts w:ascii="方正黑体简体" w:eastAsia="方正黑体简体" w:hAnsi="Times New Roman"/>
                <w:szCs w:val="21"/>
              </w:rPr>
            </w:pPr>
          </w:p>
          <w:p w:rsidR="002526EC" w:rsidRDefault="002526EC" w:rsidP="00912CD9">
            <w:pPr>
              <w:spacing w:line="34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青年马克思主义者培养工程</w:t>
            </w:r>
          </w:p>
          <w:p w:rsidR="002526EC" w:rsidRPr="00B85583" w:rsidRDefault="002526EC" w:rsidP="00912CD9">
            <w:pPr>
              <w:spacing w:line="340" w:lineRule="exact"/>
              <w:jc w:val="center"/>
              <w:rPr>
                <w:rFonts w:ascii="方正黑体简体" w:eastAsia="方正黑体简体" w:hAnsi="Times New Roman"/>
                <w:sz w:val="24"/>
                <w:szCs w:val="24"/>
              </w:rPr>
            </w:pPr>
          </w:p>
        </w:tc>
        <w:tc>
          <w:tcPr>
            <w:tcW w:w="2059" w:type="dxa"/>
            <w:vMerge w:val="restart"/>
            <w:vAlign w:val="center"/>
          </w:tcPr>
          <w:p w:rsidR="002526EC" w:rsidRPr="00912CD9" w:rsidRDefault="002526EC" w:rsidP="00A43BF2">
            <w:pPr>
              <w:spacing w:line="340" w:lineRule="exact"/>
              <w:ind w:firstLineChars="50" w:firstLine="105"/>
              <w:rPr>
                <w:rFonts w:ascii="方正楷体简体" w:eastAsia="方正楷体简体" w:hAnsi="Times New Roman"/>
                <w:szCs w:val="21"/>
              </w:rPr>
            </w:pPr>
            <w:r w:rsidRPr="00912CD9">
              <w:rPr>
                <w:rFonts w:ascii="方正楷体简体" w:eastAsia="方正楷体简体" w:hAnsi="Times New Roman" w:hint="eastAsia"/>
                <w:szCs w:val="21"/>
              </w:rPr>
              <w:lastRenderedPageBreak/>
              <w:t>省级大学生骨干</w:t>
            </w:r>
          </w:p>
          <w:p w:rsidR="002526EC"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培养情况</w:t>
            </w:r>
          </w:p>
          <w:p w:rsidR="002526EC" w:rsidRDefault="002526EC" w:rsidP="00912CD9">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lastRenderedPageBreak/>
              <w:t>（权重</w:t>
            </w:r>
            <w:r>
              <w:rPr>
                <w:rFonts w:ascii="方正楷体简体" w:eastAsia="方正楷体简体" w:hAnsi="Times New Roman"/>
                <w:szCs w:val="21"/>
              </w:rPr>
              <w:t>40%</w:t>
            </w:r>
            <w:r>
              <w:rPr>
                <w:rFonts w:ascii="方正楷体简体" w:eastAsia="方正楷体简体" w:hAnsi="Times New Roman" w:hint="eastAsia"/>
                <w:szCs w:val="21"/>
              </w:rPr>
              <w:t>）</w:t>
            </w:r>
          </w:p>
          <w:p w:rsidR="002526EC" w:rsidRDefault="002526EC" w:rsidP="00912CD9">
            <w:pPr>
              <w:spacing w:line="340" w:lineRule="exact"/>
              <w:jc w:val="center"/>
              <w:rPr>
                <w:rFonts w:ascii="方正楷体简体" w:eastAsia="方正楷体简体" w:hAnsi="Times New Roman"/>
                <w:szCs w:val="21"/>
              </w:rPr>
            </w:pPr>
          </w:p>
          <w:p w:rsidR="002526EC" w:rsidRPr="00912CD9" w:rsidRDefault="002526EC" w:rsidP="00912CD9">
            <w:pPr>
              <w:spacing w:line="340" w:lineRule="exact"/>
              <w:jc w:val="center"/>
              <w:rPr>
                <w:rFonts w:ascii="方正楷体简体" w:eastAsia="方正楷体简体" w:hAnsi="Times New Roman"/>
                <w:szCs w:val="21"/>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lastRenderedPageBreak/>
              <w:t>设有领导小组和工作机构</w:t>
            </w:r>
          </w:p>
        </w:tc>
        <w:tc>
          <w:tcPr>
            <w:tcW w:w="1573" w:type="dxa"/>
            <w:vMerge w:val="restart"/>
          </w:tcPr>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1</w:t>
            </w:r>
            <w:r w:rsidRPr="00912CD9">
              <w:rPr>
                <w:rFonts w:ascii="方正楷体简体" w:eastAsia="方正楷体简体" w:hAnsi="Times New Roman" w:hint="eastAsia"/>
                <w:szCs w:val="21"/>
              </w:rPr>
              <w:t>）省级领导专项批示</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lastRenderedPageBreak/>
              <w:t>（</w:t>
            </w:r>
            <w:r w:rsidRPr="00912CD9">
              <w:rPr>
                <w:rFonts w:ascii="方正楷体简体" w:eastAsia="方正楷体简体" w:hAnsi="Times New Roman"/>
                <w:szCs w:val="21"/>
              </w:rPr>
              <w:t>2</w:t>
            </w:r>
            <w:r w:rsidRPr="00912CD9">
              <w:rPr>
                <w:rFonts w:ascii="方正楷体简体" w:eastAsia="方正楷体简体" w:hAnsi="Times New Roman" w:hint="eastAsia"/>
                <w:szCs w:val="21"/>
              </w:rPr>
              <w:t>）联合其他部门出台相关政策</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3</w:t>
            </w:r>
            <w:r w:rsidRPr="00912CD9">
              <w:rPr>
                <w:rFonts w:ascii="方正楷体简体" w:eastAsia="方正楷体简体" w:hAnsi="Times New Roman" w:hint="eastAsia"/>
                <w:szCs w:val="21"/>
              </w:rPr>
              <w:t>）中央级主要新闻媒体进行宣传报道</w:t>
            </w:r>
          </w:p>
          <w:p w:rsidR="002526EC" w:rsidRPr="00912CD9" w:rsidRDefault="002526EC" w:rsidP="00912CD9">
            <w:pPr>
              <w:spacing w:line="260" w:lineRule="exact"/>
              <w:jc w:val="lef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4</w:t>
            </w:r>
            <w:r w:rsidRPr="00912CD9">
              <w:rPr>
                <w:rFonts w:ascii="方正楷体简体" w:eastAsia="方正楷体简体" w:hAnsi="Times New Roman" w:hint="eastAsia"/>
                <w:szCs w:val="21"/>
              </w:rPr>
              <w:t>）其他争取社会资源支持情况</w:t>
            </w:r>
          </w:p>
          <w:p w:rsidR="002526EC" w:rsidRPr="00912CD9" w:rsidRDefault="002526EC" w:rsidP="00912CD9">
            <w:pPr>
              <w:spacing w:line="26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5</w:t>
            </w:r>
            <w:r w:rsidRPr="00912CD9">
              <w:rPr>
                <w:rFonts w:ascii="方正楷体简体" w:eastAsia="方正楷体简体" w:hAnsi="Times New Roman" w:hint="eastAsia"/>
                <w:szCs w:val="21"/>
              </w:rPr>
              <w:t>）本地推荐的中国大学生骨干培养学校学员全部被评为优秀学员</w:t>
            </w:r>
          </w:p>
        </w:tc>
        <w:tc>
          <w:tcPr>
            <w:tcW w:w="1029"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lastRenderedPageBreak/>
              <w:t>本地推荐的中</w:t>
            </w:r>
            <w:r w:rsidRPr="00912CD9">
              <w:rPr>
                <w:rFonts w:ascii="方正楷体简体" w:eastAsia="方正楷体简体" w:hAnsi="Times New Roman" w:hint="eastAsia"/>
                <w:szCs w:val="21"/>
              </w:rPr>
              <w:lastRenderedPageBreak/>
              <w:t>国大学生骨干培养学校学员在集中学习期间存在无故缺席、违纪等情况</w:t>
            </w:r>
          </w:p>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有基本制度规范</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351"/>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年度培养人数</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年度培养时间及集中次数</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实际成效</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432"/>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restart"/>
            <w:vAlign w:val="center"/>
          </w:tcPr>
          <w:p w:rsidR="002526EC" w:rsidRDefault="002526EC" w:rsidP="009C2C8A">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对本地高校大学生骨干培养工作的督导和指导情况</w:t>
            </w:r>
          </w:p>
          <w:p w:rsidR="002526EC" w:rsidRPr="00912CD9" w:rsidRDefault="002526EC" w:rsidP="009C2C8A">
            <w:pPr>
              <w:spacing w:line="340" w:lineRule="exact"/>
              <w:jc w:val="center"/>
              <w:rPr>
                <w:rFonts w:ascii="方正楷体简体" w:eastAsia="方正楷体简体" w:hAnsi="Times New Roman"/>
                <w:szCs w:val="21"/>
              </w:rPr>
            </w:pPr>
            <w:r>
              <w:rPr>
                <w:rFonts w:ascii="方正楷体简体" w:eastAsia="方正楷体简体" w:hAnsi="Times New Roman" w:hint="eastAsia"/>
                <w:szCs w:val="21"/>
              </w:rPr>
              <w:t>（权重</w:t>
            </w:r>
            <w:r>
              <w:rPr>
                <w:rFonts w:ascii="方正楷体简体" w:eastAsia="方正楷体简体" w:hAnsi="Times New Roman"/>
                <w:szCs w:val="21"/>
              </w:rPr>
              <w:t>40%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开展大学生骨干培养工作的高校数量及占本地高校总数的比例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410"/>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C2C8A">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各高校年度培养总人数及占本地大学生总数的比例</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477"/>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C2C8A">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省级团委督导、指导各高校大学生骨干培养工作的具体举措</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711"/>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restart"/>
            <w:vAlign w:val="center"/>
          </w:tcPr>
          <w:p w:rsidR="002526EC" w:rsidRPr="00912CD9" w:rsidRDefault="002526EC" w:rsidP="009C2C8A">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工作深化和创新</w:t>
            </w:r>
          </w:p>
          <w:p w:rsidR="002526EC" w:rsidRPr="00912CD9" w:rsidRDefault="002526EC" w:rsidP="009C2C8A">
            <w:pPr>
              <w:spacing w:line="340" w:lineRule="exact"/>
              <w:jc w:val="center"/>
              <w:rPr>
                <w:rFonts w:ascii="方正楷体简体" w:eastAsia="方正楷体简体" w:hAnsi="Times New Roman"/>
                <w:sz w:val="24"/>
                <w:szCs w:val="24"/>
              </w:rPr>
            </w:pPr>
            <w:r w:rsidRPr="00912CD9">
              <w:rPr>
                <w:rFonts w:ascii="方正楷体简体" w:eastAsia="方正楷体简体" w:hAnsi="Times New Roman" w:hint="eastAsia"/>
                <w:szCs w:val="21"/>
              </w:rPr>
              <w:t>情况</w:t>
            </w:r>
            <w:r>
              <w:rPr>
                <w:rFonts w:ascii="方正楷体简体" w:eastAsia="方正楷体简体" w:hAnsi="Times New Roman" w:hint="eastAsia"/>
                <w:szCs w:val="21"/>
              </w:rPr>
              <w:t>（权重</w:t>
            </w:r>
            <w:r>
              <w:rPr>
                <w:rFonts w:ascii="方正楷体简体" w:eastAsia="方正楷体简体" w:hAnsi="Times New Roman"/>
                <w:szCs w:val="21"/>
              </w:rPr>
              <w:t>20%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培养课程和内容的优化情况</w:t>
            </w:r>
            <w:r>
              <w:rPr>
                <w:rFonts w:ascii="方正楷体简体" w:eastAsia="方正楷体简体" w:hAnsi="Times New Roman" w:hint="eastAsia"/>
                <w:szCs w:val="21"/>
              </w:rPr>
              <w:t>、</w:t>
            </w:r>
            <w:r w:rsidRPr="00912CD9">
              <w:rPr>
                <w:rFonts w:ascii="方正楷体简体" w:eastAsia="方正楷体简体" w:hAnsi="Times New Roman" w:hint="eastAsia"/>
                <w:szCs w:val="21"/>
              </w:rPr>
              <w:t>创新培养方式和载体</w:t>
            </w:r>
            <w:r>
              <w:rPr>
                <w:rFonts w:ascii="方正楷体简体" w:eastAsia="方正楷体简体" w:hAnsi="Times New Roman" w:hint="eastAsia"/>
                <w:szCs w:val="21"/>
              </w:rPr>
              <w:t>、健全</w:t>
            </w:r>
            <w:r w:rsidRPr="00912CD9">
              <w:rPr>
                <w:rFonts w:ascii="方正楷体简体" w:eastAsia="方正楷体简体" w:hAnsi="Times New Roman" w:hint="eastAsia"/>
                <w:szCs w:val="21"/>
              </w:rPr>
              <w:t>政策</w:t>
            </w:r>
            <w:r>
              <w:rPr>
                <w:rFonts w:ascii="方正楷体简体" w:eastAsia="方正楷体简体" w:hAnsi="Times New Roman" w:hint="eastAsia"/>
                <w:szCs w:val="21"/>
              </w:rPr>
              <w:t>机制</w:t>
            </w:r>
            <w:r w:rsidRPr="00912CD9">
              <w:rPr>
                <w:rFonts w:ascii="方正楷体简体" w:eastAsia="方正楷体简体" w:hAnsi="Times New Roman" w:hint="eastAsia"/>
                <w:szCs w:val="21"/>
              </w:rPr>
              <w:t>和保障</w:t>
            </w:r>
            <w:r>
              <w:rPr>
                <w:rFonts w:ascii="方正楷体简体" w:eastAsia="方正楷体简体" w:hAnsi="Times New Roman" w:hint="eastAsia"/>
                <w:szCs w:val="21"/>
              </w:rPr>
              <w:t>、对学员进行</w:t>
            </w:r>
            <w:r w:rsidRPr="00912CD9">
              <w:rPr>
                <w:rFonts w:ascii="方正楷体简体" w:eastAsia="方正楷体简体" w:hAnsi="Times New Roman" w:hint="eastAsia"/>
                <w:szCs w:val="21"/>
              </w:rPr>
              <w:t>选拔和跟踪培养的情况</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385"/>
          <w:jc w:val="center"/>
        </w:trPr>
        <w:tc>
          <w:tcPr>
            <w:tcW w:w="1253" w:type="dxa"/>
            <w:vMerge/>
          </w:tcPr>
          <w:p w:rsidR="002526EC" w:rsidRPr="00912CD9" w:rsidRDefault="002526EC" w:rsidP="00912CD9">
            <w:pPr>
              <w:spacing w:line="340" w:lineRule="exact"/>
              <w:jc w:val="center"/>
              <w:rPr>
                <w:rFonts w:ascii="方正黑体简体" w:eastAsia="方正黑体简体" w:hAnsi="Times New Roman"/>
                <w:sz w:val="24"/>
                <w:szCs w:val="24"/>
              </w:rPr>
            </w:pPr>
          </w:p>
        </w:tc>
        <w:tc>
          <w:tcPr>
            <w:tcW w:w="2059" w:type="dxa"/>
            <w:vMerge/>
            <w:vAlign w:val="center"/>
          </w:tcPr>
          <w:p w:rsidR="002526EC" w:rsidRPr="00912CD9" w:rsidRDefault="002526EC" w:rsidP="009C2C8A">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其他工作深化和创新的举措</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631"/>
          <w:jc w:val="center"/>
        </w:trPr>
        <w:tc>
          <w:tcPr>
            <w:tcW w:w="1253" w:type="dxa"/>
            <w:vMerge w:val="restart"/>
            <w:vAlign w:val="center"/>
          </w:tcPr>
          <w:p w:rsidR="002526EC" w:rsidRPr="00912CD9" w:rsidRDefault="002526EC" w:rsidP="00912CD9">
            <w:pPr>
              <w:spacing w:line="340" w:lineRule="exact"/>
              <w:jc w:val="center"/>
              <w:rPr>
                <w:rFonts w:ascii="方正黑体简体" w:eastAsia="方正黑体简体" w:hAnsi="Times New Roman"/>
                <w:sz w:val="24"/>
                <w:szCs w:val="24"/>
              </w:rPr>
            </w:pPr>
            <w:r w:rsidRPr="00912CD9">
              <w:rPr>
                <w:rFonts w:ascii="方正黑体简体" w:eastAsia="方正黑体简体" w:hAnsi="Times New Roman" w:hint="eastAsia"/>
                <w:szCs w:val="21"/>
              </w:rPr>
              <w:t>中学共青团工作</w:t>
            </w:r>
          </w:p>
        </w:tc>
        <w:tc>
          <w:tcPr>
            <w:tcW w:w="2059" w:type="dxa"/>
            <w:vMerge w:val="restart"/>
            <w:vAlign w:val="center"/>
          </w:tcPr>
          <w:p w:rsidR="002526EC" w:rsidRPr="00912CD9" w:rsidRDefault="002526EC" w:rsidP="009C2C8A">
            <w:pPr>
              <w:spacing w:line="280" w:lineRule="exact"/>
              <w:jc w:val="center"/>
              <w:rPr>
                <w:rFonts w:ascii="方正楷体简体" w:eastAsia="方正楷体简体" w:hAnsi="Times New Roman"/>
                <w:sz w:val="24"/>
                <w:szCs w:val="24"/>
              </w:rPr>
            </w:pPr>
            <w:r w:rsidRPr="00912CD9">
              <w:rPr>
                <w:rFonts w:ascii="方正楷体简体" w:eastAsia="方正楷体简体" w:hAnsi="Times New Roman" w:hint="eastAsia"/>
                <w:szCs w:val="21"/>
              </w:rPr>
              <w:t>“与人生对话</w:t>
            </w:r>
            <w:r w:rsidRPr="00912CD9">
              <w:rPr>
                <w:rFonts w:ascii="方正楷体简体" w:eastAsia="方正楷体简体" w:hAnsi="Times New Roman"/>
                <w:szCs w:val="21"/>
              </w:rPr>
              <w:t>——</w:t>
            </w:r>
            <w:r w:rsidRPr="00912CD9">
              <w:rPr>
                <w:rFonts w:ascii="方正楷体简体" w:eastAsia="方正楷体简体" w:hAnsi="Times New Roman" w:hint="eastAsia"/>
                <w:szCs w:val="21"/>
              </w:rPr>
              <w:t>我的中国梦”主题教育实践活动（含成人主题教育活动</w:t>
            </w:r>
            <w:r>
              <w:rPr>
                <w:rFonts w:ascii="方正楷体简体" w:eastAsia="方正楷体简体" w:hAnsi="Times New Roman" w:hint="eastAsia"/>
                <w:szCs w:val="21"/>
              </w:rPr>
              <w:t>）开展情况（权重</w:t>
            </w:r>
            <w:r w:rsidRPr="00912CD9">
              <w:rPr>
                <w:rFonts w:ascii="方正楷体简体" w:eastAsia="方正楷体简体" w:hAnsi="Times New Roman"/>
                <w:szCs w:val="21"/>
              </w:rPr>
              <w:t>30%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活动覆盖中学数量，占本地中学比例</w:t>
            </w:r>
          </w:p>
        </w:tc>
        <w:tc>
          <w:tcPr>
            <w:tcW w:w="1573" w:type="dxa"/>
            <w:vMerge w:val="restart"/>
            <w:vAlign w:val="center"/>
          </w:tcPr>
          <w:p w:rsidR="002526EC" w:rsidRPr="00912CD9" w:rsidRDefault="002526EC" w:rsidP="00912CD9">
            <w:pPr>
              <w:spacing w:line="28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1</w:t>
            </w:r>
            <w:r w:rsidRPr="00912CD9">
              <w:rPr>
                <w:rFonts w:ascii="方正楷体简体" w:eastAsia="方正楷体简体" w:hAnsi="Times New Roman" w:hint="eastAsia"/>
                <w:szCs w:val="21"/>
              </w:rPr>
              <w:t>）省级领导专项批示</w:t>
            </w:r>
          </w:p>
          <w:p w:rsidR="002526EC" w:rsidRPr="00912CD9" w:rsidRDefault="002526EC" w:rsidP="00912CD9">
            <w:pPr>
              <w:spacing w:line="28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2</w:t>
            </w:r>
            <w:r w:rsidRPr="00912CD9">
              <w:rPr>
                <w:rFonts w:ascii="方正楷体简体" w:eastAsia="方正楷体简体" w:hAnsi="Times New Roman" w:hint="eastAsia"/>
                <w:szCs w:val="21"/>
              </w:rPr>
              <w:t>）中央级或省级主要新闻媒体进行宣传报道</w:t>
            </w:r>
          </w:p>
          <w:p w:rsidR="002526EC" w:rsidRPr="00912CD9" w:rsidRDefault="002526EC" w:rsidP="00912CD9">
            <w:pPr>
              <w:spacing w:line="280" w:lineRule="exact"/>
              <w:rPr>
                <w:rFonts w:ascii="方正楷体简体" w:eastAsia="方正楷体简体" w:hAnsi="Times New Roman"/>
                <w:szCs w:val="21"/>
              </w:rPr>
            </w:pPr>
            <w:r w:rsidRPr="00912CD9">
              <w:rPr>
                <w:rFonts w:ascii="方正楷体简体" w:eastAsia="方正楷体简体" w:hAnsi="Times New Roman" w:hint="eastAsia"/>
                <w:szCs w:val="21"/>
              </w:rPr>
              <w:t>（</w:t>
            </w:r>
            <w:r w:rsidRPr="00912CD9">
              <w:rPr>
                <w:rFonts w:ascii="方正楷体简体" w:eastAsia="方正楷体简体" w:hAnsi="Times New Roman"/>
                <w:szCs w:val="21"/>
              </w:rPr>
              <w:t>3</w:t>
            </w:r>
            <w:r w:rsidRPr="00912CD9">
              <w:rPr>
                <w:rFonts w:ascii="方正楷体简体" w:eastAsia="方正楷体简体" w:hAnsi="Times New Roman" w:hint="eastAsia"/>
                <w:szCs w:val="21"/>
              </w:rPr>
              <w:t>）其他争取资源情况</w:t>
            </w:r>
          </w:p>
        </w:tc>
        <w:tc>
          <w:tcPr>
            <w:tcW w:w="1029"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p>
        </w:tc>
      </w:tr>
      <w:tr w:rsidR="002526EC" w:rsidRPr="00912CD9" w:rsidTr="009C2C8A">
        <w:trPr>
          <w:trHeight w:val="709"/>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ign w:val="center"/>
          </w:tcPr>
          <w:p w:rsidR="002526EC" w:rsidRPr="00912CD9" w:rsidRDefault="002526EC" w:rsidP="009C2C8A">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Pr>
                <w:rFonts w:ascii="方正楷体简体" w:eastAsia="方正楷体简体" w:hAnsi="Times New Roman"/>
                <w:szCs w:val="21"/>
              </w:rPr>
              <w:t>14</w:t>
            </w:r>
            <w:r>
              <w:rPr>
                <w:rFonts w:ascii="方正楷体简体" w:eastAsia="方正楷体简体" w:hAnsi="Times New Roman" w:hint="eastAsia"/>
                <w:szCs w:val="21"/>
              </w:rPr>
              <w:t>岁集体生日活动参与学生数、</w:t>
            </w:r>
            <w:r>
              <w:rPr>
                <w:rFonts w:ascii="方正楷体简体" w:eastAsia="方正楷体简体" w:hAnsi="Times New Roman"/>
                <w:szCs w:val="21"/>
              </w:rPr>
              <w:t>18</w:t>
            </w:r>
            <w:r>
              <w:rPr>
                <w:rFonts w:ascii="方正楷体简体" w:eastAsia="方正楷体简体" w:hAnsi="Times New Roman" w:hint="eastAsia"/>
                <w:szCs w:val="21"/>
              </w:rPr>
              <w:t>岁成人仪式活动参与学生数</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778"/>
          <w:jc w:val="center"/>
        </w:trPr>
        <w:tc>
          <w:tcPr>
            <w:tcW w:w="1253" w:type="dxa"/>
            <w:vMerge/>
          </w:tcPr>
          <w:p w:rsidR="002526EC" w:rsidRPr="00912CD9" w:rsidRDefault="002526EC" w:rsidP="00912CD9">
            <w:pPr>
              <w:spacing w:line="340" w:lineRule="exact"/>
              <w:jc w:val="center"/>
              <w:rPr>
                <w:rFonts w:ascii="Times New Roman" w:eastAsia="方正大标宋简体" w:hAnsi="Times New Roman"/>
                <w:sz w:val="24"/>
                <w:szCs w:val="24"/>
              </w:rPr>
            </w:pPr>
          </w:p>
        </w:tc>
        <w:tc>
          <w:tcPr>
            <w:tcW w:w="2059" w:type="dxa"/>
            <w:vMerge w:val="restart"/>
            <w:vAlign w:val="center"/>
          </w:tcPr>
          <w:p w:rsidR="002526EC" w:rsidRPr="00AB2DEF" w:rsidRDefault="002526EC" w:rsidP="009C2C8A">
            <w:pPr>
              <w:spacing w:line="28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《关于加强中学共青团工作的意见》</w:t>
            </w:r>
            <w:r>
              <w:rPr>
                <w:rFonts w:ascii="方正楷体简体" w:eastAsia="方正楷体简体" w:hAnsi="Times New Roman" w:hint="eastAsia"/>
                <w:szCs w:val="21"/>
              </w:rPr>
              <w:t>、《关于加强中等职业学校共青团工作的意见》贯彻落实情况（</w:t>
            </w:r>
            <w:r w:rsidRPr="00912CD9">
              <w:rPr>
                <w:rFonts w:ascii="方正楷体简体" w:eastAsia="方正楷体简体" w:hAnsi="Times New Roman" w:hint="eastAsia"/>
                <w:szCs w:val="21"/>
              </w:rPr>
              <w:t>权重</w:t>
            </w:r>
            <w:r w:rsidRPr="00912CD9">
              <w:rPr>
                <w:rFonts w:ascii="方正楷体简体" w:eastAsia="方正楷体简体" w:hAnsi="Times New Roman"/>
                <w:szCs w:val="21"/>
              </w:rPr>
              <w:t>50%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340" w:lineRule="exact"/>
              <w:rPr>
                <w:rFonts w:ascii="方正楷体简体" w:eastAsia="方正楷体简体" w:hAnsi="Times New Roman"/>
                <w:sz w:val="24"/>
                <w:szCs w:val="24"/>
              </w:rPr>
            </w:pPr>
            <w:r w:rsidRPr="00912CD9">
              <w:rPr>
                <w:rFonts w:ascii="方正楷体简体" w:eastAsia="方正楷体简体" w:hAnsi="Times New Roman" w:hint="eastAsia"/>
                <w:szCs w:val="21"/>
              </w:rPr>
              <w:t>省、地市级、县级团委</w:t>
            </w:r>
            <w:r>
              <w:rPr>
                <w:rFonts w:ascii="方正楷体简体" w:eastAsia="方正楷体简体" w:hAnsi="Times New Roman" w:hint="eastAsia"/>
                <w:szCs w:val="21"/>
              </w:rPr>
              <w:t>联合同级教育行政部门出台</w:t>
            </w:r>
            <w:r w:rsidRPr="00912CD9">
              <w:rPr>
                <w:rFonts w:ascii="方正楷体简体" w:eastAsia="方正楷体简体" w:hAnsi="Times New Roman" w:hint="eastAsia"/>
                <w:szCs w:val="21"/>
              </w:rPr>
              <w:t>文件比例</w:t>
            </w:r>
            <w:r>
              <w:rPr>
                <w:rFonts w:ascii="方正楷体简体" w:eastAsia="方正楷体简体" w:hAnsi="Times New Roman" w:hint="eastAsia"/>
                <w:szCs w:val="21"/>
              </w:rPr>
              <w:t>（年底考核）</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847"/>
          <w:jc w:val="center"/>
        </w:trPr>
        <w:tc>
          <w:tcPr>
            <w:tcW w:w="1253" w:type="dxa"/>
            <w:vMerge/>
          </w:tcPr>
          <w:p w:rsidR="002526EC" w:rsidRPr="00912CD9" w:rsidRDefault="002526EC" w:rsidP="00912CD9">
            <w:pPr>
              <w:spacing w:line="340" w:lineRule="exact"/>
              <w:jc w:val="center"/>
              <w:rPr>
                <w:rFonts w:ascii="Times New Roman" w:eastAsia="方正仿宋简体" w:hAnsi="Times New Roman"/>
                <w:szCs w:val="21"/>
              </w:rPr>
            </w:pPr>
          </w:p>
        </w:tc>
        <w:tc>
          <w:tcPr>
            <w:tcW w:w="2059" w:type="dxa"/>
            <w:vMerge/>
            <w:vAlign w:val="center"/>
          </w:tcPr>
          <w:p w:rsidR="002526EC" w:rsidRPr="00912CD9" w:rsidRDefault="002526EC" w:rsidP="009C2C8A">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Pr>
                <w:rFonts w:ascii="方正楷体简体" w:eastAsia="方正楷体简体" w:hAnsi="Times New Roman" w:hint="eastAsia"/>
                <w:szCs w:val="21"/>
              </w:rPr>
              <w:t>省、市、县级团委</w:t>
            </w:r>
            <w:r w:rsidRPr="00912CD9">
              <w:rPr>
                <w:rFonts w:ascii="方正楷体简体" w:eastAsia="方正楷体简体" w:hAnsi="Times New Roman" w:hint="eastAsia"/>
                <w:szCs w:val="21"/>
              </w:rPr>
              <w:t>联合同级教育行政部门召开</w:t>
            </w:r>
            <w:r>
              <w:rPr>
                <w:rFonts w:ascii="方正楷体简体" w:eastAsia="方正楷体简体" w:hAnsi="Times New Roman" w:hint="eastAsia"/>
                <w:szCs w:val="21"/>
              </w:rPr>
              <w:t>推进</w:t>
            </w:r>
            <w:r w:rsidRPr="00912CD9">
              <w:rPr>
                <w:rFonts w:ascii="方正楷体简体" w:eastAsia="方正楷体简体" w:hAnsi="Times New Roman" w:hint="eastAsia"/>
                <w:szCs w:val="21"/>
              </w:rPr>
              <w:t>中学</w:t>
            </w:r>
            <w:r>
              <w:rPr>
                <w:rFonts w:ascii="方正楷体简体" w:eastAsia="方正楷体简体" w:hAnsi="Times New Roman" w:hint="eastAsia"/>
                <w:szCs w:val="21"/>
              </w:rPr>
              <w:t>中职</w:t>
            </w:r>
            <w:r w:rsidRPr="00912CD9">
              <w:rPr>
                <w:rFonts w:ascii="方正楷体简体" w:eastAsia="方正楷体简体" w:hAnsi="Times New Roman" w:hint="eastAsia"/>
                <w:szCs w:val="21"/>
              </w:rPr>
              <w:t>共青团工作</w:t>
            </w:r>
            <w:r>
              <w:rPr>
                <w:rFonts w:ascii="方正楷体简体" w:eastAsia="方正楷体简体" w:hAnsi="Times New Roman" w:hint="eastAsia"/>
                <w:szCs w:val="21"/>
              </w:rPr>
              <w:t>会议</w:t>
            </w:r>
            <w:r w:rsidRPr="00912CD9">
              <w:rPr>
                <w:rFonts w:ascii="方正楷体简体" w:eastAsia="方正楷体简体" w:hAnsi="Times New Roman" w:hint="eastAsia"/>
                <w:szCs w:val="21"/>
              </w:rPr>
              <w:t>的比例</w:t>
            </w:r>
            <w:r>
              <w:rPr>
                <w:rFonts w:ascii="方正楷体简体" w:eastAsia="方正楷体简体" w:hAnsi="Times New Roman" w:hint="eastAsia"/>
                <w:szCs w:val="21"/>
              </w:rPr>
              <w:t>（年底考核）</w:t>
            </w:r>
          </w:p>
        </w:tc>
        <w:tc>
          <w:tcPr>
            <w:tcW w:w="1573"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9C2C8A">
        <w:trPr>
          <w:trHeight w:val="608"/>
          <w:jc w:val="center"/>
        </w:trPr>
        <w:tc>
          <w:tcPr>
            <w:tcW w:w="1253" w:type="dxa"/>
            <w:vMerge/>
          </w:tcPr>
          <w:p w:rsidR="002526EC" w:rsidRPr="00912CD9" w:rsidRDefault="002526EC" w:rsidP="00912CD9">
            <w:pPr>
              <w:spacing w:line="340" w:lineRule="exact"/>
              <w:jc w:val="center"/>
              <w:rPr>
                <w:rFonts w:ascii="Times New Roman" w:eastAsia="方正仿宋简体" w:hAnsi="Times New Roman"/>
                <w:szCs w:val="21"/>
              </w:rPr>
            </w:pPr>
          </w:p>
        </w:tc>
        <w:tc>
          <w:tcPr>
            <w:tcW w:w="2059" w:type="dxa"/>
            <w:vMerge w:val="restart"/>
            <w:vAlign w:val="center"/>
          </w:tcPr>
          <w:p w:rsidR="002526EC" w:rsidRDefault="002526EC" w:rsidP="009C2C8A">
            <w:pPr>
              <w:spacing w:line="280" w:lineRule="exact"/>
              <w:jc w:val="center"/>
              <w:rPr>
                <w:rFonts w:ascii="方正楷体简体" w:eastAsia="方正楷体简体" w:hAnsi="Times New Roman"/>
                <w:szCs w:val="21"/>
              </w:rPr>
            </w:pPr>
            <w:r>
              <w:rPr>
                <w:rFonts w:ascii="方正楷体简体" w:eastAsia="方正楷体简体" w:hAnsi="Times New Roman" w:hint="eastAsia"/>
                <w:szCs w:val="21"/>
              </w:rPr>
              <w:t>中学团干部培训工作开展情况</w:t>
            </w:r>
          </w:p>
          <w:p w:rsidR="002526EC" w:rsidRPr="00912CD9" w:rsidRDefault="002526EC" w:rsidP="009C2C8A">
            <w:pPr>
              <w:spacing w:line="280" w:lineRule="exact"/>
              <w:jc w:val="center"/>
              <w:rPr>
                <w:rFonts w:ascii="方正楷体简体" w:eastAsia="方正楷体简体" w:hAnsi="Times New Roman"/>
                <w:szCs w:val="21"/>
              </w:rPr>
            </w:pPr>
            <w:r>
              <w:rPr>
                <w:rFonts w:ascii="方正楷体简体" w:eastAsia="方正楷体简体" w:hAnsi="Times New Roman" w:hint="eastAsia"/>
                <w:szCs w:val="21"/>
              </w:rPr>
              <w:t>（</w:t>
            </w:r>
            <w:r w:rsidRPr="00912CD9">
              <w:rPr>
                <w:rFonts w:ascii="方正楷体简体" w:eastAsia="方正楷体简体" w:hAnsi="Times New Roman" w:hint="eastAsia"/>
                <w:szCs w:val="21"/>
              </w:rPr>
              <w:t>权重</w:t>
            </w:r>
            <w:r w:rsidRPr="00912CD9">
              <w:rPr>
                <w:rFonts w:ascii="方正楷体简体" w:eastAsia="方正楷体简体" w:hAnsi="Times New Roman"/>
                <w:szCs w:val="21"/>
              </w:rPr>
              <w:t>20%</w:t>
            </w:r>
            <w:r>
              <w:rPr>
                <w:rFonts w:ascii="方正楷体简体" w:eastAsia="方正楷体简体" w:hAnsi="Times New Roman" w:hint="eastAsia"/>
                <w:szCs w:val="21"/>
              </w:rPr>
              <w:t>）</w:t>
            </w:r>
          </w:p>
        </w:tc>
        <w:tc>
          <w:tcPr>
            <w:tcW w:w="9457" w:type="dxa"/>
            <w:vAlign w:val="center"/>
          </w:tcPr>
          <w:p w:rsidR="002526EC" w:rsidRPr="00912CD9" w:rsidRDefault="002526EC" w:rsidP="00161D13">
            <w:pPr>
              <w:spacing w:line="520" w:lineRule="exact"/>
              <w:rPr>
                <w:rFonts w:ascii="方正楷体简体" w:eastAsia="方正楷体简体" w:hAnsi="Times New Roman"/>
                <w:szCs w:val="21"/>
              </w:rPr>
            </w:pPr>
            <w:r w:rsidRPr="00912CD9">
              <w:rPr>
                <w:rFonts w:ascii="方正楷体简体" w:eastAsia="方正楷体简体" w:hAnsi="Times New Roman" w:hint="eastAsia"/>
                <w:szCs w:val="21"/>
              </w:rPr>
              <w:t>省级团委举行新任职中学</w:t>
            </w:r>
            <w:r>
              <w:rPr>
                <w:rFonts w:ascii="方正楷体简体" w:eastAsia="方正楷体简体" w:hAnsi="Times New Roman" w:hint="eastAsia"/>
                <w:szCs w:val="21"/>
              </w:rPr>
              <w:t>（含中职）</w:t>
            </w:r>
            <w:r w:rsidRPr="00912CD9">
              <w:rPr>
                <w:rFonts w:ascii="方正楷体简体" w:eastAsia="方正楷体简体" w:hAnsi="Times New Roman" w:hint="eastAsia"/>
                <w:szCs w:val="21"/>
              </w:rPr>
              <w:t>团委书记培训</w:t>
            </w:r>
            <w:r>
              <w:rPr>
                <w:rFonts w:ascii="方正楷体简体" w:eastAsia="方正楷体简体" w:hAnsi="Times New Roman" w:hint="eastAsia"/>
                <w:szCs w:val="21"/>
              </w:rPr>
              <w:t>情况</w:t>
            </w:r>
          </w:p>
        </w:tc>
        <w:tc>
          <w:tcPr>
            <w:tcW w:w="1573" w:type="dxa"/>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tcPr>
          <w:p w:rsidR="002526EC" w:rsidRPr="00912CD9" w:rsidRDefault="002526EC" w:rsidP="00912CD9">
            <w:pPr>
              <w:spacing w:line="340" w:lineRule="exact"/>
              <w:jc w:val="center"/>
              <w:rPr>
                <w:rFonts w:ascii="方正楷体简体" w:eastAsia="方正楷体简体" w:hAnsi="Times New Roman"/>
                <w:sz w:val="24"/>
                <w:szCs w:val="24"/>
              </w:rPr>
            </w:pPr>
          </w:p>
        </w:tc>
      </w:tr>
      <w:tr w:rsidR="002526EC" w:rsidRPr="00912CD9" w:rsidTr="00161D13">
        <w:trPr>
          <w:trHeight w:val="461"/>
          <w:jc w:val="center"/>
        </w:trPr>
        <w:tc>
          <w:tcPr>
            <w:tcW w:w="1253" w:type="dxa"/>
            <w:vMerge/>
          </w:tcPr>
          <w:p w:rsidR="002526EC" w:rsidRPr="00912CD9" w:rsidRDefault="002526EC" w:rsidP="00912CD9">
            <w:pPr>
              <w:spacing w:line="340" w:lineRule="exact"/>
              <w:jc w:val="center"/>
              <w:rPr>
                <w:rFonts w:ascii="Times New Roman" w:eastAsia="方正仿宋简体" w:hAnsi="Times New Roman"/>
                <w:szCs w:val="21"/>
              </w:rPr>
            </w:pPr>
          </w:p>
        </w:tc>
        <w:tc>
          <w:tcPr>
            <w:tcW w:w="2059" w:type="dxa"/>
            <w:vMerge/>
          </w:tcPr>
          <w:p w:rsidR="002526EC" w:rsidRPr="00912CD9" w:rsidRDefault="002526EC" w:rsidP="00912CD9">
            <w:pPr>
              <w:spacing w:line="340" w:lineRule="exact"/>
              <w:jc w:val="center"/>
              <w:rPr>
                <w:rFonts w:ascii="方正楷体简体" w:eastAsia="方正楷体简体" w:hAnsi="Times New Roman"/>
                <w:sz w:val="24"/>
                <w:szCs w:val="24"/>
              </w:rPr>
            </w:pPr>
          </w:p>
        </w:tc>
        <w:tc>
          <w:tcPr>
            <w:tcW w:w="9457" w:type="dxa"/>
            <w:vAlign w:val="center"/>
          </w:tcPr>
          <w:p w:rsidR="002526EC" w:rsidRPr="00912CD9" w:rsidRDefault="002526EC" w:rsidP="00161D13">
            <w:pPr>
              <w:spacing w:line="340" w:lineRule="exact"/>
              <w:rPr>
                <w:rFonts w:ascii="方正楷体简体" w:eastAsia="方正楷体简体" w:hAnsi="Times New Roman"/>
                <w:szCs w:val="21"/>
              </w:rPr>
            </w:pPr>
            <w:r w:rsidRPr="00912CD9">
              <w:rPr>
                <w:rFonts w:ascii="方正楷体简体" w:eastAsia="方正楷体简体" w:hAnsi="Times New Roman" w:hint="eastAsia"/>
                <w:szCs w:val="21"/>
              </w:rPr>
              <w:t>地市级团委举办辖区内中学</w:t>
            </w:r>
            <w:r>
              <w:rPr>
                <w:rFonts w:ascii="方正楷体简体" w:eastAsia="方正楷体简体" w:hAnsi="Times New Roman" w:hint="eastAsia"/>
                <w:szCs w:val="21"/>
              </w:rPr>
              <w:t>（含中职）</w:t>
            </w:r>
            <w:r w:rsidRPr="00912CD9">
              <w:rPr>
                <w:rFonts w:ascii="方正楷体简体" w:eastAsia="方正楷体简体" w:hAnsi="Times New Roman" w:hint="eastAsia"/>
                <w:szCs w:val="21"/>
              </w:rPr>
              <w:t>团委书记</w:t>
            </w:r>
            <w:r>
              <w:rPr>
                <w:rFonts w:ascii="方正楷体简体" w:eastAsia="方正楷体简体" w:hAnsi="Times New Roman" w:hint="eastAsia"/>
                <w:szCs w:val="21"/>
              </w:rPr>
              <w:t>年度培训任务完成情况</w:t>
            </w:r>
          </w:p>
        </w:tc>
        <w:tc>
          <w:tcPr>
            <w:tcW w:w="1573" w:type="dxa"/>
          </w:tcPr>
          <w:p w:rsidR="002526EC" w:rsidRPr="00912CD9" w:rsidRDefault="002526EC" w:rsidP="00912CD9">
            <w:pPr>
              <w:spacing w:line="340" w:lineRule="exact"/>
              <w:jc w:val="center"/>
              <w:rPr>
                <w:rFonts w:ascii="方正楷体简体" w:eastAsia="方正楷体简体" w:hAnsi="Times New Roman"/>
                <w:sz w:val="24"/>
                <w:szCs w:val="24"/>
              </w:rPr>
            </w:pPr>
          </w:p>
        </w:tc>
        <w:tc>
          <w:tcPr>
            <w:tcW w:w="1029" w:type="dxa"/>
          </w:tcPr>
          <w:p w:rsidR="002526EC" w:rsidRPr="00912CD9" w:rsidRDefault="002526EC" w:rsidP="00912CD9">
            <w:pPr>
              <w:spacing w:line="340" w:lineRule="exact"/>
              <w:jc w:val="center"/>
              <w:rPr>
                <w:rFonts w:ascii="方正楷体简体" w:eastAsia="方正楷体简体" w:hAnsi="Times New Roman"/>
                <w:sz w:val="24"/>
                <w:szCs w:val="24"/>
              </w:rPr>
            </w:pPr>
          </w:p>
        </w:tc>
      </w:tr>
    </w:tbl>
    <w:p w:rsidR="002526EC" w:rsidRPr="00C619F7" w:rsidRDefault="002526EC" w:rsidP="00B36B5F">
      <w:pPr>
        <w:spacing w:line="520" w:lineRule="exact"/>
        <w:rPr>
          <w:rFonts w:ascii="Times New Roman" w:eastAsia="方正仿宋简体" w:hAnsi="Times New Roman"/>
          <w:sz w:val="32"/>
          <w:szCs w:val="32"/>
        </w:rPr>
      </w:pPr>
      <w:r w:rsidRPr="00C619F7">
        <w:rPr>
          <w:rFonts w:ascii="Times New Roman" w:eastAsia="方正仿宋简体" w:hAnsi="Times New Roman" w:hint="eastAsia"/>
          <w:sz w:val="32"/>
          <w:szCs w:val="32"/>
        </w:rPr>
        <w:lastRenderedPageBreak/>
        <w:t>附件</w:t>
      </w:r>
      <w:r w:rsidRPr="00C619F7">
        <w:rPr>
          <w:rFonts w:ascii="Times New Roman" w:eastAsia="方正仿宋简体" w:hAnsi="Times New Roman"/>
          <w:sz w:val="32"/>
          <w:szCs w:val="32"/>
        </w:rPr>
        <w:t>2</w:t>
      </w:r>
      <w:r w:rsidRPr="00C619F7">
        <w:rPr>
          <w:rFonts w:ascii="Times New Roman" w:eastAsia="方正仿宋简体" w:hAnsi="Times New Roman" w:hint="eastAsia"/>
          <w:sz w:val="32"/>
          <w:szCs w:val="32"/>
        </w:rPr>
        <w:t>：</w:t>
      </w:r>
    </w:p>
    <w:p w:rsidR="002526EC" w:rsidRDefault="002526EC" w:rsidP="00FB04A1">
      <w:pPr>
        <w:spacing w:line="520" w:lineRule="exact"/>
        <w:jc w:val="center"/>
        <w:rPr>
          <w:rFonts w:ascii="Times New Roman" w:eastAsia="方正大标宋简体" w:hAnsi="Times New Roman"/>
          <w:sz w:val="44"/>
          <w:szCs w:val="44"/>
        </w:rPr>
      </w:pPr>
      <w:r w:rsidRPr="00C619F7">
        <w:rPr>
          <w:rFonts w:ascii="Times New Roman" w:eastAsia="方正大标宋简体" w:hAnsi="Times New Roman" w:hint="eastAsia"/>
          <w:sz w:val="44"/>
          <w:szCs w:val="44"/>
        </w:rPr>
        <w:t>学校共青团工作</w:t>
      </w:r>
      <w:r w:rsidRPr="00C619F7">
        <w:rPr>
          <w:rFonts w:ascii="Times New Roman" w:eastAsia="方正大标宋简体" w:hAnsi="Times New Roman"/>
          <w:sz w:val="44"/>
          <w:szCs w:val="44"/>
        </w:rPr>
        <w:t>2014</w:t>
      </w:r>
      <w:r w:rsidRPr="00C619F7">
        <w:rPr>
          <w:rFonts w:ascii="Times New Roman" w:eastAsia="方正大标宋简体" w:hAnsi="Times New Roman" w:hint="eastAsia"/>
          <w:sz w:val="44"/>
          <w:szCs w:val="44"/>
        </w:rPr>
        <w:t>年度中期评估</w:t>
      </w:r>
      <w:r>
        <w:rPr>
          <w:rFonts w:ascii="Times New Roman" w:eastAsia="方正大标宋简体" w:hAnsi="Times New Roman" w:hint="eastAsia"/>
          <w:sz w:val="44"/>
          <w:szCs w:val="44"/>
        </w:rPr>
        <w:t>通报</w:t>
      </w:r>
      <w:r w:rsidRPr="00C619F7">
        <w:rPr>
          <w:rFonts w:ascii="Times New Roman" w:eastAsia="方正大标宋简体" w:hAnsi="Times New Roman" w:hint="eastAsia"/>
          <w:sz w:val="44"/>
          <w:szCs w:val="44"/>
        </w:rPr>
        <w:t>项目</w:t>
      </w:r>
      <w:r>
        <w:rPr>
          <w:rFonts w:ascii="Times New Roman" w:eastAsia="方正大标宋简体" w:hAnsi="Times New Roman" w:hint="eastAsia"/>
          <w:sz w:val="44"/>
          <w:szCs w:val="44"/>
        </w:rPr>
        <w:t>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0664"/>
      </w:tblGrid>
      <w:tr w:rsidR="002526EC" w:rsidRPr="00912CD9" w:rsidTr="00912CD9">
        <w:tc>
          <w:tcPr>
            <w:tcW w:w="3510" w:type="dxa"/>
          </w:tcPr>
          <w:p w:rsidR="002526EC" w:rsidRPr="00912CD9" w:rsidRDefault="002526EC" w:rsidP="00912CD9">
            <w:pPr>
              <w:spacing w:line="32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通报项目</w:t>
            </w:r>
          </w:p>
        </w:tc>
        <w:tc>
          <w:tcPr>
            <w:tcW w:w="10664" w:type="dxa"/>
          </w:tcPr>
          <w:p w:rsidR="002526EC" w:rsidRPr="00912CD9" w:rsidRDefault="002526EC" w:rsidP="00912CD9">
            <w:pPr>
              <w:spacing w:line="32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分项指标</w:t>
            </w:r>
          </w:p>
        </w:tc>
      </w:tr>
      <w:tr w:rsidR="002526EC" w:rsidRPr="00912CD9" w:rsidTr="00912CD9">
        <w:tc>
          <w:tcPr>
            <w:tcW w:w="3510" w:type="dxa"/>
            <w:vMerge w:val="restart"/>
            <w:vAlign w:val="center"/>
          </w:tcPr>
          <w:p w:rsidR="002526EC" w:rsidRPr="00912CD9" w:rsidRDefault="002526EC" w:rsidP="00912CD9">
            <w:pPr>
              <w:spacing w:line="320" w:lineRule="exact"/>
              <w:jc w:val="center"/>
              <w:rPr>
                <w:rFonts w:ascii="方正黑体简体" w:eastAsia="方正黑体简体" w:hAnsi="仿宋"/>
                <w:szCs w:val="21"/>
              </w:rPr>
            </w:pPr>
            <w:r w:rsidRPr="00912CD9">
              <w:rPr>
                <w:rFonts w:ascii="方正黑体简体" w:eastAsia="方正黑体简体" w:hAnsi="仿宋" w:hint="eastAsia"/>
                <w:szCs w:val="21"/>
              </w:rPr>
              <w:t>学校共青团创新试点工作</w:t>
            </w:r>
          </w:p>
        </w:tc>
        <w:tc>
          <w:tcPr>
            <w:tcW w:w="10664" w:type="dxa"/>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创新试点项目报送情况</w:t>
            </w:r>
            <w:r w:rsidRPr="00912CD9">
              <w:rPr>
                <w:rFonts w:ascii="方正楷体简体" w:eastAsia="方正楷体简体" w:hAnsi="方正仿宋简体" w:cs="方正仿宋简体"/>
                <w:szCs w:val="21"/>
              </w:rPr>
              <w:t>,</w:t>
            </w:r>
            <w:r w:rsidRPr="00912CD9">
              <w:rPr>
                <w:rFonts w:ascii="方正楷体简体" w:eastAsia="方正楷体简体" w:hAnsi="方正仿宋简体" w:cs="方正仿宋简体" w:hint="eastAsia"/>
                <w:szCs w:val="21"/>
              </w:rPr>
              <w:t>是否及时报送，报送方案是否完整</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szCs w:val="21"/>
              </w:rPr>
            </w:pPr>
          </w:p>
        </w:tc>
        <w:tc>
          <w:tcPr>
            <w:tcW w:w="10664" w:type="dxa"/>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项目实施后，是否有具体的推动举措，如开展培训会、研讨会、座谈会等</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szCs w:val="21"/>
              </w:rPr>
            </w:pPr>
          </w:p>
        </w:tc>
        <w:tc>
          <w:tcPr>
            <w:tcW w:w="10664" w:type="dxa"/>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各试点项目的中期进展情况，有何初步成效，有无进行中期评估</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szCs w:val="21"/>
              </w:rPr>
            </w:pPr>
          </w:p>
        </w:tc>
        <w:tc>
          <w:tcPr>
            <w:tcW w:w="10664" w:type="dxa"/>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加分项：创新成果显著，获得主要领导的重要批示，有媒体的相关报道</w:t>
            </w:r>
          </w:p>
        </w:tc>
      </w:tr>
      <w:tr w:rsidR="002526EC" w:rsidRPr="00912CD9" w:rsidTr="00912CD9">
        <w:tc>
          <w:tcPr>
            <w:tcW w:w="3510" w:type="dxa"/>
            <w:vMerge w:val="restart"/>
            <w:vAlign w:val="center"/>
          </w:tcPr>
          <w:p w:rsidR="002526EC" w:rsidRPr="00912CD9" w:rsidRDefault="002526EC" w:rsidP="00912CD9">
            <w:pPr>
              <w:spacing w:line="320" w:lineRule="exact"/>
              <w:jc w:val="center"/>
              <w:rPr>
                <w:rFonts w:ascii="方正黑体简体" w:eastAsia="方正黑体简体" w:hAnsi="仿宋" w:cs="方正仿宋简体"/>
                <w:szCs w:val="21"/>
              </w:rPr>
            </w:pPr>
            <w:r w:rsidRPr="00912CD9">
              <w:rPr>
                <w:rFonts w:ascii="方正黑体简体" w:eastAsia="方正黑体简体" w:hAnsi="仿宋" w:cs="方正仿宋简体" w:hint="eastAsia"/>
                <w:szCs w:val="21"/>
              </w:rPr>
              <w:t>大学生“走下网络、走出宿舍、走向操场”主题群众性课外体育锻炼活动</w:t>
            </w:r>
          </w:p>
        </w:tc>
        <w:tc>
          <w:tcPr>
            <w:tcW w:w="10664" w:type="dxa"/>
            <w:vAlign w:val="center"/>
          </w:tcPr>
          <w:p w:rsidR="002526EC" w:rsidRPr="00912CD9" w:rsidRDefault="002526EC" w:rsidP="00912CD9">
            <w:pPr>
              <w:spacing w:line="320" w:lineRule="exact"/>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省级团委、高校发文情况，高校有关活动材料上报情况，线上线下宣传情况及</w:t>
            </w:r>
            <w:r w:rsidRPr="00912CD9">
              <w:rPr>
                <w:rFonts w:ascii="方正楷体简体" w:eastAsia="方正楷体简体" w:hAnsi="方正仿宋简体" w:cs="方正仿宋简体" w:hint="eastAsia"/>
                <w:szCs w:val="21"/>
              </w:rPr>
              <w:t>媒体报道情况</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cs="方正仿宋简体"/>
                <w:szCs w:val="21"/>
              </w:rPr>
            </w:pPr>
          </w:p>
        </w:tc>
        <w:tc>
          <w:tcPr>
            <w:tcW w:w="10664" w:type="dxa"/>
            <w:vAlign w:val="center"/>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开展高校数（占比）</w:t>
            </w:r>
            <w:r>
              <w:rPr>
                <w:rFonts w:ascii="方正楷体简体" w:eastAsia="方正楷体简体" w:hAnsi="方正仿宋简体" w:cs="方正仿宋简体" w:hint="eastAsia"/>
                <w:szCs w:val="21"/>
              </w:rPr>
              <w:t>、</w:t>
            </w:r>
            <w:r w:rsidRPr="00912CD9">
              <w:rPr>
                <w:rFonts w:ascii="方正楷体简体" w:eastAsia="方正楷体简体" w:hAnsi="方正仿宋简体" w:cs="方正仿宋简体" w:hint="eastAsia"/>
                <w:szCs w:val="21"/>
              </w:rPr>
              <w:t>覆盖学生数（占比）</w:t>
            </w:r>
            <w:r>
              <w:rPr>
                <w:rFonts w:ascii="方正楷体简体" w:eastAsia="方正楷体简体" w:hAnsi="方正仿宋简体" w:cs="方正仿宋简体" w:hint="eastAsia"/>
                <w:szCs w:val="21"/>
              </w:rPr>
              <w:t>、</w:t>
            </w:r>
            <w:r w:rsidRPr="00912CD9">
              <w:rPr>
                <w:rFonts w:ascii="方正楷体简体" w:eastAsia="方正楷体简体" w:hAnsi="方正仿宋简体" w:cs="方正仿宋简体" w:hint="eastAsia"/>
                <w:szCs w:val="21"/>
              </w:rPr>
              <w:t>开展活动数</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cs="方正仿宋简体"/>
                <w:szCs w:val="21"/>
              </w:rPr>
            </w:pPr>
          </w:p>
        </w:tc>
        <w:tc>
          <w:tcPr>
            <w:tcW w:w="10664" w:type="dxa"/>
            <w:vAlign w:val="center"/>
          </w:tcPr>
          <w:p w:rsidR="002526EC" w:rsidRPr="006E343F"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领导参与情况</w:t>
            </w:r>
          </w:p>
        </w:tc>
      </w:tr>
      <w:tr w:rsidR="002526EC" w:rsidRPr="00912CD9" w:rsidTr="00912CD9">
        <w:tc>
          <w:tcPr>
            <w:tcW w:w="3510" w:type="dxa"/>
            <w:vMerge w:val="restart"/>
            <w:vAlign w:val="center"/>
          </w:tcPr>
          <w:p w:rsidR="002526EC" w:rsidRPr="00912CD9" w:rsidRDefault="002526EC" w:rsidP="00912CD9">
            <w:pPr>
              <w:spacing w:line="320" w:lineRule="exact"/>
              <w:jc w:val="center"/>
              <w:rPr>
                <w:rFonts w:ascii="方正黑体简体" w:eastAsia="方正黑体简体" w:hAnsi="仿宋" w:cs="方正仿宋简体"/>
                <w:szCs w:val="21"/>
              </w:rPr>
            </w:pPr>
            <w:r w:rsidRPr="00912CD9">
              <w:rPr>
                <w:rFonts w:ascii="方正黑体简体" w:eastAsia="方正黑体简体" w:hAnsi="仿宋" w:cs="方正仿宋简体" w:hint="eastAsia"/>
                <w:szCs w:val="21"/>
              </w:rPr>
              <w:t>全国中职学校共青团工作信息系统暨数据库建设</w:t>
            </w:r>
          </w:p>
        </w:tc>
        <w:tc>
          <w:tcPr>
            <w:tcW w:w="10664" w:type="dxa"/>
            <w:vAlign w:val="center"/>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录入学校数量（与所在省份中职学校数比例）</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cs="方正仿宋简体"/>
                <w:szCs w:val="21"/>
              </w:rPr>
            </w:pPr>
          </w:p>
        </w:tc>
        <w:tc>
          <w:tcPr>
            <w:tcW w:w="10664" w:type="dxa"/>
            <w:vAlign w:val="center"/>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学校信息录入是否完整，更新是否及时</w:t>
            </w:r>
          </w:p>
        </w:tc>
      </w:tr>
      <w:tr w:rsidR="002526EC" w:rsidRPr="00912CD9" w:rsidTr="00912CD9">
        <w:tc>
          <w:tcPr>
            <w:tcW w:w="3510" w:type="dxa"/>
            <w:vMerge/>
            <w:vAlign w:val="center"/>
          </w:tcPr>
          <w:p w:rsidR="002526EC" w:rsidRPr="00912CD9" w:rsidRDefault="002526EC" w:rsidP="00912CD9">
            <w:pPr>
              <w:spacing w:line="320" w:lineRule="exact"/>
              <w:jc w:val="center"/>
              <w:rPr>
                <w:rFonts w:ascii="方正黑体简体" w:eastAsia="方正黑体简体" w:hAnsi="仿宋" w:cs="方正仿宋简体"/>
                <w:szCs w:val="21"/>
              </w:rPr>
            </w:pPr>
          </w:p>
        </w:tc>
        <w:tc>
          <w:tcPr>
            <w:tcW w:w="10664" w:type="dxa"/>
            <w:vAlign w:val="center"/>
          </w:tcPr>
          <w:p w:rsidR="002526EC" w:rsidRPr="00912CD9" w:rsidRDefault="002526EC" w:rsidP="00912CD9">
            <w:pPr>
              <w:spacing w:line="320" w:lineRule="exact"/>
              <w:jc w:val="left"/>
              <w:rPr>
                <w:rFonts w:ascii="方正楷体简体" w:eastAsia="方正楷体简体" w:hAnsi="方正仿宋简体" w:cs="方正仿宋简体"/>
                <w:szCs w:val="21"/>
              </w:rPr>
            </w:pPr>
            <w:r w:rsidRPr="00912CD9">
              <w:rPr>
                <w:rFonts w:ascii="方正楷体简体" w:eastAsia="方正楷体简体" w:hAnsi="方正仿宋简体" w:cs="方正仿宋简体" w:hint="eastAsia"/>
                <w:szCs w:val="21"/>
              </w:rPr>
              <w:t>工作活动信息报送是否积极，更新是否及时</w:t>
            </w:r>
          </w:p>
        </w:tc>
      </w:tr>
    </w:tbl>
    <w:p w:rsidR="002526EC" w:rsidRPr="00611FCD" w:rsidRDefault="002526EC" w:rsidP="00FB04A1">
      <w:pPr>
        <w:spacing w:line="520" w:lineRule="exact"/>
        <w:rPr>
          <w:rFonts w:ascii="Times New Roman" w:eastAsia="方正仿宋简体" w:hAnsi="Times New Roman"/>
          <w:sz w:val="32"/>
          <w:szCs w:val="32"/>
        </w:rPr>
      </w:pPr>
    </w:p>
    <w:p w:rsidR="002526EC" w:rsidRDefault="002526EC" w:rsidP="00FB04A1">
      <w:pPr>
        <w:spacing w:line="520" w:lineRule="exact"/>
        <w:rPr>
          <w:rFonts w:ascii="Times New Roman" w:eastAsia="方正仿宋简体" w:hAnsi="Times New Roman"/>
          <w:sz w:val="32"/>
          <w:szCs w:val="32"/>
        </w:rPr>
      </w:pPr>
    </w:p>
    <w:p w:rsidR="002526EC" w:rsidRDefault="002526EC" w:rsidP="00FB04A1">
      <w:pPr>
        <w:spacing w:line="520" w:lineRule="exact"/>
        <w:rPr>
          <w:rFonts w:ascii="Times New Roman" w:eastAsia="方正仿宋简体" w:hAnsi="Times New Roman"/>
          <w:sz w:val="32"/>
          <w:szCs w:val="32"/>
        </w:rPr>
      </w:pPr>
    </w:p>
    <w:p w:rsidR="002526EC" w:rsidRDefault="002526EC" w:rsidP="00FB04A1">
      <w:pPr>
        <w:spacing w:line="520" w:lineRule="exact"/>
        <w:rPr>
          <w:rFonts w:ascii="Times New Roman" w:eastAsia="方正仿宋简体" w:hAnsi="Times New Roman"/>
          <w:sz w:val="32"/>
          <w:szCs w:val="32"/>
        </w:rPr>
      </w:pPr>
    </w:p>
    <w:p w:rsidR="002526EC" w:rsidRDefault="002526EC" w:rsidP="00FB04A1">
      <w:pPr>
        <w:spacing w:line="520" w:lineRule="exact"/>
        <w:rPr>
          <w:rFonts w:ascii="Times New Roman" w:eastAsia="方正仿宋简体" w:hAnsi="Times New Roman"/>
          <w:sz w:val="32"/>
          <w:szCs w:val="32"/>
        </w:rPr>
      </w:pPr>
    </w:p>
    <w:p w:rsidR="002526EC" w:rsidRDefault="002526EC" w:rsidP="00FB04A1">
      <w:pPr>
        <w:spacing w:line="520" w:lineRule="exact"/>
        <w:rPr>
          <w:rFonts w:ascii="Times New Roman" w:eastAsia="方正仿宋简体" w:hAnsi="Times New Roman"/>
          <w:sz w:val="32"/>
          <w:szCs w:val="32"/>
        </w:rPr>
      </w:pPr>
    </w:p>
    <w:p w:rsidR="002526EC" w:rsidRDefault="002526EC" w:rsidP="00FB04A1">
      <w:pPr>
        <w:spacing w:line="520" w:lineRule="exact"/>
        <w:rPr>
          <w:rFonts w:ascii="Times New Roman" w:eastAsia="方正仿宋简体" w:hAnsi="Times New Roman"/>
          <w:sz w:val="32"/>
          <w:szCs w:val="32"/>
        </w:rPr>
      </w:pPr>
    </w:p>
    <w:p w:rsidR="002526EC" w:rsidRPr="00FB04A1" w:rsidRDefault="002526EC" w:rsidP="00FB04A1">
      <w:pPr>
        <w:spacing w:line="520" w:lineRule="exact"/>
        <w:rPr>
          <w:rFonts w:ascii="Times New Roman" w:eastAsia="方正仿宋简体" w:hAnsi="Times New Roman"/>
          <w:sz w:val="32"/>
          <w:szCs w:val="32"/>
        </w:rPr>
      </w:pPr>
      <w:r w:rsidRPr="00FB04A1">
        <w:rPr>
          <w:rFonts w:ascii="Times New Roman" w:eastAsia="方正仿宋简体" w:hAnsi="Times New Roman" w:hint="eastAsia"/>
          <w:sz w:val="32"/>
          <w:szCs w:val="32"/>
        </w:rPr>
        <w:lastRenderedPageBreak/>
        <w:t>附件</w:t>
      </w:r>
      <w:r w:rsidRPr="00FB04A1">
        <w:rPr>
          <w:rFonts w:ascii="Times New Roman" w:eastAsia="方正仿宋简体" w:hAnsi="Times New Roman"/>
          <w:sz w:val="32"/>
          <w:szCs w:val="32"/>
        </w:rPr>
        <w:t>3</w:t>
      </w:r>
      <w:r w:rsidRPr="00FB04A1">
        <w:rPr>
          <w:rFonts w:ascii="Times New Roman" w:eastAsia="方正仿宋简体" w:hAnsi="Times New Roman" w:hint="eastAsia"/>
          <w:sz w:val="32"/>
          <w:szCs w:val="32"/>
        </w:rPr>
        <w:t>：</w:t>
      </w:r>
    </w:p>
    <w:p w:rsidR="002526EC" w:rsidRDefault="002526EC" w:rsidP="00751E7F">
      <w:pPr>
        <w:spacing w:line="520" w:lineRule="exact"/>
        <w:jc w:val="center"/>
        <w:rPr>
          <w:rFonts w:ascii="方正大标宋简体" w:eastAsia="方正大标宋简体" w:hAnsi="Times New Roman"/>
          <w:sz w:val="44"/>
          <w:szCs w:val="44"/>
        </w:rPr>
      </w:pPr>
    </w:p>
    <w:p w:rsidR="002526EC" w:rsidRDefault="002526EC" w:rsidP="00751E7F">
      <w:pPr>
        <w:spacing w:line="520" w:lineRule="exact"/>
        <w:jc w:val="center"/>
        <w:rPr>
          <w:rFonts w:ascii="方正大标宋简体" w:eastAsia="方正大标宋简体" w:hAnsi="Times New Roman"/>
          <w:sz w:val="44"/>
          <w:szCs w:val="44"/>
        </w:rPr>
      </w:pPr>
      <w:r w:rsidRPr="00751E7F">
        <w:rPr>
          <w:rFonts w:ascii="方正大标宋简体" w:eastAsia="方正大标宋简体" w:hAnsi="Times New Roman" w:hint="eastAsia"/>
          <w:sz w:val="44"/>
          <w:szCs w:val="44"/>
        </w:rPr>
        <w:t>学校共青团工作</w:t>
      </w:r>
      <w:r w:rsidRPr="00751E7F">
        <w:rPr>
          <w:rFonts w:ascii="方正大标宋简体" w:eastAsia="方正大标宋简体" w:hAnsi="Times New Roman"/>
          <w:sz w:val="44"/>
          <w:szCs w:val="44"/>
        </w:rPr>
        <w:t>2014</w:t>
      </w:r>
      <w:r w:rsidRPr="00751E7F">
        <w:rPr>
          <w:rFonts w:ascii="方正大标宋简体" w:eastAsia="方正大标宋简体" w:hAnsi="Times New Roman" w:hint="eastAsia"/>
          <w:sz w:val="44"/>
          <w:szCs w:val="44"/>
        </w:rPr>
        <w:t>年度中期评估</w:t>
      </w:r>
      <w:r>
        <w:rPr>
          <w:rFonts w:ascii="方正大标宋简体" w:eastAsia="方正大标宋简体" w:hAnsi="Times New Roman" w:hint="eastAsia"/>
          <w:sz w:val="44"/>
          <w:szCs w:val="44"/>
        </w:rPr>
        <w:t>考核（通报）项目</w:t>
      </w:r>
      <w:r w:rsidRPr="00751E7F">
        <w:rPr>
          <w:rFonts w:ascii="方正大标宋简体" w:eastAsia="方正大标宋简体" w:hAnsi="Times New Roman" w:hint="eastAsia"/>
          <w:sz w:val="44"/>
          <w:szCs w:val="44"/>
        </w:rPr>
        <w:t>表</w:t>
      </w:r>
      <w:r>
        <w:rPr>
          <w:rFonts w:ascii="方正大标宋简体" w:eastAsia="方正大标宋简体" w:hAnsi="Times New Roman" w:hint="eastAsia"/>
          <w:sz w:val="44"/>
          <w:szCs w:val="44"/>
        </w:rPr>
        <w:t>（样表）</w:t>
      </w:r>
    </w:p>
    <w:p w:rsidR="002526EC" w:rsidRPr="00751E7F" w:rsidRDefault="002526EC" w:rsidP="00751E7F">
      <w:pPr>
        <w:spacing w:line="520" w:lineRule="exact"/>
        <w:jc w:val="center"/>
        <w:rPr>
          <w:rFonts w:ascii="方正大标宋简体" w:eastAsia="方正大标宋简体" w:hAnsi="Times New Roman"/>
          <w:sz w:val="44"/>
          <w:szCs w:val="44"/>
        </w:rPr>
      </w:pPr>
    </w:p>
    <w:p w:rsidR="002526EC" w:rsidRPr="00915983" w:rsidRDefault="002526EC" w:rsidP="00915983">
      <w:pPr>
        <w:spacing w:line="520" w:lineRule="exact"/>
        <w:jc w:val="left"/>
        <w:rPr>
          <w:rFonts w:ascii="方正楷体简体" w:eastAsia="方正楷体简体" w:hAnsi="Times New Roman"/>
          <w:szCs w:val="21"/>
        </w:rPr>
      </w:pPr>
      <w:r w:rsidRPr="00915983">
        <w:rPr>
          <w:rFonts w:ascii="方正楷体简体" w:eastAsia="方正楷体简体" w:hAnsi="Times New Roman" w:hint="eastAsia"/>
          <w:szCs w:val="21"/>
        </w:rPr>
        <w:t>单位：</w:t>
      </w:r>
      <w:r w:rsidRPr="00915983">
        <w:rPr>
          <w:rFonts w:ascii="方正楷体简体" w:eastAsia="方正楷体简体" w:hAnsi="Times New Roman"/>
          <w:szCs w:val="21"/>
          <w:u w:val="single"/>
        </w:rPr>
        <w:t xml:space="preserve">                         </w:t>
      </w:r>
      <w:r w:rsidRPr="00915983">
        <w:rPr>
          <w:rFonts w:ascii="方正楷体简体" w:eastAsia="方正楷体简体" w:hAnsi="Times New Roman" w:hint="eastAsia"/>
          <w:szCs w:val="21"/>
        </w:rPr>
        <w:t>（盖章）</w:t>
      </w:r>
      <w:r w:rsidRPr="00915983">
        <w:rPr>
          <w:rFonts w:ascii="方正楷体简体" w:eastAsia="方正楷体简体" w:hAnsi="Times New Roman"/>
          <w:szCs w:val="21"/>
        </w:rPr>
        <w:t xml:space="preserve">                                                                  </w:t>
      </w:r>
      <w:r>
        <w:rPr>
          <w:rFonts w:ascii="方正楷体简体" w:eastAsia="方正楷体简体" w:hAnsi="Times New Roman"/>
          <w:szCs w:val="21"/>
        </w:rPr>
        <w:t xml:space="preserve"> </w:t>
      </w:r>
      <w:r w:rsidRPr="00915983">
        <w:rPr>
          <w:rFonts w:ascii="方正楷体简体" w:eastAsia="方正楷体简体" w:hAnsi="Times New Roman"/>
          <w:szCs w:val="21"/>
        </w:rPr>
        <w:t xml:space="preserve"> </w:t>
      </w:r>
      <w:r w:rsidRPr="00915983">
        <w:rPr>
          <w:rFonts w:ascii="方正楷体简体" w:eastAsia="方正楷体简体" w:hAnsi="Times New Roman" w:hint="eastAsia"/>
          <w:szCs w:val="21"/>
        </w:rPr>
        <w:t>填表时间：</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412"/>
        <w:gridCol w:w="2683"/>
        <w:gridCol w:w="6662"/>
      </w:tblGrid>
      <w:tr w:rsidR="002526EC" w:rsidRPr="00912CD9" w:rsidTr="00912CD9">
        <w:tc>
          <w:tcPr>
            <w:tcW w:w="1526" w:type="dxa"/>
            <w:vAlign w:val="center"/>
          </w:tcPr>
          <w:p w:rsidR="002526EC" w:rsidRPr="00912CD9" w:rsidRDefault="002526EC" w:rsidP="00912CD9">
            <w:pPr>
              <w:spacing w:line="36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考核项目</w:t>
            </w:r>
          </w:p>
        </w:tc>
        <w:tc>
          <w:tcPr>
            <w:tcW w:w="3412" w:type="dxa"/>
            <w:vAlign w:val="center"/>
          </w:tcPr>
          <w:p w:rsidR="002526EC" w:rsidRPr="00912CD9" w:rsidRDefault="002526EC" w:rsidP="00912CD9">
            <w:pPr>
              <w:spacing w:line="36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一级指标</w:t>
            </w:r>
          </w:p>
        </w:tc>
        <w:tc>
          <w:tcPr>
            <w:tcW w:w="2683" w:type="dxa"/>
            <w:vAlign w:val="center"/>
          </w:tcPr>
          <w:p w:rsidR="002526EC" w:rsidRPr="00912CD9" w:rsidRDefault="002526EC" w:rsidP="00912CD9">
            <w:pPr>
              <w:spacing w:line="36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二级指标</w:t>
            </w:r>
          </w:p>
        </w:tc>
        <w:tc>
          <w:tcPr>
            <w:tcW w:w="6662" w:type="dxa"/>
            <w:vAlign w:val="center"/>
          </w:tcPr>
          <w:p w:rsidR="002526EC" w:rsidRPr="00912CD9" w:rsidRDefault="002526EC" w:rsidP="00912CD9">
            <w:pPr>
              <w:spacing w:line="36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推进情况</w:t>
            </w:r>
          </w:p>
          <w:p w:rsidR="002526EC" w:rsidRPr="00912CD9" w:rsidRDefault="002526EC" w:rsidP="00912CD9">
            <w:pPr>
              <w:spacing w:line="360" w:lineRule="exact"/>
              <w:jc w:val="center"/>
              <w:rPr>
                <w:rFonts w:ascii="方正黑体简体" w:eastAsia="方正黑体简体" w:hAnsi="Times New Roman"/>
                <w:szCs w:val="21"/>
              </w:rPr>
            </w:pPr>
            <w:r w:rsidRPr="00912CD9">
              <w:rPr>
                <w:rFonts w:ascii="方正黑体简体" w:eastAsia="方正黑体简体" w:hAnsi="Times New Roman" w:hint="eastAsia"/>
                <w:szCs w:val="21"/>
              </w:rPr>
              <w:t>（省级团委填写，如填不下，可另附页）</w:t>
            </w:r>
          </w:p>
        </w:tc>
      </w:tr>
      <w:tr w:rsidR="002526EC" w:rsidRPr="00912CD9" w:rsidTr="00912CD9">
        <w:tc>
          <w:tcPr>
            <w:tcW w:w="1526" w:type="dxa"/>
            <w:vMerge w:val="restart"/>
            <w:vAlign w:val="center"/>
          </w:tcPr>
          <w:p w:rsidR="002526EC" w:rsidRPr="00912CD9" w:rsidRDefault="002526EC" w:rsidP="00912CD9">
            <w:pPr>
              <w:spacing w:line="36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共青团宣传思想工作</w:t>
            </w:r>
          </w:p>
        </w:tc>
        <w:tc>
          <w:tcPr>
            <w:tcW w:w="3412" w:type="dxa"/>
            <w:vMerge w:val="restart"/>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“奋斗的青春最美丽”</w:t>
            </w:r>
          </w:p>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hint="eastAsia"/>
                <w:szCs w:val="21"/>
              </w:rPr>
              <w:t>校园分享活动</w:t>
            </w:r>
          </w:p>
        </w:tc>
        <w:tc>
          <w:tcPr>
            <w:tcW w:w="2683" w:type="dxa"/>
            <w:vAlign w:val="center"/>
          </w:tcPr>
          <w:p w:rsidR="002526EC" w:rsidRPr="00912CD9" w:rsidRDefault="002526EC" w:rsidP="00912CD9">
            <w:pPr>
              <w:spacing w:line="340" w:lineRule="exact"/>
              <w:jc w:val="left"/>
              <w:rPr>
                <w:rFonts w:ascii="方正楷体简体" w:eastAsia="方正楷体简体" w:hAnsi="Times New Roman"/>
                <w:szCs w:val="21"/>
              </w:rPr>
            </w:pPr>
            <w:r w:rsidRPr="00912CD9">
              <w:rPr>
                <w:rFonts w:ascii="方正楷体简体" w:eastAsia="方正楷体简体" w:hAnsi="Times New Roman" w:hint="eastAsia"/>
                <w:szCs w:val="21"/>
              </w:rPr>
              <w:t>活动开展场次</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Merge/>
          </w:tcPr>
          <w:p w:rsidR="002526EC" w:rsidRPr="00912CD9" w:rsidRDefault="002526EC" w:rsidP="00912CD9">
            <w:pPr>
              <w:spacing w:line="360" w:lineRule="exact"/>
              <w:jc w:val="left"/>
              <w:rPr>
                <w:rFonts w:ascii="方正楷体简体" w:eastAsia="方正楷体简体" w:hAnsi="Times New Roman"/>
                <w:szCs w:val="21"/>
              </w:rPr>
            </w:pPr>
          </w:p>
        </w:tc>
        <w:tc>
          <w:tcPr>
            <w:tcW w:w="3412"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2683" w:type="dxa"/>
            <w:vAlign w:val="center"/>
          </w:tcPr>
          <w:p w:rsidR="002526EC" w:rsidRPr="00912CD9" w:rsidRDefault="002526EC" w:rsidP="00912CD9">
            <w:pPr>
              <w:spacing w:line="340" w:lineRule="exact"/>
              <w:jc w:val="left"/>
              <w:rPr>
                <w:rFonts w:ascii="方正楷体简体" w:eastAsia="方正楷体简体" w:hAnsi="Times New Roman"/>
                <w:szCs w:val="21"/>
              </w:rPr>
            </w:pPr>
            <w:r w:rsidRPr="00912CD9">
              <w:rPr>
                <w:rFonts w:ascii="方正楷体简体" w:eastAsia="方正楷体简体" w:hAnsi="Times New Roman" w:hint="eastAsia"/>
                <w:szCs w:val="21"/>
              </w:rPr>
              <w:t>参与人数</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Merge/>
          </w:tcPr>
          <w:p w:rsidR="002526EC" w:rsidRPr="00912CD9" w:rsidRDefault="002526EC" w:rsidP="00912CD9">
            <w:pPr>
              <w:spacing w:line="360" w:lineRule="exact"/>
              <w:jc w:val="left"/>
              <w:rPr>
                <w:rFonts w:ascii="方正楷体简体" w:eastAsia="方正楷体简体" w:hAnsi="Times New Roman"/>
                <w:szCs w:val="21"/>
              </w:rPr>
            </w:pPr>
          </w:p>
        </w:tc>
        <w:tc>
          <w:tcPr>
            <w:tcW w:w="3412" w:type="dxa"/>
            <w:vMerge/>
            <w:vAlign w:val="center"/>
          </w:tcPr>
          <w:p w:rsidR="002526EC" w:rsidRPr="00912CD9" w:rsidRDefault="002526EC" w:rsidP="00912CD9">
            <w:pPr>
              <w:spacing w:line="340" w:lineRule="exact"/>
              <w:jc w:val="center"/>
              <w:rPr>
                <w:rFonts w:ascii="方正楷体简体" w:eastAsia="方正楷体简体" w:hAnsi="Times New Roman"/>
                <w:szCs w:val="21"/>
              </w:rPr>
            </w:pPr>
          </w:p>
        </w:tc>
        <w:tc>
          <w:tcPr>
            <w:tcW w:w="2683" w:type="dxa"/>
          </w:tcPr>
          <w:p w:rsidR="002526EC" w:rsidRPr="00912CD9" w:rsidRDefault="002526EC" w:rsidP="00912CD9">
            <w:pPr>
              <w:spacing w:line="340" w:lineRule="exact"/>
              <w:jc w:val="left"/>
              <w:rPr>
                <w:rFonts w:ascii="方正楷体简体" w:eastAsia="方正楷体简体" w:hAnsi="Times New Roman"/>
                <w:szCs w:val="21"/>
              </w:rPr>
            </w:pPr>
            <w:r w:rsidRPr="00912CD9">
              <w:rPr>
                <w:rFonts w:ascii="方正楷体简体" w:eastAsia="方正楷体简体" w:hAnsi="Times New Roman" w:hint="eastAsia"/>
                <w:szCs w:val="21"/>
              </w:rPr>
              <w:t>场次数与本地区高校数的比例</w:t>
            </w:r>
            <w:r w:rsidRPr="00912CD9">
              <w:rPr>
                <w:rFonts w:ascii="方正楷体简体" w:eastAsia="方正楷体简体" w:hAnsi="Times New Roman"/>
                <w:szCs w:val="21"/>
              </w:rPr>
              <w:t xml:space="preserve"> </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Merge/>
          </w:tcPr>
          <w:p w:rsidR="002526EC" w:rsidRPr="00912CD9" w:rsidRDefault="002526EC" w:rsidP="00912CD9">
            <w:pPr>
              <w:spacing w:line="360" w:lineRule="exact"/>
              <w:jc w:val="left"/>
              <w:rPr>
                <w:rFonts w:ascii="方正楷体简体" w:eastAsia="方正楷体简体" w:hAnsi="Times New Roman"/>
                <w:szCs w:val="21"/>
              </w:rPr>
            </w:pPr>
          </w:p>
        </w:tc>
        <w:tc>
          <w:tcPr>
            <w:tcW w:w="3412" w:type="dxa"/>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 xml:space="preserve">. </w:t>
            </w:r>
          </w:p>
        </w:tc>
        <w:tc>
          <w:tcPr>
            <w:tcW w:w="2683" w:type="dxa"/>
          </w:tcPr>
          <w:p w:rsidR="002526EC" w:rsidRPr="00912CD9" w:rsidRDefault="002526EC" w:rsidP="00912CD9">
            <w:pPr>
              <w:spacing w:line="360" w:lineRule="exact"/>
              <w:jc w:val="left"/>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Merge/>
          </w:tcPr>
          <w:p w:rsidR="002526EC" w:rsidRPr="00912CD9" w:rsidRDefault="002526EC" w:rsidP="00912CD9">
            <w:pPr>
              <w:spacing w:line="360" w:lineRule="exact"/>
              <w:jc w:val="left"/>
              <w:rPr>
                <w:rFonts w:ascii="方正楷体简体" w:eastAsia="方正楷体简体" w:hAnsi="Times New Roman"/>
                <w:szCs w:val="21"/>
              </w:rPr>
            </w:pPr>
          </w:p>
        </w:tc>
        <w:tc>
          <w:tcPr>
            <w:tcW w:w="3412" w:type="dxa"/>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 xml:space="preserve">. </w:t>
            </w:r>
          </w:p>
        </w:tc>
        <w:tc>
          <w:tcPr>
            <w:tcW w:w="2683" w:type="dxa"/>
          </w:tcPr>
          <w:p w:rsidR="002526EC" w:rsidRPr="00912CD9" w:rsidRDefault="002526EC" w:rsidP="00912CD9">
            <w:pPr>
              <w:spacing w:line="360" w:lineRule="exact"/>
              <w:jc w:val="left"/>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Merge/>
          </w:tcPr>
          <w:p w:rsidR="002526EC" w:rsidRPr="00912CD9" w:rsidRDefault="002526EC" w:rsidP="00912CD9">
            <w:pPr>
              <w:spacing w:line="360" w:lineRule="exact"/>
              <w:jc w:val="center"/>
              <w:rPr>
                <w:rFonts w:ascii="方正楷体简体" w:eastAsia="方正楷体简体" w:hAnsi="Times New Roman"/>
                <w:szCs w:val="21"/>
              </w:rPr>
            </w:pPr>
          </w:p>
        </w:tc>
        <w:tc>
          <w:tcPr>
            <w:tcW w:w="6095" w:type="dxa"/>
            <w:gridSpan w:val="2"/>
            <w:vAlign w:val="center"/>
          </w:tcPr>
          <w:p w:rsidR="002526EC" w:rsidRPr="00912CD9" w:rsidRDefault="002526EC" w:rsidP="00912CD9">
            <w:pPr>
              <w:spacing w:line="360" w:lineRule="exact"/>
              <w:jc w:val="center"/>
              <w:rPr>
                <w:rFonts w:ascii="方正楷体简体" w:eastAsia="方正楷体简体" w:hAnsi="Times New Roman"/>
                <w:b/>
                <w:szCs w:val="21"/>
              </w:rPr>
            </w:pPr>
            <w:r w:rsidRPr="00912CD9">
              <w:rPr>
                <w:rFonts w:ascii="方正楷体简体" w:eastAsia="方正楷体简体" w:hAnsi="Times New Roman" w:hint="eastAsia"/>
                <w:b/>
                <w:szCs w:val="21"/>
              </w:rPr>
              <w:t>加分指标</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Merge/>
          </w:tcPr>
          <w:p w:rsidR="002526EC" w:rsidRPr="00912CD9" w:rsidRDefault="002526EC" w:rsidP="00912CD9">
            <w:pPr>
              <w:spacing w:line="360" w:lineRule="exact"/>
              <w:jc w:val="left"/>
              <w:rPr>
                <w:rFonts w:ascii="方正楷体简体" w:eastAsia="方正楷体简体" w:hAnsi="Times New Roman"/>
                <w:szCs w:val="21"/>
              </w:rPr>
            </w:pPr>
          </w:p>
        </w:tc>
        <w:tc>
          <w:tcPr>
            <w:tcW w:w="6095" w:type="dxa"/>
            <w:gridSpan w:val="2"/>
            <w:vAlign w:val="center"/>
          </w:tcPr>
          <w:p w:rsidR="002526EC" w:rsidRPr="00912CD9" w:rsidRDefault="002526EC" w:rsidP="00912CD9">
            <w:pPr>
              <w:spacing w:line="360" w:lineRule="exact"/>
              <w:jc w:val="center"/>
              <w:rPr>
                <w:rFonts w:ascii="方正楷体简体" w:eastAsia="方正楷体简体" w:hAnsi="Times New Roman"/>
                <w:b/>
                <w:szCs w:val="21"/>
              </w:rPr>
            </w:pPr>
            <w:r w:rsidRPr="00912CD9">
              <w:rPr>
                <w:rFonts w:ascii="方正楷体简体" w:eastAsia="方正楷体简体" w:hAnsi="Times New Roman" w:hint="eastAsia"/>
                <w:b/>
                <w:szCs w:val="21"/>
              </w:rPr>
              <w:t>减分指标</w:t>
            </w: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 xml:space="preserve">. </w:t>
            </w:r>
          </w:p>
        </w:tc>
        <w:tc>
          <w:tcPr>
            <w:tcW w:w="3412" w:type="dxa"/>
          </w:tcPr>
          <w:p w:rsidR="002526EC" w:rsidRPr="00912CD9" w:rsidRDefault="002526EC" w:rsidP="00912CD9">
            <w:pPr>
              <w:spacing w:line="360" w:lineRule="exact"/>
              <w:jc w:val="left"/>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w:t>
            </w:r>
          </w:p>
        </w:tc>
        <w:tc>
          <w:tcPr>
            <w:tcW w:w="2683" w:type="dxa"/>
          </w:tcPr>
          <w:p w:rsidR="002526EC" w:rsidRPr="00912CD9" w:rsidRDefault="002526EC" w:rsidP="00912CD9">
            <w:pPr>
              <w:spacing w:line="360" w:lineRule="exact"/>
              <w:jc w:val="left"/>
              <w:rPr>
                <w:rFonts w:ascii="方正楷体简体" w:eastAsia="方正楷体简体" w:hAnsi="Times New Roman"/>
                <w:szCs w:val="21"/>
              </w:rPr>
            </w:pP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r w:rsidR="002526EC" w:rsidRPr="00912CD9" w:rsidTr="00912CD9">
        <w:tc>
          <w:tcPr>
            <w:tcW w:w="1526" w:type="dxa"/>
            <w:vAlign w:val="center"/>
          </w:tcPr>
          <w:p w:rsidR="002526EC" w:rsidRPr="00912CD9" w:rsidRDefault="002526EC" w:rsidP="00912CD9">
            <w:pPr>
              <w:spacing w:line="340" w:lineRule="exact"/>
              <w:jc w:val="center"/>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 xml:space="preserve">. </w:t>
            </w:r>
          </w:p>
        </w:tc>
        <w:tc>
          <w:tcPr>
            <w:tcW w:w="3412" w:type="dxa"/>
          </w:tcPr>
          <w:p w:rsidR="002526EC" w:rsidRPr="00912CD9" w:rsidRDefault="002526EC" w:rsidP="00912CD9">
            <w:pPr>
              <w:spacing w:line="360" w:lineRule="exact"/>
              <w:jc w:val="left"/>
              <w:rPr>
                <w:rFonts w:ascii="方正楷体简体" w:eastAsia="方正楷体简体" w:hAnsi="Times New Roman"/>
                <w:szCs w:val="21"/>
              </w:rPr>
            </w:pPr>
            <w:r w:rsidRPr="00912CD9">
              <w:rPr>
                <w:rFonts w:ascii="方正楷体简体" w:eastAsia="方正楷体简体" w:hAnsi="Times New Roman"/>
                <w:szCs w:val="21"/>
              </w:rPr>
              <w:t>……</w:t>
            </w:r>
            <w:r w:rsidRPr="00912CD9">
              <w:rPr>
                <w:rFonts w:ascii="方正楷体简体" w:eastAsia="方正楷体简体" w:hAnsi="Times New Roman"/>
                <w:szCs w:val="21"/>
              </w:rPr>
              <w:t>.</w:t>
            </w:r>
          </w:p>
        </w:tc>
        <w:tc>
          <w:tcPr>
            <w:tcW w:w="2683" w:type="dxa"/>
          </w:tcPr>
          <w:p w:rsidR="002526EC" w:rsidRPr="00912CD9" w:rsidRDefault="002526EC" w:rsidP="00912CD9">
            <w:pPr>
              <w:spacing w:line="360" w:lineRule="exact"/>
              <w:jc w:val="left"/>
              <w:rPr>
                <w:rFonts w:ascii="方正楷体简体" w:eastAsia="方正楷体简体" w:hAnsi="Times New Roman"/>
                <w:szCs w:val="21"/>
              </w:rPr>
            </w:pPr>
          </w:p>
        </w:tc>
        <w:tc>
          <w:tcPr>
            <w:tcW w:w="6662" w:type="dxa"/>
          </w:tcPr>
          <w:p w:rsidR="002526EC" w:rsidRPr="00912CD9" w:rsidRDefault="002526EC" w:rsidP="00912CD9">
            <w:pPr>
              <w:spacing w:line="360" w:lineRule="exact"/>
              <w:jc w:val="left"/>
              <w:rPr>
                <w:rFonts w:ascii="方正楷体简体" w:eastAsia="方正楷体简体" w:hAnsi="Times New Roman"/>
                <w:szCs w:val="21"/>
              </w:rPr>
            </w:pPr>
          </w:p>
        </w:tc>
      </w:tr>
    </w:tbl>
    <w:p w:rsidR="002526EC" w:rsidRDefault="002526EC" w:rsidP="00A43BF2">
      <w:pPr>
        <w:spacing w:line="520" w:lineRule="exact"/>
        <w:ind w:firstLineChars="1600" w:firstLine="7040"/>
        <w:jc w:val="left"/>
        <w:rPr>
          <w:rFonts w:ascii="方正楷体简体" w:eastAsia="方正楷体简体" w:hAnsi="Times New Roman"/>
          <w:sz w:val="44"/>
          <w:szCs w:val="44"/>
        </w:rPr>
      </w:pPr>
    </w:p>
    <w:p w:rsidR="002526EC" w:rsidRDefault="002526EC" w:rsidP="00306174">
      <w:pPr>
        <w:spacing w:line="520" w:lineRule="exact"/>
        <w:ind w:firstLineChars="1600" w:firstLine="7040"/>
        <w:jc w:val="left"/>
        <w:rPr>
          <w:rFonts w:ascii="方正楷体简体" w:eastAsia="方正楷体简体" w:hAnsi="Times New Roman"/>
          <w:sz w:val="44"/>
          <w:szCs w:val="44"/>
        </w:rPr>
      </w:pPr>
    </w:p>
    <w:sectPr w:rsidR="002526EC" w:rsidSect="00A6430D">
      <w:pgSz w:w="16838" w:h="11906" w:orient="landscape"/>
      <w:pgMar w:top="1797" w:right="1440" w:bottom="1733"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00" w:rsidRDefault="00DB1000" w:rsidP="00AC358E">
      <w:r>
        <w:separator/>
      </w:r>
    </w:p>
  </w:endnote>
  <w:endnote w:type="continuationSeparator" w:id="0">
    <w:p w:rsidR="00DB1000" w:rsidRDefault="00DB1000" w:rsidP="00AC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EC" w:rsidRDefault="00DB1000">
    <w:pPr>
      <w:pStyle w:val="a6"/>
      <w:jc w:val="center"/>
    </w:pPr>
    <w:r>
      <w:fldChar w:fldCharType="begin"/>
    </w:r>
    <w:r>
      <w:instrText>PAGE   \* MERGEFORMAT</w:instrText>
    </w:r>
    <w:r>
      <w:fldChar w:fldCharType="separate"/>
    </w:r>
    <w:r w:rsidR="00A43BF2" w:rsidRPr="00A43BF2">
      <w:rPr>
        <w:noProof/>
        <w:lang w:val="zh-CN"/>
      </w:rPr>
      <w:t>8</w:t>
    </w:r>
    <w:r>
      <w:rPr>
        <w:noProof/>
        <w:lang w:val="zh-CN"/>
      </w:rPr>
      <w:fldChar w:fldCharType="end"/>
    </w:r>
  </w:p>
  <w:p w:rsidR="002526EC" w:rsidRDefault="002526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00" w:rsidRDefault="00DB1000" w:rsidP="00AC358E">
      <w:r>
        <w:separator/>
      </w:r>
    </w:p>
  </w:footnote>
  <w:footnote w:type="continuationSeparator" w:id="0">
    <w:p w:rsidR="00DB1000" w:rsidRDefault="00DB1000" w:rsidP="00AC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312"/>
    <w:rsid w:val="00027080"/>
    <w:rsid w:val="00070B6A"/>
    <w:rsid w:val="00093B6E"/>
    <w:rsid w:val="000D235C"/>
    <w:rsid w:val="00116951"/>
    <w:rsid w:val="00161D13"/>
    <w:rsid w:val="00177F2D"/>
    <w:rsid w:val="00193A5D"/>
    <w:rsid w:val="001A2D23"/>
    <w:rsid w:val="002526EC"/>
    <w:rsid w:val="00267532"/>
    <w:rsid w:val="00287561"/>
    <w:rsid w:val="0029660C"/>
    <w:rsid w:val="002F2420"/>
    <w:rsid w:val="002F6077"/>
    <w:rsid w:val="0030600A"/>
    <w:rsid w:val="00306174"/>
    <w:rsid w:val="0030663C"/>
    <w:rsid w:val="00314DBE"/>
    <w:rsid w:val="00326938"/>
    <w:rsid w:val="003378AF"/>
    <w:rsid w:val="00355F09"/>
    <w:rsid w:val="003941DB"/>
    <w:rsid w:val="003C0537"/>
    <w:rsid w:val="003C58CC"/>
    <w:rsid w:val="00406B08"/>
    <w:rsid w:val="00462087"/>
    <w:rsid w:val="004B1B6F"/>
    <w:rsid w:val="004B54D9"/>
    <w:rsid w:val="004C6F64"/>
    <w:rsid w:val="00503A3E"/>
    <w:rsid w:val="00507788"/>
    <w:rsid w:val="005235E8"/>
    <w:rsid w:val="00525C39"/>
    <w:rsid w:val="00535919"/>
    <w:rsid w:val="005F67BA"/>
    <w:rsid w:val="00611FCD"/>
    <w:rsid w:val="0062092A"/>
    <w:rsid w:val="0063132F"/>
    <w:rsid w:val="00644D88"/>
    <w:rsid w:val="006C5D7C"/>
    <w:rsid w:val="006E2F4C"/>
    <w:rsid w:val="006E343F"/>
    <w:rsid w:val="006E5D07"/>
    <w:rsid w:val="00710155"/>
    <w:rsid w:val="00714A33"/>
    <w:rsid w:val="00747B2B"/>
    <w:rsid w:val="00751E7F"/>
    <w:rsid w:val="007932E0"/>
    <w:rsid w:val="007F044A"/>
    <w:rsid w:val="00816365"/>
    <w:rsid w:val="00857502"/>
    <w:rsid w:val="00880DF5"/>
    <w:rsid w:val="00897249"/>
    <w:rsid w:val="008B22E3"/>
    <w:rsid w:val="008C3420"/>
    <w:rsid w:val="00900DB3"/>
    <w:rsid w:val="00912CD9"/>
    <w:rsid w:val="00915983"/>
    <w:rsid w:val="009255BC"/>
    <w:rsid w:val="00936AF0"/>
    <w:rsid w:val="00947F58"/>
    <w:rsid w:val="009723CD"/>
    <w:rsid w:val="009C2C8A"/>
    <w:rsid w:val="009C7F46"/>
    <w:rsid w:val="009D43F8"/>
    <w:rsid w:val="009E69F5"/>
    <w:rsid w:val="00A129CE"/>
    <w:rsid w:val="00A27565"/>
    <w:rsid w:val="00A41C86"/>
    <w:rsid w:val="00A43BF2"/>
    <w:rsid w:val="00A507AA"/>
    <w:rsid w:val="00A6430D"/>
    <w:rsid w:val="00A64A4E"/>
    <w:rsid w:val="00A85EF3"/>
    <w:rsid w:val="00AA2344"/>
    <w:rsid w:val="00AA463D"/>
    <w:rsid w:val="00AB2DEF"/>
    <w:rsid w:val="00AC358E"/>
    <w:rsid w:val="00B110BD"/>
    <w:rsid w:val="00B36B5F"/>
    <w:rsid w:val="00B52FF3"/>
    <w:rsid w:val="00B85583"/>
    <w:rsid w:val="00B94DA3"/>
    <w:rsid w:val="00BA115F"/>
    <w:rsid w:val="00BA120A"/>
    <w:rsid w:val="00C5454B"/>
    <w:rsid w:val="00C619F7"/>
    <w:rsid w:val="00C75789"/>
    <w:rsid w:val="00C92925"/>
    <w:rsid w:val="00CA2F67"/>
    <w:rsid w:val="00CB3DAB"/>
    <w:rsid w:val="00CD4C9C"/>
    <w:rsid w:val="00CE4D7B"/>
    <w:rsid w:val="00D04C95"/>
    <w:rsid w:val="00D333CF"/>
    <w:rsid w:val="00D41ED0"/>
    <w:rsid w:val="00D639B5"/>
    <w:rsid w:val="00D84D62"/>
    <w:rsid w:val="00DB1000"/>
    <w:rsid w:val="00DB79F1"/>
    <w:rsid w:val="00DC3A83"/>
    <w:rsid w:val="00E132BD"/>
    <w:rsid w:val="00E246E4"/>
    <w:rsid w:val="00E75738"/>
    <w:rsid w:val="00EB3AB1"/>
    <w:rsid w:val="00EE7847"/>
    <w:rsid w:val="00F11879"/>
    <w:rsid w:val="00F41A6B"/>
    <w:rsid w:val="00F5074E"/>
    <w:rsid w:val="00F54854"/>
    <w:rsid w:val="00FA0BBD"/>
    <w:rsid w:val="00FA6267"/>
    <w:rsid w:val="00FB04A1"/>
    <w:rsid w:val="00FD194D"/>
    <w:rsid w:val="00FD402D"/>
    <w:rsid w:val="00FE2312"/>
    <w:rsid w:val="00FF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77F2D"/>
    <w:pPr>
      <w:widowControl w:val="0"/>
      <w:jc w:val="both"/>
    </w:pPr>
    <w:rPr>
      <w:kern w:val="2"/>
      <w:sz w:val="21"/>
      <w:szCs w:val="22"/>
    </w:rPr>
  </w:style>
  <w:style w:type="paragraph" w:styleId="1">
    <w:name w:val="heading 1"/>
    <w:basedOn w:val="a"/>
    <w:next w:val="a"/>
    <w:link w:val="1Char"/>
    <w:uiPriority w:val="99"/>
    <w:qFormat/>
    <w:rsid w:val="00177F2D"/>
    <w:pPr>
      <w:keepNext/>
      <w:keepLines/>
      <w:spacing w:before="340" w:after="330" w:line="578" w:lineRule="auto"/>
      <w:outlineLvl w:val="0"/>
    </w:pPr>
    <w:rPr>
      <w:b/>
      <w:kern w:val="44"/>
      <w:sz w:val="44"/>
      <w:szCs w:val="20"/>
    </w:rPr>
  </w:style>
  <w:style w:type="paragraph" w:styleId="2">
    <w:name w:val="heading 2"/>
    <w:basedOn w:val="a"/>
    <w:next w:val="a"/>
    <w:link w:val="2Char"/>
    <w:uiPriority w:val="99"/>
    <w:qFormat/>
    <w:rsid w:val="00177F2D"/>
    <w:pPr>
      <w:keepNext/>
      <w:keepLines/>
      <w:spacing w:before="260" w:after="260" w:line="416" w:lineRule="auto"/>
      <w:outlineLvl w:val="1"/>
    </w:pPr>
    <w:rPr>
      <w:rFonts w:ascii="Cambria" w:hAnsi="Cambria"/>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77F2D"/>
    <w:rPr>
      <w:rFonts w:cs="Times New Roman"/>
      <w:b/>
      <w:kern w:val="44"/>
      <w:sz w:val="44"/>
    </w:rPr>
  </w:style>
  <w:style w:type="character" w:customStyle="1" w:styleId="2Char">
    <w:name w:val="标题 2 Char"/>
    <w:link w:val="2"/>
    <w:uiPriority w:val="99"/>
    <w:locked/>
    <w:rsid w:val="00177F2D"/>
    <w:rPr>
      <w:rFonts w:ascii="Cambria" w:eastAsia="宋体" w:hAnsi="Cambria" w:cs="Times New Roman"/>
      <w:b/>
      <w:sz w:val="32"/>
    </w:rPr>
  </w:style>
  <w:style w:type="character" w:styleId="a3">
    <w:name w:val="Strong"/>
    <w:uiPriority w:val="99"/>
    <w:qFormat/>
    <w:rsid w:val="00177F2D"/>
    <w:rPr>
      <w:rFonts w:cs="Times New Roman"/>
      <w:b/>
    </w:rPr>
  </w:style>
  <w:style w:type="paragraph" w:styleId="a4">
    <w:name w:val="List Paragraph"/>
    <w:basedOn w:val="a"/>
    <w:uiPriority w:val="99"/>
    <w:qFormat/>
    <w:rsid w:val="00177F2D"/>
    <w:pPr>
      <w:ind w:firstLineChars="200" w:firstLine="420"/>
    </w:pPr>
  </w:style>
  <w:style w:type="paragraph" w:styleId="TOC">
    <w:name w:val="TOC Heading"/>
    <w:basedOn w:val="1"/>
    <w:next w:val="a"/>
    <w:uiPriority w:val="99"/>
    <w:qFormat/>
    <w:rsid w:val="00177F2D"/>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
    <w:uiPriority w:val="99"/>
    <w:rsid w:val="00AC358E"/>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5"/>
    <w:uiPriority w:val="99"/>
    <w:locked/>
    <w:rsid w:val="00AC358E"/>
    <w:rPr>
      <w:rFonts w:cs="Times New Roman"/>
      <w:sz w:val="18"/>
    </w:rPr>
  </w:style>
  <w:style w:type="paragraph" w:styleId="a6">
    <w:name w:val="footer"/>
    <w:basedOn w:val="a"/>
    <w:link w:val="Char0"/>
    <w:uiPriority w:val="99"/>
    <w:rsid w:val="00AC358E"/>
    <w:pPr>
      <w:tabs>
        <w:tab w:val="center" w:pos="4153"/>
        <w:tab w:val="right" w:pos="8306"/>
      </w:tabs>
      <w:snapToGrid w:val="0"/>
      <w:jc w:val="left"/>
    </w:pPr>
    <w:rPr>
      <w:kern w:val="0"/>
      <w:sz w:val="18"/>
      <w:szCs w:val="20"/>
    </w:rPr>
  </w:style>
  <w:style w:type="character" w:customStyle="1" w:styleId="Char0">
    <w:name w:val="页脚 Char"/>
    <w:link w:val="a6"/>
    <w:uiPriority w:val="99"/>
    <w:locked/>
    <w:rsid w:val="00AC358E"/>
    <w:rPr>
      <w:rFonts w:cs="Times New Roman"/>
      <w:sz w:val="18"/>
    </w:rPr>
  </w:style>
  <w:style w:type="paragraph" w:styleId="a7">
    <w:name w:val="Date"/>
    <w:basedOn w:val="a"/>
    <w:next w:val="a"/>
    <w:link w:val="Char1"/>
    <w:uiPriority w:val="99"/>
    <w:semiHidden/>
    <w:rsid w:val="00E246E4"/>
    <w:pPr>
      <w:ind w:leftChars="2500" w:left="100"/>
    </w:pPr>
    <w:rPr>
      <w:kern w:val="0"/>
      <w:sz w:val="20"/>
      <w:szCs w:val="20"/>
    </w:rPr>
  </w:style>
  <w:style w:type="character" w:customStyle="1" w:styleId="Char1">
    <w:name w:val="日期 Char"/>
    <w:link w:val="a7"/>
    <w:uiPriority w:val="99"/>
    <w:semiHidden/>
    <w:locked/>
    <w:rsid w:val="00E246E4"/>
    <w:rPr>
      <w:rFonts w:cs="Times New Roman"/>
    </w:rPr>
  </w:style>
  <w:style w:type="paragraph" w:styleId="a8">
    <w:name w:val="Balloon Text"/>
    <w:basedOn w:val="a"/>
    <w:link w:val="Char2"/>
    <w:uiPriority w:val="99"/>
    <w:semiHidden/>
    <w:rsid w:val="00857502"/>
    <w:rPr>
      <w:kern w:val="0"/>
      <w:sz w:val="18"/>
      <w:szCs w:val="20"/>
    </w:rPr>
  </w:style>
  <w:style w:type="character" w:customStyle="1" w:styleId="Char2">
    <w:name w:val="批注框文本 Char"/>
    <w:link w:val="a8"/>
    <w:uiPriority w:val="99"/>
    <w:semiHidden/>
    <w:locked/>
    <w:rsid w:val="00857502"/>
    <w:rPr>
      <w:rFonts w:cs="Times New Roman"/>
      <w:sz w:val="18"/>
    </w:rPr>
  </w:style>
  <w:style w:type="table" w:styleId="a9">
    <w:name w:val="Table Grid"/>
    <w:basedOn w:val="a1"/>
    <w:uiPriority w:val="99"/>
    <w:rsid w:val="00FF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42579">
      <w:marLeft w:val="0"/>
      <w:marRight w:val="0"/>
      <w:marTop w:val="0"/>
      <w:marBottom w:val="0"/>
      <w:divBdr>
        <w:top w:val="none" w:sz="0" w:space="0" w:color="auto"/>
        <w:left w:val="none" w:sz="0" w:space="0" w:color="auto"/>
        <w:bottom w:val="none" w:sz="0" w:space="0" w:color="auto"/>
        <w:right w:val="none" w:sz="0" w:space="0" w:color="auto"/>
      </w:divBdr>
    </w:div>
    <w:div w:id="1292442580">
      <w:marLeft w:val="0"/>
      <w:marRight w:val="0"/>
      <w:marTop w:val="0"/>
      <w:marBottom w:val="0"/>
      <w:divBdr>
        <w:top w:val="none" w:sz="0" w:space="0" w:color="auto"/>
        <w:left w:val="none" w:sz="0" w:space="0" w:color="auto"/>
        <w:bottom w:val="none" w:sz="0" w:space="0" w:color="auto"/>
        <w:right w:val="none" w:sz="0" w:space="0" w:color="auto"/>
      </w:divBdr>
    </w:div>
    <w:div w:id="1292442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8</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46</cp:revision>
  <cp:lastPrinted>2014-07-11T09:29:00Z</cp:lastPrinted>
  <dcterms:created xsi:type="dcterms:W3CDTF">2014-07-09T09:32:00Z</dcterms:created>
  <dcterms:modified xsi:type="dcterms:W3CDTF">2014-07-14T07:44:00Z</dcterms:modified>
</cp:coreProperties>
</file>