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2D" w:rsidRPr="00B4254B" w:rsidRDefault="00B1672D" w:rsidP="00217ED9">
      <w:pPr>
        <w:pStyle w:val="a3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color w:val="000000"/>
          <w:sz w:val="30"/>
          <w:szCs w:val="30"/>
        </w:rPr>
      </w:pPr>
      <w:r w:rsidRPr="00B4254B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附件</w:t>
      </w:r>
      <w:r w:rsidR="00217ED9" w:rsidRPr="00B4254B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1</w:t>
      </w:r>
      <w:r w:rsidRPr="00B4254B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：</w:t>
      </w:r>
    </w:p>
    <w:p w:rsidR="00B1672D" w:rsidRPr="00B4254B" w:rsidRDefault="00217ED9" w:rsidP="00FD7396">
      <w:pPr>
        <w:pStyle w:val="a3"/>
        <w:spacing w:before="0" w:beforeAutospacing="0" w:afterLines="50" w:afterAutospacing="0" w:line="520" w:lineRule="exact"/>
        <w:jc w:val="center"/>
        <w:rPr>
          <w:rFonts w:ascii="仿宋_GB2312" w:eastAsia="仿宋_GB2312"/>
          <w:color w:val="000000"/>
          <w:sz w:val="30"/>
          <w:szCs w:val="30"/>
        </w:rPr>
      </w:pPr>
      <w:r w:rsidRPr="00B4254B">
        <w:rPr>
          <w:rFonts w:ascii="仿宋_GB2312" w:eastAsia="仿宋_GB2312" w:hint="eastAsia"/>
          <w:color w:val="000000"/>
          <w:sz w:val="30"/>
          <w:szCs w:val="30"/>
        </w:rPr>
        <w:t>结项说明书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265"/>
        <w:gridCol w:w="1984"/>
        <w:gridCol w:w="1827"/>
        <w:gridCol w:w="2038"/>
      </w:tblGrid>
      <w:tr w:rsidR="00B1672D" w:rsidRPr="00B4254B" w:rsidTr="006017D5">
        <w:trPr>
          <w:trHeight w:val="787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5849" w:type="dxa"/>
            <w:gridSpan w:val="3"/>
            <w:shd w:val="clear" w:color="auto" w:fill="auto"/>
            <w:vAlign w:val="center"/>
          </w:tcPr>
          <w:p w:rsidR="00B1672D" w:rsidRPr="00B4254B" w:rsidRDefault="00FD7396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同济大学</w:t>
            </w:r>
          </w:p>
        </w:tc>
      </w:tr>
      <w:tr w:rsidR="00B1672D" w:rsidRPr="00B4254B" w:rsidTr="006017D5">
        <w:trPr>
          <w:trHeight w:val="683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单位负责人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72D" w:rsidRPr="00B4254B" w:rsidRDefault="00FD7396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刘润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1672D" w:rsidRPr="00B4254B" w:rsidRDefault="00FD7396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65983637</w:t>
            </w:r>
          </w:p>
        </w:tc>
      </w:tr>
      <w:tr w:rsidR="006017D5" w:rsidRPr="00B4254B" w:rsidTr="006017D5">
        <w:trPr>
          <w:trHeight w:val="683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6017D5" w:rsidRPr="00B4254B" w:rsidRDefault="006017D5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结项报告执笔人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17D5" w:rsidRPr="00B4254B" w:rsidRDefault="00FD7396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杨旭涛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6017D5" w:rsidRPr="00B4254B" w:rsidRDefault="006017D5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017D5" w:rsidRPr="00B4254B" w:rsidRDefault="00FD7396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65981406</w:t>
            </w:r>
          </w:p>
        </w:tc>
      </w:tr>
      <w:tr w:rsidR="00217ED9" w:rsidRPr="00B4254B" w:rsidTr="008314C6">
        <w:tc>
          <w:tcPr>
            <w:tcW w:w="6114" w:type="dxa"/>
            <w:gridSpan w:val="4"/>
            <w:shd w:val="clear" w:color="auto" w:fill="auto"/>
            <w:vAlign w:val="center"/>
          </w:tcPr>
          <w:p w:rsidR="00217ED9" w:rsidRPr="00B4254B" w:rsidRDefault="00217ED9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试点方向</w:t>
            </w:r>
          </w:p>
          <w:p w:rsidR="00217ED9" w:rsidRPr="00B4254B" w:rsidRDefault="00217ED9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（从思想引领、组织建设、成长服务、工作机制中选择）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17ED9" w:rsidRPr="00B4254B" w:rsidRDefault="00FD7396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成长服务</w:t>
            </w:r>
          </w:p>
        </w:tc>
      </w:tr>
      <w:tr w:rsidR="00B1672D" w:rsidRPr="00B4254B" w:rsidTr="00217ED9">
        <w:trPr>
          <w:trHeight w:val="736"/>
        </w:trPr>
        <w:tc>
          <w:tcPr>
            <w:tcW w:w="2038" w:type="dxa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试点内容</w:t>
            </w:r>
          </w:p>
        </w:tc>
        <w:tc>
          <w:tcPr>
            <w:tcW w:w="6114" w:type="dxa"/>
            <w:gridSpan w:val="4"/>
            <w:shd w:val="clear" w:color="auto" w:fill="auto"/>
            <w:vAlign w:val="center"/>
          </w:tcPr>
          <w:p w:rsidR="00B1672D" w:rsidRPr="00B4254B" w:rsidRDefault="00FD7396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96A27">
              <w:rPr>
                <w:rFonts w:ascii="仿宋_GB2312" w:eastAsia="仿宋_GB2312" w:hint="eastAsia"/>
                <w:sz w:val="32"/>
                <w:szCs w:val="28"/>
              </w:rPr>
              <w:t>“Itongji-s”平台学生全面评价体系建设——探索打造高效学生第二张成绩单</w:t>
            </w:r>
          </w:p>
        </w:tc>
      </w:tr>
      <w:tr w:rsidR="00B1672D" w:rsidRPr="00B4254B" w:rsidTr="006017D5">
        <w:trPr>
          <w:trHeight w:val="3384"/>
        </w:trPr>
        <w:tc>
          <w:tcPr>
            <w:tcW w:w="2038" w:type="dxa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</w:t>
            </w:r>
            <w:r w:rsidR="00217ED9" w:rsidRPr="00B4254B">
              <w:rPr>
                <w:rFonts w:ascii="仿宋_GB2312" w:eastAsia="仿宋_GB2312" w:hint="eastAsia"/>
                <w:sz w:val="30"/>
                <w:szCs w:val="30"/>
              </w:rPr>
              <w:t>工作成果</w:t>
            </w:r>
          </w:p>
          <w:p w:rsidR="00217ED9" w:rsidRPr="00B4254B" w:rsidRDefault="00217ED9" w:rsidP="006017D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（300字以内，重点体现项目的创新点、</w:t>
            </w:r>
            <w:r w:rsidR="006017D5" w:rsidRPr="00B4254B">
              <w:rPr>
                <w:rFonts w:ascii="仿宋_GB2312" w:eastAsia="仿宋_GB2312" w:hint="eastAsia"/>
                <w:sz w:val="30"/>
                <w:szCs w:val="30"/>
              </w:rPr>
              <w:t>主要做法、</w:t>
            </w:r>
            <w:r w:rsidRPr="00B4254B">
              <w:rPr>
                <w:rFonts w:ascii="仿宋_GB2312" w:eastAsia="仿宋_GB2312" w:hint="eastAsia"/>
                <w:sz w:val="30"/>
                <w:szCs w:val="30"/>
              </w:rPr>
              <w:t>取得实际成效等内容）</w:t>
            </w:r>
          </w:p>
        </w:tc>
        <w:tc>
          <w:tcPr>
            <w:tcW w:w="6114" w:type="dxa"/>
            <w:gridSpan w:val="4"/>
            <w:shd w:val="clear" w:color="auto" w:fill="auto"/>
            <w:vAlign w:val="center"/>
          </w:tcPr>
          <w:p w:rsidR="00FD7396" w:rsidRPr="00FD7396" w:rsidRDefault="00FD7396" w:rsidP="00FD7396">
            <w:pPr>
              <w:ind w:firstLineChars="200" w:firstLine="48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D7396">
              <w:rPr>
                <w:rFonts w:ascii="仿宋_GB2312" w:eastAsia="仿宋_GB2312" w:hAnsi="宋体" w:hint="eastAsia"/>
                <w:sz w:val="24"/>
                <w:szCs w:val="24"/>
              </w:rPr>
              <w:t>“Itongji-s”平台利用信息化手段记录学生除课业成绩之外的大学成长经历，实现一二课堂互动，将团的工作融入高等教育深化改革的进程，探索学生多元评价体系。</w:t>
            </w:r>
          </w:p>
          <w:p w:rsidR="00FD7396" w:rsidRPr="00FD7396" w:rsidRDefault="00FD7396" w:rsidP="00FD7396">
            <w:pPr>
              <w:ind w:firstLineChars="200" w:firstLine="48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D7396">
              <w:rPr>
                <w:rFonts w:ascii="仿宋_GB2312" w:eastAsia="仿宋_GB2312" w:hAnsi="宋体" w:hint="eastAsia"/>
                <w:sz w:val="24"/>
                <w:szCs w:val="24"/>
              </w:rPr>
              <w:t>系统已开发完成，</w:t>
            </w:r>
            <w:r w:rsidR="00053088">
              <w:rPr>
                <w:rFonts w:ascii="仿宋_GB2312" w:eastAsia="仿宋_GB2312" w:hAnsi="宋体" w:hint="eastAsia"/>
                <w:sz w:val="24"/>
                <w:szCs w:val="24"/>
              </w:rPr>
              <w:t>按照学生第二课堂规律开设</w:t>
            </w:r>
            <w:r w:rsidRPr="00FD7396">
              <w:rPr>
                <w:rFonts w:ascii="仿宋_GB2312" w:eastAsia="仿宋_GB2312" w:hAnsi="宋体" w:hint="eastAsia"/>
                <w:sz w:val="24"/>
                <w:szCs w:val="24"/>
              </w:rPr>
              <w:t>11个模块对大学生的成长经历进行记录，</w:t>
            </w:r>
            <w:r w:rsidRPr="00FD7396">
              <w:rPr>
                <w:rFonts w:ascii="仿宋_GB2312" w:eastAsia="仿宋_GB2312" w:hAnsi="宋体" w:hint="eastAsia"/>
                <w:b/>
                <w:sz w:val="24"/>
                <w:szCs w:val="24"/>
              </w:rPr>
              <w:t>突出过程反对“学生官”</w:t>
            </w:r>
            <w:r w:rsidRPr="00FD7396">
              <w:rPr>
                <w:rFonts w:ascii="仿宋_GB2312" w:eastAsia="仿宋_GB2312" w:hAnsi="宋体" w:hint="eastAsia"/>
                <w:sz w:val="24"/>
                <w:szCs w:val="24"/>
              </w:rPr>
              <w:t>；在同一个数据库管理的基础上同步利用</w:t>
            </w:r>
            <w:r w:rsidRPr="00053088">
              <w:rPr>
                <w:rFonts w:ascii="仿宋_GB2312" w:eastAsia="仿宋_GB2312" w:hAnsi="宋体" w:hint="eastAsia"/>
                <w:b/>
                <w:sz w:val="24"/>
                <w:szCs w:val="24"/>
              </w:rPr>
              <w:t>“PC终端+移动互联”</w:t>
            </w:r>
            <w:r w:rsidRPr="00FD7396">
              <w:rPr>
                <w:rFonts w:ascii="仿宋_GB2312" w:eastAsia="仿宋_GB2312" w:hAnsi="宋体" w:hint="eastAsia"/>
                <w:sz w:val="24"/>
                <w:szCs w:val="24"/>
              </w:rPr>
              <w:t>的方式实现便捷、时尚的记录；面对不同的学生评价需求，在信息全纪录的前提下，提供</w:t>
            </w:r>
            <w:r w:rsidRPr="00053088">
              <w:rPr>
                <w:rFonts w:ascii="仿宋_GB2312" w:eastAsia="仿宋_GB2312" w:hAnsi="宋体" w:hint="eastAsia"/>
                <w:b/>
                <w:sz w:val="24"/>
                <w:szCs w:val="24"/>
              </w:rPr>
              <w:t>学生自主选择</w:t>
            </w:r>
            <w:r w:rsidRPr="00FD7396">
              <w:rPr>
                <w:rFonts w:ascii="仿宋_GB2312" w:eastAsia="仿宋_GB2312" w:hAnsi="宋体" w:hint="eastAsia"/>
                <w:sz w:val="24"/>
                <w:szCs w:val="24"/>
              </w:rPr>
              <w:t>生成经历证明的范围（一页A4纸的正反面），实现个性化服务；通过全网公开查询与审核推动学生</w:t>
            </w:r>
            <w:r w:rsidRPr="00053088">
              <w:rPr>
                <w:rFonts w:ascii="仿宋_GB2312" w:eastAsia="仿宋_GB2312" w:hAnsi="宋体" w:hint="eastAsia"/>
                <w:b/>
                <w:sz w:val="24"/>
                <w:szCs w:val="24"/>
              </w:rPr>
              <w:t>诚信品质</w:t>
            </w:r>
            <w:r w:rsidRPr="00FD7396">
              <w:rPr>
                <w:rFonts w:ascii="仿宋_GB2312" w:eastAsia="仿宋_GB2312" w:hAnsi="宋体" w:hint="eastAsia"/>
                <w:sz w:val="24"/>
                <w:szCs w:val="24"/>
              </w:rPr>
              <w:t>培养，利用同班信息推送倡导</w:t>
            </w:r>
            <w:r w:rsidRPr="00053088">
              <w:rPr>
                <w:rFonts w:ascii="仿宋_GB2312" w:eastAsia="仿宋_GB2312" w:hAnsi="宋体" w:hint="eastAsia"/>
                <w:b/>
                <w:sz w:val="24"/>
                <w:szCs w:val="24"/>
              </w:rPr>
              <w:t>朋辈教育</w:t>
            </w:r>
            <w:r w:rsidRPr="00FD7396">
              <w:rPr>
                <w:rFonts w:ascii="仿宋_GB2312" w:eastAsia="仿宋_GB2312" w:hAnsi="宋体" w:hint="eastAsia"/>
                <w:sz w:val="24"/>
                <w:szCs w:val="24"/>
              </w:rPr>
              <w:t>。共有来自五个院系超过3000名同学</w:t>
            </w:r>
            <w:r w:rsidR="00053088">
              <w:rPr>
                <w:rFonts w:ascii="仿宋_GB2312" w:eastAsia="仿宋_GB2312" w:hAnsi="宋体" w:hint="eastAsia"/>
                <w:sz w:val="24"/>
                <w:szCs w:val="24"/>
              </w:rPr>
              <w:t>完成了</w:t>
            </w:r>
            <w:r w:rsidRPr="00FD7396">
              <w:rPr>
                <w:rFonts w:ascii="仿宋_GB2312" w:eastAsia="仿宋_GB2312" w:hAnsi="宋体" w:hint="eastAsia"/>
                <w:sz w:val="24"/>
                <w:szCs w:val="24"/>
              </w:rPr>
              <w:t>试运营</w:t>
            </w:r>
            <w:r w:rsidR="00053088">
              <w:rPr>
                <w:rFonts w:ascii="仿宋_GB2312" w:eastAsia="仿宋_GB2312" w:hAnsi="宋体" w:hint="eastAsia"/>
                <w:sz w:val="24"/>
                <w:szCs w:val="24"/>
              </w:rPr>
              <w:t>及系统更新，即将全校推广</w:t>
            </w:r>
            <w:r w:rsidRPr="00FD7396"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  <w:p w:rsidR="00FD7396" w:rsidRPr="00FD7396" w:rsidRDefault="00FD7396" w:rsidP="00FD7396">
            <w:pPr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  <w:szCs w:val="24"/>
                <w:shd w:val="pct15" w:color="auto" w:fill="FFFFFF"/>
              </w:rPr>
            </w:pPr>
          </w:p>
          <w:p w:rsidR="00B1672D" w:rsidRPr="00FD7396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1672D" w:rsidRPr="00B4254B" w:rsidTr="006017D5">
        <w:trPr>
          <w:trHeight w:val="2398"/>
        </w:trPr>
        <w:tc>
          <w:tcPr>
            <w:tcW w:w="2038" w:type="dxa"/>
            <w:shd w:val="clear" w:color="auto" w:fill="auto"/>
            <w:vAlign w:val="center"/>
          </w:tcPr>
          <w:p w:rsidR="007848A8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lastRenderedPageBreak/>
              <w:t>省级团委</w:t>
            </w:r>
          </w:p>
          <w:p w:rsidR="00B1672D" w:rsidRPr="00B4254B" w:rsidRDefault="007848A8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学校部</w:t>
            </w:r>
            <w:r w:rsidR="00B1672D" w:rsidRPr="00B4254B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114" w:type="dxa"/>
            <w:gridSpan w:val="4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 xml:space="preserve">                  （盖章）</w:t>
            </w:r>
          </w:p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 xml:space="preserve">                  年     月     日</w:t>
            </w:r>
          </w:p>
        </w:tc>
      </w:tr>
      <w:tr w:rsidR="00B1672D" w:rsidRPr="00B4254B" w:rsidTr="00217ED9">
        <w:trPr>
          <w:trHeight w:val="697"/>
        </w:trPr>
        <w:tc>
          <w:tcPr>
            <w:tcW w:w="2038" w:type="dxa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6114" w:type="dxa"/>
            <w:gridSpan w:val="4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B1672D" w:rsidRPr="00B4254B" w:rsidRDefault="00B1672D" w:rsidP="006E4643">
      <w:pPr>
        <w:pStyle w:val="a3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sz w:val="30"/>
          <w:szCs w:val="30"/>
        </w:rPr>
      </w:pPr>
    </w:p>
    <w:sectPr w:rsidR="00B1672D" w:rsidRPr="00B4254B" w:rsidSect="002F1CE7">
      <w:footerReference w:type="default" r:id="rId8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9B0" w:rsidRDefault="004529B0" w:rsidP="00B2384C">
      <w:r>
        <w:separator/>
      </w:r>
    </w:p>
  </w:endnote>
  <w:endnote w:type="continuationSeparator" w:id="1">
    <w:p w:rsidR="004529B0" w:rsidRDefault="004529B0" w:rsidP="00B23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33795"/>
      <w:docPartObj>
        <w:docPartGallery w:val="Page Numbers (Bottom of Page)"/>
        <w:docPartUnique/>
      </w:docPartObj>
    </w:sdtPr>
    <w:sdtContent>
      <w:p w:rsidR="00B2384C" w:rsidRDefault="00422094">
        <w:pPr>
          <w:pStyle w:val="a5"/>
          <w:jc w:val="center"/>
        </w:pPr>
        <w:r>
          <w:fldChar w:fldCharType="begin"/>
        </w:r>
        <w:r w:rsidR="00B2384C">
          <w:instrText>PAGE   \* MERGEFORMAT</w:instrText>
        </w:r>
        <w:r>
          <w:fldChar w:fldCharType="separate"/>
        </w:r>
        <w:r w:rsidR="00053088" w:rsidRPr="00053088">
          <w:rPr>
            <w:noProof/>
            <w:lang w:val="zh-CN"/>
          </w:rPr>
          <w:t>1</w:t>
        </w:r>
        <w:r>
          <w:fldChar w:fldCharType="end"/>
        </w:r>
      </w:p>
    </w:sdtContent>
  </w:sdt>
  <w:p w:rsidR="00B2384C" w:rsidRDefault="00B238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9B0" w:rsidRDefault="004529B0" w:rsidP="00B2384C">
      <w:r>
        <w:separator/>
      </w:r>
    </w:p>
  </w:footnote>
  <w:footnote w:type="continuationSeparator" w:id="1">
    <w:p w:rsidR="004529B0" w:rsidRDefault="004529B0" w:rsidP="00B23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5A33"/>
    <w:multiLevelType w:val="hybridMultilevel"/>
    <w:tmpl w:val="8D4415F6"/>
    <w:lvl w:ilvl="0" w:tplc="C5C23F4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8AA"/>
    <w:rsid w:val="000013F3"/>
    <w:rsid w:val="00031DBC"/>
    <w:rsid w:val="00033181"/>
    <w:rsid w:val="0003329D"/>
    <w:rsid w:val="00053088"/>
    <w:rsid w:val="00066BC8"/>
    <w:rsid w:val="000C5F19"/>
    <w:rsid w:val="000E53A6"/>
    <w:rsid w:val="00122721"/>
    <w:rsid w:val="00170A7C"/>
    <w:rsid w:val="001766B0"/>
    <w:rsid w:val="00184DE9"/>
    <w:rsid w:val="00196980"/>
    <w:rsid w:val="00210FF8"/>
    <w:rsid w:val="00217ED9"/>
    <w:rsid w:val="00223B3C"/>
    <w:rsid w:val="002269D3"/>
    <w:rsid w:val="00254C1A"/>
    <w:rsid w:val="002553E3"/>
    <w:rsid w:val="002711BD"/>
    <w:rsid w:val="002837AA"/>
    <w:rsid w:val="00297716"/>
    <w:rsid w:val="002E094E"/>
    <w:rsid w:val="002F1CE7"/>
    <w:rsid w:val="00313D09"/>
    <w:rsid w:val="00332A1F"/>
    <w:rsid w:val="003D38AA"/>
    <w:rsid w:val="003E5A61"/>
    <w:rsid w:val="00422094"/>
    <w:rsid w:val="00425C6D"/>
    <w:rsid w:val="00445677"/>
    <w:rsid w:val="004529B0"/>
    <w:rsid w:val="00474C3E"/>
    <w:rsid w:val="00497E11"/>
    <w:rsid w:val="004E4612"/>
    <w:rsid w:val="004F1D5A"/>
    <w:rsid w:val="005061D6"/>
    <w:rsid w:val="00510D43"/>
    <w:rsid w:val="0051416A"/>
    <w:rsid w:val="0054482C"/>
    <w:rsid w:val="005634E2"/>
    <w:rsid w:val="00582661"/>
    <w:rsid w:val="005E4BB2"/>
    <w:rsid w:val="006017D5"/>
    <w:rsid w:val="006309C3"/>
    <w:rsid w:val="00633082"/>
    <w:rsid w:val="00636877"/>
    <w:rsid w:val="00652329"/>
    <w:rsid w:val="00653AE9"/>
    <w:rsid w:val="00671A90"/>
    <w:rsid w:val="006E4643"/>
    <w:rsid w:val="00711CBA"/>
    <w:rsid w:val="007848A8"/>
    <w:rsid w:val="007A69AC"/>
    <w:rsid w:val="007C001F"/>
    <w:rsid w:val="007D0BE1"/>
    <w:rsid w:val="007F6174"/>
    <w:rsid w:val="00835CEA"/>
    <w:rsid w:val="00865BD0"/>
    <w:rsid w:val="008C1794"/>
    <w:rsid w:val="009104DA"/>
    <w:rsid w:val="00910FB1"/>
    <w:rsid w:val="00933F5A"/>
    <w:rsid w:val="009640A8"/>
    <w:rsid w:val="009C11C9"/>
    <w:rsid w:val="00A33ABD"/>
    <w:rsid w:val="00A5608B"/>
    <w:rsid w:val="00A8341A"/>
    <w:rsid w:val="00AC2399"/>
    <w:rsid w:val="00AC3F73"/>
    <w:rsid w:val="00AE5EBC"/>
    <w:rsid w:val="00AF0760"/>
    <w:rsid w:val="00B1672D"/>
    <w:rsid w:val="00B2384C"/>
    <w:rsid w:val="00B35CC0"/>
    <w:rsid w:val="00B4254B"/>
    <w:rsid w:val="00B84FF2"/>
    <w:rsid w:val="00BA4122"/>
    <w:rsid w:val="00C478EB"/>
    <w:rsid w:val="00C7068B"/>
    <w:rsid w:val="00C74E05"/>
    <w:rsid w:val="00D3613A"/>
    <w:rsid w:val="00D72E92"/>
    <w:rsid w:val="00D779EE"/>
    <w:rsid w:val="00DA4D3E"/>
    <w:rsid w:val="00DC514F"/>
    <w:rsid w:val="00DE69F2"/>
    <w:rsid w:val="00E0100B"/>
    <w:rsid w:val="00E47C58"/>
    <w:rsid w:val="00EA4BEF"/>
    <w:rsid w:val="00ED10F3"/>
    <w:rsid w:val="00ED7990"/>
    <w:rsid w:val="00EE5FCA"/>
    <w:rsid w:val="00F12534"/>
    <w:rsid w:val="00F2395B"/>
    <w:rsid w:val="00F569CE"/>
    <w:rsid w:val="00F70F1F"/>
    <w:rsid w:val="00F819BD"/>
    <w:rsid w:val="00FA1B36"/>
    <w:rsid w:val="00FD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8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23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38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3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384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19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19BD"/>
    <w:rPr>
      <w:sz w:val="18"/>
      <w:szCs w:val="18"/>
    </w:rPr>
  </w:style>
  <w:style w:type="character" w:styleId="a7">
    <w:name w:val="Hyperlink"/>
    <w:basedOn w:val="a0"/>
    <w:uiPriority w:val="99"/>
    <w:unhideWhenUsed/>
    <w:rsid w:val="00C74E05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B1672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16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8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23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38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3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384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19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19BD"/>
    <w:rPr>
      <w:sz w:val="18"/>
      <w:szCs w:val="18"/>
    </w:rPr>
  </w:style>
  <w:style w:type="character" w:styleId="a7">
    <w:name w:val="Hyperlink"/>
    <w:basedOn w:val="a0"/>
    <w:uiPriority w:val="99"/>
    <w:unhideWhenUsed/>
    <w:rsid w:val="00C74E05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B1672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16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34DF9-A6C9-48D5-B271-4CFD0ACA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xuexiaobu</dc:creator>
  <cp:keywords/>
  <dc:description/>
  <cp:lastModifiedBy>home</cp:lastModifiedBy>
  <cp:revision>28</cp:revision>
  <cp:lastPrinted>2014-12-31T00:53:00Z</cp:lastPrinted>
  <dcterms:created xsi:type="dcterms:W3CDTF">2014-12-30T03:16:00Z</dcterms:created>
  <dcterms:modified xsi:type="dcterms:W3CDTF">2015-01-11T14:28:00Z</dcterms:modified>
</cp:coreProperties>
</file>