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A9" w:rsidRDefault="00F222A5" w:rsidP="00814FA9">
      <w:pPr>
        <w:ind w:firstLineChars="150" w:firstLine="660"/>
        <w:jc w:val="center"/>
        <w:rPr>
          <w:rFonts w:hint="eastAsia"/>
          <w:sz w:val="44"/>
          <w:szCs w:val="44"/>
        </w:rPr>
      </w:pPr>
      <w:r w:rsidRPr="00F222A5">
        <w:rPr>
          <w:rFonts w:hint="eastAsia"/>
          <w:sz w:val="44"/>
          <w:szCs w:val="44"/>
        </w:rPr>
        <w:t>区地税局转发微博</w:t>
      </w:r>
    </w:p>
    <w:p w:rsidR="00F222A5" w:rsidRDefault="00F222A5" w:rsidP="00814FA9">
      <w:pPr>
        <w:ind w:firstLineChars="150" w:firstLine="660"/>
        <w:jc w:val="center"/>
        <w:rPr>
          <w:rFonts w:hint="eastAsia"/>
          <w:sz w:val="44"/>
          <w:szCs w:val="44"/>
        </w:rPr>
      </w:pPr>
      <w:r w:rsidRPr="00F222A5">
        <w:rPr>
          <w:rFonts w:hint="eastAsia"/>
          <w:sz w:val="44"/>
          <w:szCs w:val="44"/>
        </w:rPr>
        <w:t>《赣南发生的变化深刻而巨大》</w:t>
      </w:r>
    </w:p>
    <w:p w:rsidR="00B14837" w:rsidRPr="00B14837" w:rsidRDefault="00B14837" w:rsidP="00F222A5">
      <w:pPr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B14837">
        <w:rPr>
          <w:rFonts w:ascii="仿宋_GB2312" w:eastAsia="仿宋_GB2312" w:hint="eastAsia"/>
          <w:sz w:val="32"/>
          <w:szCs w:val="32"/>
        </w:rPr>
        <w:t>转发微博账号</w:t>
      </w:r>
      <w:proofErr w:type="gramEnd"/>
      <w:r w:rsidRPr="00B14837">
        <w:rPr>
          <w:rFonts w:ascii="仿宋_GB2312" w:eastAsia="仿宋_GB2312" w:hint="eastAsia"/>
          <w:sz w:val="32"/>
          <w:szCs w:val="32"/>
        </w:rPr>
        <w:t>：zgds1、zgds11、zgds22、zgds33、zgds55</w:t>
      </w:r>
    </w:p>
    <w:p w:rsidR="00073BB6" w:rsidRPr="002B3B37" w:rsidRDefault="00073BB6" w:rsidP="00F775DE">
      <w:pPr>
        <w:spacing w:before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073BB6">
        <w:rPr>
          <w:rFonts w:ascii="仿宋_GB2312" w:eastAsia="仿宋_GB2312" w:hint="eastAsia"/>
          <w:sz w:val="32"/>
          <w:szCs w:val="32"/>
        </w:rPr>
        <w:t>《若干意见》两周年</w:t>
      </w:r>
      <w:r>
        <w:rPr>
          <w:rFonts w:ascii="仿宋_GB2312" w:eastAsia="仿宋_GB2312" w:hint="eastAsia"/>
          <w:sz w:val="32"/>
          <w:szCs w:val="32"/>
        </w:rPr>
        <w:t>，赣州</w:t>
      </w:r>
      <w:r w:rsidRPr="002B3B37">
        <w:rPr>
          <w:rFonts w:ascii="仿宋_GB2312" w:eastAsia="仿宋_GB2312" w:hint="eastAsia"/>
          <w:sz w:val="32"/>
          <w:szCs w:val="32"/>
        </w:rPr>
        <w:t>加快了新型工业化和城镇化的进程。</w:t>
      </w:r>
    </w:p>
    <w:p w:rsidR="00F222A5" w:rsidRDefault="00073BB6" w:rsidP="00073BB6">
      <w:pPr>
        <w:rPr>
          <w:rFonts w:ascii="仿宋_GB2312" w:eastAsia="仿宋_GB2312" w:hint="eastAsia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2、改善了城乡生产生活条件。</w:t>
      </w:r>
    </w:p>
    <w:p w:rsidR="00073BB6" w:rsidRPr="002B3B37" w:rsidRDefault="00073BB6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3、加快了现代综合交通体系和快速通道建设。</w:t>
      </w:r>
    </w:p>
    <w:p w:rsidR="00073BB6" w:rsidRPr="002B3B37" w:rsidRDefault="00073BB6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4、加大了革命老区扶贫开发，更多的群众脱贫致富了。</w:t>
      </w:r>
    </w:p>
    <w:p w:rsidR="00073BB6" w:rsidRPr="002B3B37" w:rsidRDefault="00073BB6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5、感谢国家在资金、项目和对口支援等方面的大力支持。</w:t>
      </w:r>
    </w:p>
    <w:p w:rsidR="00073BB6" w:rsidRPr="00073BB6" w:rsidRDefault="00073BB6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6</w:t>
      </w:r>
      <w:r w:rsidR="00F06EE1" w:rsidRPr="002B3B37">
        <w:rPr>
          <w:rFonts w:ascii="仿宋_GB2312" w:eastAsia="仿宋_GB2312" w:hint="eastAsia"/>
          <w:sz w:val="32"/>
          <w:szCs w:val="32"/>
        </w:rPr>
        <w:t>、正逐步靠近</w:t>
      </w:r>
      <w:r w:rsidRPr="002B3B37">
        <w:rPr>
          <w:rFonts w:ascii="仿宋_GB2312" w:eastAsia="仿宋_GB2312" w:hint="eastAsia"/>
          <w:sz w:val="32"/>
          <w:szCs w:val="32"/>
        </w:rPr>
        <w:t>建设世界最大的优质脐橙产业基地和全国重要的特色农产品、有机食品生产与加工基地</w:t>
      </w:r>
      <w:r w:rsidR="00F06EE1" w:rsidRPr="002B3B37">
        <w:rPr>
          <w:rFonts w:ascii="仿宋_GB2312" w:eastAsia="仿宋_GB2312" w:hint="eastAsia"/>
          <w:sz w:val="32"/>
          <w:szCs w:val="32"/>
        </w:rPr>
        <w:t>。</w:t>
      </w:r>
    </w:p>
    <w:p w:rsidR="00F222A5" w:rsidRDefault="00F06EE1" w:rsidP="00073BB6">
      <w:pPr>
        <w:rPr>
          <w:rFonts w:ascii="仿宋_GB2312" w:eastAsia="仿宋_GB2312" w:hint="eastAsia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7、加强了江河源头保护和江河综合整治。</w:t>
      </w:r>
    </w:p>
    <w:p w:rsidR="00F222A5" w:rsidRDefault="00F06EE1" w:rsidP="00073BB6">
      <w:pPr>
        <w:rPr>
          <w:rFonts w:ascii="仿宋_GB2312" w:eastAsia="仿宋_GB2312" w:hint="eastAsia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8、加快了森林植被保护与恢复。</w:t>
      </w:r>
    </w:p>
    <w:p w:rsidR="00F06EE1" w:rsidRPr="002B3B37" w:rsidRDefault="00F06EE1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9、提升了生态环境质量。</w:t>
      </w:r>
    </w:p>
    <w:p w:rsidR="00F06EE1" w:rsidRPr="002B3B37" w:rsidRDefault="00F06EE1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10、农村安全饮水、农村危旧土坯房改造、农村电网改造升级、农村中小学薄弱学校改造等任务成效显著。</w:t>
      </w:r>
    </w:p>
    <w:p w:rsidR="00F06EE1" w:rsidRPr="002B3B37" w:rsidRDefault="00F06EE1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11、基础设施建设取得了重大进展。</w:t>
      </w:r>
    </w:p>
    <w:p w:rsidR="00F06EE1" w:rsidRPr="002B3B37" w:rsidRDefault="00F06EE1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12、特色优势产业集群进一步壮大了。</w:t>
      </w:r>
    </w:p>
    <w:p w:rsidR="00F06EE1" w:rsidRPr="002B3B37" w:rsidRDefault="00F06EE1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13、城镇化率大幅提升了。</w:t>
      </w:r>
    </w:p>
    <w:p w:rsidR="00F06EE1" w:rsidRPr="002B3B37" w:rsidRDefault="00F06EE1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14、生态建设和环境保护取得了显著成效。</w:t>
      </w:r>
    </w:p>
    <w:p w:rsidR="00F06EE1" w:rsidRPr="002B3B37" w:rsidRDefault="00F06EE1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15、经济保持了平稳较快发展。</w:t>
      </w:r>
    </w:p>
    <w:p w:rsidR="00F06EE1" w:rsidRPr="002B3B37" w:rsidRDefault="00F06EE1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16、城乡居民收入增长与经济发展更加同步了。</w:t>
      </w:r>
    </w:p>
    <w:p w:rsidR="00F06EE1" w:rsidRPr="002B3B37" w:rsidRDefault="00F06EE1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lastRenderedPageBreak/>
        <w:t>17、提高了特殊困难群体生活水平。</w:t>
      </w:r>
    </w:p>
    <w:p w:rsidR="00F06EE1" w:rsidRPr="002B3B37" w:rsidRDefault="00F06EE1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18、大力发展了现代农业。</w:t>
      </w:r>
    </w:p>
    <w:p w:rsidR="00F06EE1" w:rsidRPr="002B3B37" w:rsidRDefault="00F06EE1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19、加快了脐橙品种选育和改良。</w:t>
      </w:r>
    </w:p>
    <w:p w:rsidR="00F06EE1" w:rsidRPr="002B3B37" w:rsidRDefault="00F06EE1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20、大力发展了油茶、毛竹、花卉苗木等特色林业。</w:t>
      </w:r>
    </w:p>
    <w:p w:rsidR="00F06EE1" w:rsidRPr="002B3B37" w:rsidRDefault="00F06EE1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21、积极发展了蜜桔、茶叶、白莲、生猪、蔬菜、水产品、家禽等特色农产品。</w:t>
      </w:r>
    </w:p>
    <w:p w:rsidR="00F06EE1" w:rsidRPr="002B3B37" w:rsidRDefault="00F06EE1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22、畜禽标准化规模养殖场（小区）建设初具规模。</w:t>
      </w:r>
    </w:p>
    <w:p w:rsidR="00F06EE1" w:rsidRPr="002B3B37" w:rsidRDefault="00F06EE1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23、</w:t>
      </w:r>
      <w:r w:rsidR="002B3B37" w:rsidRPr="002B3B37">
        <w:rPr>
          <w:rFonts w:ascii="仿宋_GB2312" w:eastAsia="仿宋_GB2312" w:hint="eastAsia"/>
          <w:sz w:val="32"/>
          <w:szCs w:val="32"/>
        </w:rPr>
        <w:t>新修了许多城镇道路，出现更方便了。</w:t>
      </w:r>
    </w:p>
    <w:p w:rsidR="002B3B37" w:rsidRPr="002B3B37" w:rsidRDefault="002B3B37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24、越来越多的农村人口转为了城镇居民。</w:t>
      </w:r>
    </w:p>
    <w:p w:rsidR="002B3B37" w:rsidRPr="002B3B37" w:rsidRDefault="002B3B37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25、强化了农村劳动力转移就业和创业能力培训。</w:t>
      </w:r>
    </w:p>
    <w:p w:rsidR="002B3B37" w:rsidRPr="002B3B37" w:rsidRDefault="002B3B37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26、越来越多的外出农民工回乡创业，建设农民创业基地。</w:t>
      </w:r>
    </w:p>
    <w:p w:rsidR="002B3B37" w:rsidRPr="002B3B37" w:rsidRDefault="002B3B37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27、加大了技术改造和关键技术研发力度，促进了稀土、钨等精深加工。</w:t>
      </w:r>
    </w:p>
    <w:p w:rsidR="002B3B37" w:rsidRPr="002B3B37" w:rsidRDefault="002B3B37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28、加大了对革命旧居旧址保护和修缮力度。</w:t>
      </w:r>
    </w:p>
    <w:p w:rsidR="002B3B37" w:rsidRPr="002B3B37" w:rsidRDefault="002B3B37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29、自然保护区、森林公园、地质公园、湿地公园等建设成效显著。</w:t>
      </w:r>
    </w:p>
    <w:p w:rsidR="002B3B37" w:rsidRPr="002B3B37" w:rsidRDefault="002B3B37" w:rsidP="00073BB6">
      <w:pPr>
        <w:rPr>
          <w:rFonts w:ascii="仿宋_GB2312" w:eastAsia="仿宋_GB2312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30、加大了矿山地质环境治理专项资金支持力度。</w:t>
      </w:r>
    </w:p>
    <w:p w:rsidR="002B3B37" w:rsidRDefault="002B3B37" w:rsidP="00073BB6">
      <w:pPr>
        <w:rPr>
          <w:rFonts w:ascii="仿宋_GB2312" w:eastAsia="仿宋_GB2312" w:hint="eastAsia"/>
          <w:sz w:val="32"/>
          <w:szCs w:val="32"/>
        </w:rPr>
      </w:pPr>
      <w:r w:rsidRPr="002B3B37">
        <w:rPr>
          <w:rFonts w:ascii="仿宋_GB2312" w:eastAsia="仿宋_GB2312" w:hint="eastAsia"/>
          <w:sz w:val="32"/>
          <w:szCs w:val="32"/>
        </w:rPr>
        <w:t>31、加大了农村环境综合整治和农业面源污染防治力度。</w:t>
      </w:r>
    </w:p>
    <w:p w:rsidR="00814FA9" w:rsidRPr="002217E8" w:rsidRDefault="00814FA9" w:rsidP="00814FA9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3</w:t>
      </w:r>
      <w:r w:rsidRPr="002217E8"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2217E8">
        <w:rPr>
          <w:rFonts w:ascii="仿宋_GB2312" w:eastAsia="仿宋_GB2312" w:hAnsiTheme="majorEastAsia"/>
          <w:sz w:val="32"/>
          <w:szCs w:val="32"/>
        </w:rPr>
        <w:t>《若干意见》实施两周年</w:t>
      </w:r>
      <w:r w:rsidRPr="002217E8">
        <w:rPr>
          <w:rFonts w:ascii="仿宋_GB2312" w:eastAsia="仿宋_GB2312" w:hAnsiTheme="majorEastAsia" w:hint="eastAsia"/>
          <w:sz w:val="32"/>
          <w:szCs w:val="32"/>
        </w:rPr>
        <w:t>，我们赣南人民是实实在在得到了恩惠。</w:t>
      </w:r>
    </w:p>
    <w:p w:rsidR="00814FA9" w:rsidRPr="002217E8" w:rsidRDefault="00814FA9" w:rsidP="00814FA9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3</w:t>
      </w:r>
      <w:r w:rsidRPr="002217E8">
        <w:rPr>
          <w:rFonts w:ascii="仿宋_GB2312" w:eastAsia="仿宋_GB2312" w:hAnsiTheme="majorEastAsia" w:hint="eastAsia"/>
          <w:sz w:val="32"/>
          <w:szCs w:val="32"/>
        </w:rPr>
        <w:t>2、</w:t>
      </w:r>
      <w:r w:rsidRPr="002217E8">
        <w:rPr>
          <w:rFonts w:ascii="仿宋_GB2312" w:eastAsia="仿宋_GB2312" w:hAnsiTheme="majorEastAsia"/>
          <w:sz w:val="32"/>
          <w:szCs w:val="32"/>
        </w:rPr>
        <w:t>《若干意见》实施两周年</w:t>
      </w:r>
      <w:r w:rsidRPr="002217E8"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我们赣南人民的日子是越过越红火啊。</w:t>
      </w:r>
    </w:p>
    <w:p w:rsidR="00814FA9" w:rsidRPr="002217E8" w:rsidRDefault="00814FA9" w:rsidP="00814FA9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lastRenderedPageBreak/>
        <w:t>3</w:t>
      </w:r>
      <w:r w:rsidRPr="002217E8">
        <w:rPr>
          <w:rFonts w:ascii="仿宋_GB2312" w:eastAsia="仿宋_GB2312" w:hAnsiTheme="majorEastAsia" w:hint="eastAsia"/>
          <w:sz w:val="32"/>
          <w:szCs w:val="32"/>
        </w:rPr>
        <w:t>3、</w:t>
      </w:r>
      <w:r w:rsidRPr="002217E8">
        <w:rPr>
          <w:rFonts w:ascii="仿宋_GB2312" w:eastAsia="仿宋_GB2312" w:hAnsiTheme="majorEastAsia"/>
          <w:sz w:val="32"/>
          <w:szCs w:val="32"/>
        </w:rPr>
        <w:t>《若干意见》实施两周年</w:t>
      </w:r>
      <w:r w:rsidRPr="002217E8"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我们赣南的山更绿了，水更清了，人们生活的更加幸福了。</w:t>
      </w:r>
    </w:p>
    <w:p w:rsidR="00814FA9" w:rsidRPr="002217E8" w:rsidRDefault="00814FA9" w:rsidP="00814FA9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3</w:t>
      </w:r>
      <w:r w:rsidRPr="002217E8">
        <w:rPr>
          <w:rFonts w:ascii="仿宋_GB2312" w:eastAsia="仿宋_GB2312" w:hAnsiTheme="majorEastAsia" w:hint="eastAsia"/>
          <w:sz w:val="32"/>
          <w:szCs w:val="32"/>
        </w:rPr>
        <w:t>4、</w:t>
      </w:r>
      <w:r w:rsidRPr="002217E8">
        <w:rPr>
          <w:rFonts w:ascii="仿宋_GB2312" w:eastAsia="仿宋_GB2312" w:hAnsiTheme="majorEastAsia"/>
          <w:sz w:val="32"/>
          <w:szCs w:val="32"/>
        </w:rPr>
        <w:t>《若干意见》实施两周年</w:t>
      </w:r>
      <w:r w:rsidRPr="002217E8"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社会治安治理的更加有序了，违法犯罪的案件更少了。</w:t>
      </w:r>
    </w:p>
    <w:p w:rsidR="00814FA9" w:rsidRPr="002217E8" w:rsidRDefault="00814FA9" w:rsidP="00814FA9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3</w:t>
      </w:r>
      <w:r w:rsidRPr="002217E8">
        <w:rPr>
          <w:rFonts w:ascii="仿宋_GB2312" w:eastAsia="仿宋_GB2312" w:hAnsiTheme="majorEastAsia" w:hint="eastAsia"/>
          <w:sz w:val="32"/>
          <w:szCs w:val="32"/>
        </w:rPr>
        <w:t>5、</w:t>
      </w:r>
      <w:r w:rsidRPr="002217E8">
        <w:rPr>
          <w:rFonts w:ascii="仿宋_GB2312" w:eastAsia="仿宋_GB2312" w:hAnsiTheme="majorEastAsia"/>
          <w:sz w:val="32"/>
          <w:szCs w:val="32"/>
        </w:rPr>
        <w:t>《若干意见》实施两周年</w:t>
      </w:r>
      <w:r w:rsidRPr="002217E8"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邻里纠纷少了，人与人之间更加团结有爱、互帮互助，整个社会更加的和谐了。</w:t>
      </w:r>
    </w:p>
    <w:p w:rsidR="00814FA9" w:rsidRPr="002217E8" w:rsidRDefault="00814FA9" w:rsidP="00814FA9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3</w:t>
      </w:r>
      <w:r w:rsidRPr="002217E8">
        <w:rPr>
          <w:rFonts w:ascii="仿宋_GB2312" w:eastAsia="仿宋_GB2312" w:hAnsiTheme="majorEastAsia" w:hint="eastAsia"/>
          <w:sz w:val="32"/>
          <w:szCs w:val="32"/>
        </w:rPr>
        <w:t>6、</w:t>
      </w:r>
      <w:r w:rsidRPr="002217E8">
        <w:rPr>
          <w:rFonts w:ascii="仿宋_GB2312" w:eastAsia="仿宋_GB2312" w:hAnsiTheme="majorEastAsia"/>
          <w:sz w:val="32"/>
          <w:szCs w:val="32"/>
        </w:rPr>
        <w:t>《若干意见》实施两周年</w:t>
      </w:r>
      <w:r w:rsidRPr="002217E8"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农村的许多土坯房都换成了砖瓦房，村民住得更安心了。</w:t>
      </w:r>
    </w:p>
    <w:p w:rsidR="00814FA9" w:rsidRPr="002217E8" w:rsidRDefault="00814FA9" w:rsidP="00814FA9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3</w:t>
      </w:r>
      <w:r w:rsidRPr="002217E8">
        <w:rPr>
          <w:rFonts w:ascii="仿宋_GB2312" w:eastAsia="仿宋_GB2312" w:hAnsiTheme="majorEastAsia" w:hint="eastAsia"/>
          <w:sz w:val="32"/>
          <w:szCs w:val="32"/>
        </w:rPr>
        <w:t>7、</w:t>
      </w:r>
      <w:r w:rsidRPr="002217E8">
        <w:rPr>
          <w:rFonts w:ascii="仿宋_GB2312" w:eastAsia="仿宋_GB2312" w:hAnsiTheme="majorEastAsia"/>
          <w:sz w:val="32"/>
          <w:szCs w:val="32"/>
        </w:rPr>
        <w:t>《若干意见》实施两周年</w:t>
      </w:r>
      <w:r w:rsidRPr="002217E8"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更多的贫困学生得到了资助与帮助。</w:t>
      </w:r>
    </w:p>
    <w:p w:rsidR="00814FA9" w:rsidRPr="002217E8" w:rsidRDefault="00814FA9" w:rsidP="00814FA9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3</w:t>
      </w:r>
      <w:r w:rsidRPr="002217E8">
        <w:rPr>
          <w:rFonts w:ascii="仿宋_GB2312" w:eastAsia="仿宋_GB2312" w:hAnsiTheme="majorEastAsia" w:hint="eastAsia"/>
          <w:sz w:val="32"/>
          <w:szCs w:val="32"/>
        </w:rPr>
        <w:t>8、</w:t>
      </w:r>
      <w:r w:rsidRPr="002217E8">
        <w:rPr>
          <w:rFonts w:ascii="仿宋_GB2312" w:eastAsia="仿宋_GB2312" w:hAnsiTheme="majorEastAsia"/>
          <w:sz w:val="32"/>
          <w:szCs w:val="32"/>
        </w:rPr>
        <w:t>《若干意见》实施两周年</w:t>
      </w:r>
      <w:r w:rsidRPr="002217E8"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赣南的红色旅游迎来了祖国四面八方的人。</w:t>
      </w:r>
    </w:p>
    <w:p w:rsidR="00814FA9" w:rsidRPr="002217E8" w:rsidRDefault="00814FA9" w:rsidP="00814FA9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3</w:t>
      </w:r>
      <w:r w:rsidRPr="002217E8">
        <w:rPr>
          <w:rFonts w:ascii="仿宋_GB2312" w:eastAsia="仿宋_GB2312" w:hAnsiTheme="majorEastAsia" w:hint="eastAsia"/>
          <w:sz w:val="32"/>
          <w:szCs w:val="32"/>
        </w:rPr>
        <w:t>9、</w:t>
      </w:r>
      <w:r w:rsidRPr="002217E8">
        <w:rPr>
          <w:rFonts w:ascii="仿宋_GB2312" w:eastAsia="仿宋_GB2312" w:hAnsiTheme="majorEastAsia"/>
          <w:sz w:val="32"/>
          <w:szCs w:val="32"/>
        </w:rPr>
        <w:t>《若干意见》实施两周年</w:t>
      </w:r>
      <w:r w:rsidRPr="002217E8"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赣南的领导是真心为我们百姓谋福祉的。</w:t>
      </w:r>
    </w:p>
    <w:p w:rsidR="00814FA9" w:rsidRDefault="00814FA9" w:rsidP="00814FA9">
      <w:pPr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4</w:t>
      </w:r>
      <w:r w:rsidRPr="002217E8">
        <w:rPr>
          <w:rFonts w:ascii="仿宋_GB2312" w:eastAsia="仿宋_GB2312" w:hAnsiTheme="majorEastAsia" w:hint="eastAsia"/>
          <w:sz w:val="32"/>
          <w:szCs w:val="32"/>
        </w:rPr>
        <w:t>0、</w:t>
      </w:r>
      <w:r w:rsidRPr="002217E8">
        <w:rPr>
          <w:rFonts w:ascii="仿宋_GB2312" w:eastAsia="仿宋_GB2312" w:hAnsiTheme="majorEastAsia"/>
          <w:sz w:val="32"/>
          <w:szCs w:val="32"/>
        </w:rPr>
        <w:t>《若干意见》实施两周年</w:t>
      </w:r>
      <w:r w:rsidRPr="002217E8"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赣南的领导带领赣南的人民脱贫致富，勇创伟业，不断向小康社会迈进。</w:t>
      </w:r>
    </w:p>
    <w:p w:rsidR="003301A7" w:rsidRPr="003301A7" w:rsidRDefault="003301A7" w:rsidP="003301A7">
      <w:pPr>
        <w:tabs>
          <w:tab w:val="left" w:pos="945"/>
        </w:tabs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41、</w:t>
      </w:r>
      <w:r w:rsidRPr="003301A7">
        <w:rPr>
          <w:rFonts w:ascii="仿宋_GB2312" w:eastAsia="仿宋_GB2312" w:hAnsiTheme="majorEastAsia" w:hint="eastAsia"/>
          <w:sz w:val="32"/>
          <w:szCs w:val="32"/>
        </w:rPr>
        <w:t>苏区发展振兴两周年，建设了风清气正的政治生态。</w:t>
      </w:r>
    </w:p>
    <w:p w:rsidR="003301A7" w:rsidRDefault="003301A7" w:rsidP="00814FA9">
      <w:pPr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42、</w:t>
      </w:r>
      <w:r w:rsidRPr="00624133">
        <w:rPr>
          <w:rFonts w:ascii="仿宋_GB2312" w:eastAsia="仿宋_GB2312" w:hAnsiTheme="majorEastAsia"/>
          <w:sz w:val="32"/>
          <w:szCs w:val="32"/>
        </w:rPr>
        <w:t>提高</w:t>
      </w:r>
      <w:r w:rsidRPr="00624133">
        <w:rPr>
          <w:rFonts w:ascii="仿宋_GB2312" w:eastAsia="仿宋_GB2312" w:hAnsiTheme="majorEastAsia" w:hint="eastAsia"/>
          <w:sz w:val="32"/>
          <w:szCs w:val="32"/>
        </w:rPr>
        <w:t>了</w:t>
      </w:r>
      <w:r w:rsidRPr="00624133">
        <w:rPr>
          <w:rFonts w:ascii="仿宋_GB2312" w:eastAsia="仿宋_GB2312" w:hAnsiTheme="majorEastAsia"/>
          <w:sz w:val="32"/>
          <w:szCs w:val="32"/>
        </w:rPr>
        <w:t>教育现代化水平，培养</w:t>
      </w:r>
      <w:r w:rsidRPr="00624133">
        <w:rPr>
          <w:rFonts w:ascii="仿宋_GB2312" w:eastAsia="仿宋_GB2312" w:hAnsiTheme="majorEastAsia" w:hint="eastAsia"/>
          <w:sz w:val="32"/>
          <w:szCs w:val="32"/>
        </w:rPr>
        <w:t>了更多</w:t>
      </w:r>
      <w:r w:rsidRPr="00624133">
        <w:rPr>
          <w:rFonts w:ascii="仿宋_GB2312" w:eastAsia="仿宋_GB2312" w:hAnsiTheme="majorEastAsia"/>
          <w:sz w:val="32"/>
          <w:szCs w:val="32"/>
        </w:rPr>
        <w:t>德智体美全面发展的社会主义建设者和接班人</w:t>
      </w:r>
      <w:r w:rsidRPr="00624133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3301A7" w:rsidRDefault="003301A7" w:rsidP="00814FA9">
      <w:pPr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43、</w:t>
      </w:r>
      <w:r w:rsidRPr="00624133">
        <w:rPr>
          <w:rFonts w:ascii="仿宋_GB2312" w:eastAsia="仿宋_GB2312" w:hAnsiTheme="majorEastAsia"/>
          <w:sz w:val="32"/>
          <w:szCs w:val="32"/>
        </w:rPr>
        <w:t>使更多</w:t>
      </w:r>
      <w:r>
        <w:rPr>
          <w:rFonts w:ascii="仿宋_GB2312" w:eastAsia="仿宋_GB2312" w:hAnsiTheme="majorEastAsia" w:hint="eastAsia"/>
          <w:sz w:val="32"/>
          <w:szCs w:val="32"/>
        </w:rPr>
        <w:t>的</w:t>
      </w:r>
      <w:r w:rsidRPr="00624133">
        <w:rPr>
          <w:rFonts w:ascii="仿宋_GB2312" w:eastAsia="仿宋_GB2312" w:hAnsiTheme="majorEastAsia"/>
          <w:sz w:val="32"/>
          <w:szCs w:val="32"/>
        </w:rPr>
        <w:t>劳动者成为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624133">
        <w:rPr>
          <w:rFonts w:ascii="仿宋_GB2312" w:eastAsia="仿宋_GB2312" w:hAnsiTheme="majorEastAsia"/>
          <w:sz w:val="32"/>
          <w:szCs w:val="32"/>
        </w:rPr>
        <w:t>创业者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3301A7" w:rsidRDefault="003301A7" w:rsidP="00814FA9">
      <w:pPr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44、</w:t>
      </w:r>
      <w:r w:rsidRPr="00624133">
        <w:rPr>
          <w:rFonts w:ascii="仿宋_GB2312" w:eastAsia="仿宋_GB2312" w:hAnsiTheme="majorEastAsia"/>
          <w:sz w:val="32"/>
          <w:szCs w:val="32"/>
        </w:rPr>
        <w:t>着力提高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624133">
        <w:rPr>
          <w:rFonts w:ascii="仿宋_GB2312" w:eastAsia="仿宋_GB2312" w:hAnsiTheme="majorEastAsia"/>
          <w:sz w:val="32"/>
          <w:szCs w:val="32"/>
        </w:rPr>
        <w:t>低收入者收入，逐步提高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624133">
        <w:rPr>
          <w:rFonts w:ascii="仿宋_GB2312" w:eastAsia="仿宋_GB2312" w:hAnsiTheme="majorEastAsia"/>
          <w:sz w:val="32"/>
          <w:szCs w:val="32"/>
        </w:rPr>
        <w:t>扶贫标准和最低工资标准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3301A7" w:rsidRDefault="003301A7" w:rsidP="00814FA9">
      <w:pPr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lastRenderedPageBreak/>
        <w:t>45、</w:t>
      </w:r>
      <w:r w:rsidRPr="00624133">
        <w:rPr>
          <w:rFonts w:ascii="仿宋_GB2312" w:eastAsia="仿宋_GB2312" w:hAnsiTheme="majorEastAsia"/>
          <w:sz w:val="32"/>
          <w:szCs w:val="32"/>
        </w:rPr>
        <w:t>完善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624133">
        <w:rPr>
          <w:rFonts w:ascii="仿宋_GB2312" w:eastAsia="仿宋_GB2312" w:hAnsiTheme="majorEastAsia"/>
          <w:sz w:val="32"/>
          <w:szCs w:val="32"/>
        </w:rPr>
        <w:t>城乡居民最低生活保障制度，逐步提高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624133">
        <w:rPr>
          <w:rFonts w:ascii="仿宋_GB2312" w:eastAsia="仿宋_GB2312" w:hAnsiTheme="majorEastAsia"/>
          <w:sz w:val="32"/>
          <w:szCs w:val="32"/>
        </w:rPr>
        <w:t>保障水平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3301A7" w:rsidRDefault="003301A7" w:rsidP="00814FA9">
      <w:pPr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46、</w:t>
      </w:r>
      <w:r w:rsidRPr="00CF63EF">
        <w:rPr>
          <w:rFonts w:ascii="仿宋_GB2312" w:eastAsia="仿宋_GB2312" w:hAnsiTheme="majorEastAsia"/>
          <w:sz w:val="32"/>
          <w:szCs w:val="32"/>
        </w:rPr>
        <w:t>加强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CF63EF">
        <w:rPr>
          <w:rFonts w:ascii="仿宋_GB2312" w:eastAsia="仿宋_GB2312" w:hAnsiTheme="majorEastAsia"/>
          <w:sz w:val="32"/>
          <w:szCs w:val="32"/>
        </w:rPr>
        <w:t>农村三级卫生服务网络和城市社区卫生服务体系建设，深化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CF63EF">
        <w:rPr>
          <w:rFonts w:ascii="仿宋_GB2312" w:eastAsia="仿宋_GB2312" w:hAnsiTheme="majorEastAsia"/>
          <w:sz w:val="32"/>
          <w:szCs w:val="32"/>
        </w:rPr>
        <w:t>公立医院改革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3301A7" w:rsidRDefault="003301A7" w:rsidP="00814FA9">
      <w:pPr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47、</w:t>
      </w:r>
      <w:r w:rsidRPr="00CF63EF">
        <w:rPr>
          <w:rFonts w:ascii="仿宋_GB2312" w:eastAsia="仿宋_GB2312" w:hAnsiTheme="majorEastAsia"/>
          <w:sz w:val="32"/>
          <w:szCs w:val="32"/>
        </w:rPr>
        <w:t>加强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CF63EF">
        <w:rPr>
          <w:rFonts w:ascii="仿宋_GB2312" w:eastAsia="仿宋_GB2312" w:hAnsiTheme="majorEastAsia"/>
          <w:sz w:val="32"/>
          <w:szCs w:val="32"/>
        </w:rPr>
        <w:t>优质文化产品的生产和供给，促进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CF63EF">
        <w:rPr>
          <w:rFonts w:ascii="仿宋_GB2312" w:eastAsia="仿宋_GB2312" w:hAnsiTheme="majorEastAsia"/>
          <w:sz w:val="32"/>
          <w:szCs w:val="32"/>
        </w:rPr>
        <w:t>传统演出、娱乐、艺术品、文化旅游等文化市场繁荣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3301A7" w:rsidRDefault="003301A7" w:rsidP="00814FA9">
      <w:pPr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48、</w:t>
      </w:r>
      <w:r w:rsidRPr="00CF63EF">
        <w:rPr>
          <w:rFonts w:ascii="仿宋_GB2312" w:eastAsia="仿宋_GB2312" w:hAnsiTheme="majorEastAsia"/>
          <w:sz w:val="32"/>
          <w:szCs w:val="32"/>
        </w:rPr>
        <w:t>培育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CF63EF">
        <w:rPr>
          <w:rFonts w:ascii="仿宋_GB2312" w:eastAsia="仿宋_GB2312" w:hAnsiTheme="majorEastAsia"/>
          <w:sz w:val="32"/>
          <w:szCs w:val="32"/>
        </w:rPr>
        <w:t>越来越多的小</w:t>
      </w:r>
      <w:proofErr w:type="gramStart"/>
      <w:r w:rsidRPr="00CF63EF">
        <w:rPr>
          <w:rFonts w:ascii="仿宋_GB2312" w:eastAsia="仿宋_GB2312" w:hAnsiTheme="majorEastAsia"/>
          <w:sz w:val="32"/>
          <w:szCs w:val="32"/>
        </w:rPr>
        <w:t>微文化</w:t>
      </w:r>
      <w:proofErr w:type="gramEnd"/>
      <w:r w:rsidRPr="00CF63EF">
        <w:rPr>
          <w:rFonts w:ascii="仿宋_GB2312" w:eastAsia="仿宋_GB2312" w:hAnsiTheme="majorEastAsia"/>
          <w:sz w:val="32"/>
          <w:szCs w:val="32"/>
        </w:rPr>
        <w:t>企业以及具有一技之长的中小文化企业的创业者（管理者）阶层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3301A7" w:rsidRDefault="003301A7" w:rsidP="00814FA9">
      <w:pPr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49、</w:t>
      </w:r>
      <w:r w:rsidRPr="00CF63EF">
        <w:rPr>
          <w:rFonts w:ascii="仿宋_GB2312" w:eastAsia="仿宋_GB2312" w:hAnsiTheme="majorEastAsia"/>
          <w:sz w:val="32"/>
          <w:szCs w:val="32"/>
        </w:rPr>
        <w:t>大力推进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CF63EF">
        <w:rPr>
          <w:rFonts w:ascii="仿宋_GB2312" w:eastAsia="仿宋_GB2312" w:hAnsiTheme="majorEastAsia"/>
          <w:sz w:val="32"/>
          <w:szCs w:val="32"/>
        </w:rPr>
        <w:t>科学立法、依法执政、依法行政，真正保障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CF63EF">
        <w:rPr>
          <w:rFonts w:ascii="仿宋_GB2312" w:eastAsia="仿宋_GB2312" w:hAnsiTheme="majorEastAsia"/>
          <w:sz w:val="32"/>
          <w:szCs w:val="32"/>
        </w:rPr>
        <w:t>群众文化权益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3301A7" w:rsidRPr="003301A7" w:rsidRDefault="003301A7" w:rsidP="00814FA9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50、</w:t>
      </w:r>
      <w:r>
        <w:rPr>
          <w:rFonts w:ascii="仿宋_GB2312" w:eastAsia="仿宋_GB2312" w:hAnsiTheme="majorEastAsia"/>
          <w:sz w:val="32"/>
          <w:szCs w:val="32"/>
        </w:rPr>
        <w:t>基本养老、基本医疗、失业、工伤、生育五项社会保险制度</w:t>
      </w:r>
      <w:r w:rsidRPr="00CF63EF">
        <w:rPr>
          <w:rFonts w:ascii="仿宋_GB2312" w:eastAsia="仿宋_GB2312" w:hAnsiTheme="majorEastAsia"/>
          <w:sz w:val="32"/>
          <w:szCs w:val="32"/>
        </w:rPr>
        <w:t>逐步完善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814FA9" w:rsidRPr="00814FA9" w:rsidRDefault="00814FA9" w:rsidP="00073BB6">
      <w:pPr>
        <w:rPr>
          <w:rFonts w:ascii="仿宋_GB2312" w:eastAsia="仿宋_GB2312"/>
          <w:sz w:val="32"/>
          <w:szCs w:val="32"/>
        </w:rPr>
      </w:pPr>
    </w:p>
    <w:sectPr w:rsidR="00814FA9" w:rsidRPr="00814FA9" w:rsidSect="00411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350" w:rsidRDefault="00193350" w:rsidP="00073BB6">
      <w:r>
        <w:separator/>
      </w:r>
    </w:p>
  </w:endnote>
  <w:endnote w:type="continuationSeparator" w:id="0">
    <w:p w:rsidR="00193350" w:rsidRDefault="00193350" w:rsidP="00073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350" w:rsidRDefault="00193350" w:rsidP="00073BB6">
      <w:r>
        <w:separator/>
      </w:r>
    </w:p>
  </w:footnote>
  <w:footnote w:type="continuationSeparator" w:id="0">
    <w:p w:rsidR="00193350" w:rsidRDefault="00193350" w:rsidP="00073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5C7F"/>
    <w:multiLevelType w:val="hybridMultilevel"/>
    <w:tmpl w:val="74F088A6"/>
    <w:lvl w:ilvl="0" w:tplc="5AD03908">
      <w:start w:val="1"/>
      <w:numFmt w:val="decimal"/>
      <w:lvlText w:val="%1、"/>
      <w:lvlJc w:val="left"/>
      <w:pPr>
        <w:ind w:left="1004" w:hanging="720"/>
      </w:pPr>
      <w:rPr>
        <w:rFonts w:ascii="仿宋_GB2312" w:eastAsia="仿宋_GB2312" w:hAnsiTheme="majorEastAsia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BB6"/>
    <w:rsid w:val="00073BB6"/>
    <w:rsid w:val="0014138E"/>
    <w:rsid w:val="00193350"/>
    <w:rsid w:val="002B3B37"/>
    <w:rsid w:val="003301A7"/>
    <w:rsid w:val="00411675"/>
    <w:rsid w:val="0068389A"/>
    <w:rsid w:val="00814FA9"/>
    <w:rsid w:val="00844020"/>
    <w:rsid w:val="009E79FD"/>
    <w:rsid w:val="00A94A2F"/>
    <w:rsid w:val="00B14837"/>
    <w:rsid w:val="00C63307"/>
    <w:rsid w:val="00F06EE1"/>
    <w:rsid w:val="00F222A5"/>
    <w:rsid w:val="00F52916"/>
    <w:rsid w:val="00F7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B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BB6"/>
    <w:rPr>
      <w:sz w:val="18"/>
      <w:szCs w:val="18"/>
    </w:rPr>
  </w:style>
  <w:style w:type="paragraph" w:styleId="a5">
    <w:name w:val="List Paragraph"/>
    <w:basedOn w:val="a"/>
    <w:uiPriority w:val="34"/>
    <w:qFormat/>
    <w:rsid w:val="003301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9226D-6D2D-42C2-9E60-33173F7F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231</Words>
  <Characters>1323</Characters>
  <Application>Microsoft Office Word</Application>
  <DocSecurity>0</DocSecurity>
  <Lines>11</Lines>
  <Paragraphs>3</Paragraphs>
  <ScaleCrop>false</ScaleCrop>
  <Company>China Dragon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Cfanjx</dc:creator>
  <cp:keywords/>
  <dc:description/>
  <cp:lastModifiedBy>曾湧</cp:lastModifiedBy>
  <cp:revision>7</cp:revision>
  <dcterms:created xsi:type="dcterms:W3CDTF">2014-06-29T02:11:00Z</dcterms:created>
  <dcterms:modified xsi:type="dcterms:W3CDTF">2014-08-01T08:59:00Z</dcterms:modified>
</cp:coreProperties>
</file>