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8A" w:rsidRDefault="008766F9">
      <w:pPr>
        <w:spacing w:line="440" w:lineRule="exact"/>
        <w:rPr>
          <w:rFonts w:ascii="Courier" w:eastAsia="Courier" w:hAnsi="Courier" w:cs="Courier"/>
        </w:rPr>
      </w:pPr>
      <w:r>
        <w:rPr>
          <w:rFonts w:ascii="Courier"/>
        </w:rPr>
        <w:t xml:space="preserve"> </w:t>
      </w:r>
    </w:p>
    <w:p w:rsidR="0081108A" w:rsidRDefault="008766F9">
      <w:pPr>
        <w:jc w:val="center"/>
        <w:rPr>
          <w:sz w:val="100"/>
          <w:szCs w:val="100"/>
        </w:rPr>
      </w:pPr>
      <w:r>
        <w:rPr>
          <w:rFonts w:ascii="黑体" w:eastAsia="黑体" w:hAnsi="黑体" w:cs="黑体"/>
          <w:b/>
          <w:bCs/>
          <w:sz w:val="100"/>
          <w:szCs w:val="100"/>
          <w:lang w:val="zh-TW" w:eastAsia="zh-TW"/>
        </w:rPr>
        <w:t>动</w:t>
      </w:r>
      <w:r>
        <w:rPr>
          <w:rFonts w:ascii="Times New Roman Bold"/>
          <w:sz w:val="100"/>
          <w:szCs w:val="100"/>
        </w:rPr>
        <w:t xml:space="preserve"> </w:t>
      </w:r>
      <w:r>
        <w:rPr>
          <w:rFonts w:hint="eastAsia"/>
          <w:b/>
          <w:bCs/>
          <w:sz w:val="100"/>
          <w:szCs w:val="100"/>
          <w:lang w:val="zh-TW" w:eastAsia="zh-TW"/>
        </w:rPr>
        <w:t>态</w:t>
      </w:r>
      <w:r>
        <w:rPr>
          <w:rFonts w:ascii="Times New Roman Bold"/>
          <w:sz w:val="100"/>
          <w:szCs w:val="100"/>
        </w:rPr>
        <w:t xml:space="preserve"> </w:t>
      </w:r>
      <w:r>
        <w:rPr>
          <w:rFonts w:hint="eastAsia"/>
          <w:b/>
          <w:bCs/>
          <w:sz w:val="100"/>
          <w:szCs w:val="100"/>
          <w:lang w:val="zh-TW" w:eastAsia="zh-TW"/>
        </w:rPr>
        <w:t>内</w:t>
      </w:r>
      <w:r>
        <w:rPr>
          <w:rFonts w:ascii="Times New Roman Bold"/>
          <w:sz w:val="100"/>
          <w:szCs w:val="100"/>
        </w:rPr>
        <w:t xml:space="preserve"> </w:t>
      </w:r>
      <w:r>
        <w:rPr>
          <w:rFonts w:hint="eastAsia"/>
          <w:b/>
          <w:bCs/>
          <w:sz w:val="100"/>
          <w:szCs w:val="100"/>
          <w:lang w:val="zh-TW" w:eastAsia="zh-TW"/>
        </w:rPr>
        <w:t>参</w:t>
      </w:r>
    </w:p>
    <w:p w:rsidR="0081108A" w:rsidRDefault="0081108A">
      <w:pPr>
        <w:spacing w:line="440" w:lineRule="exact"/>
        <w:jc w:val="center"/>
        <w:rPr>
          <w:sz w:val="32"/>
          <w:szCs w:val="32"/>
        </w:rPr>
      </w:pPr>
    </w:p>
    <w:p w:rsidR="0081108A" w:rsidRDefault="0081108A">
      <w:pPr>
        <w:spacing w:line="440" w:lineRule="exact"/>
        <w:jc w:val="center"/>
        <w:rPr>
          <w:sz w:val="32"/>
          <w:szCs w:val="32"/>
        </w:rPr>
      </w:pPr>
    </w:p>
    <w:p w:rsidR="0081108A" w:rsidRDefault="008766F9">
      <w:pPr>
        <w:spacing w:line="440" w:lineRule="exact"/>
        <w:jc w:val="center"/>
      </w:pPr>
      <w:r>
        <w:rPr>
          <w:rFonts w:ascii="楷体_GB2312" w:eastAsia="楷体_GB2312" w:hAnsi="楷体_GB2312" w:cs="楷体_GB2312"/>
          <w:sz w:val="32"/>
          <w:szCs w:val="32"/>
          <w:lang w:val="zh-TW" w:eastAsia="zh-TW"/>
        </w:rPr>
        <w:t>共青团华东师范大学委员会</w:t>
      </w:r>
      <w:r>
        <w:rPr>
          <w:sz w:val="32"/>
          <w:szCs w:val="32"/>
        </w:rPr>
        <w:tab/>
        <w:t xml:space="preserve">    2014</w:t>
      </w:r>
      <w:r>
        <w:rPr>
          <w:rFonts w:hint="eastAsia"/>
          <w:sz w:val="32"/>
          <w:szCs w:val="32"/>
          <w:lang w:val="zh-TW" w:eastAsia="zh-TW"/>
        </w:rPr>
        <w:t>年</w:t>
      </w:r>
      <w:r>
        <w:rPr>
          <w:sz w:val="32"/>
          <w:szCs w:val="32"/>
        </w:rPr>
        <w:t>3</w:t>
      </w:r>
      <w:r>
        <w:rPr>
          <w:rFonts w:hint="eastAsia"/>
          <w:sz w:val="32"/>
          <w:szCs w:val="32"/>
          <w:lang w:val="zh-TW" w:eastAsia="zh-TW"/>
        </w:rPr>
        <w:t>月</w:t>
      </w:r>
      <w:r>
        <w:rPr>
          <w:sz w:val="32"/>
          <w:szCs w:val="32"/>
        </w:rPr>
        <w:t>1</w:t>
      </w:r>
      <w:r w:rsidR="00107CB5">
        <w:rPr>
          <w:rFonts w:eastAsiaTheme="minorEastAsia" w:hint="eastAsia"/>
          <w:sz w:val="32"/>
          <w:szCs w:val="32"/>
        </w:rPr>
        <w:t>4</w:t>
      </w:r>
      <w:r>
        <w:rPr>
          <w:rFonts w:hint="eastAsia"/>
          <w:sz w:val="32"/>
          <w:szCs w:val="32"/>
          <w:lang w:val="zh-TW" w:eastAsia="zh-TW"/>
        </w:rPr>
        <w:t>日</w:t>
      </w:r>
    </w:p>
    <w:p w:rsidR="0081108A" w:rsidRDefault="00D20EF4">
      <w:pPr>
        <w:spacing w:line="440" w:lineRule="exact"/>
        <w:jc w:val="center"/>
        <w:rPr>
          <w:rFonts w:ascii="Helvetica" w:eastAsia="Helvetica" w:hAnsi="Helvetica" w:cs="Helvetica"/>
          <w:sz w:val="36"/>
          <w:szCs w:val="36"/>
        </w:rPr>
      </w:pPr>
      <w:r w:rsidRPr="00D20EF4">
        <w:pict>
          <v:line id="_x0000_s1026" style="position:absolute;left:0;text-align:left;z-index:251659264;visibility:visible;mso-wrap-distance-left:0;mso-wrap-distance-right:0;mso-position-vertical-relative:line" from="12.2pt,11.6pt" to="402.2pt,11.7pt" strokeweight="2pt"/>
        </w:pict>
      </w:r>
    </w:p>
    <w:p w:rsidR="0081108A" w:rsidRPr="005A0B50" w:rsidRDefault="008766F9">
      <w:pPr>
        <w:spacing w:line="440" w:lineRule="exact"/>
        <w:jc w:val="center"/>
        <w:rPr>
          <w:rFonts w:ascii="Helvetica" w:eastAsiaTheme="minorEastAsia" w:hAnsi="Helvetica" w:cs="Helvetica"/>
          <w:sz w:val="36"/>
          <w:szCs w:val="36"/>
        </w:rPr>
      </w:pPr>
      <w:r>
        <w:rPr>
          <w:rFonts w:hint="eastAsia"/>
          <w:sz w:val="36"/>
          <w:szCs w:val="36"/>
          <w:lang w:val="zh-TW" w:eastAsia="zh-TW"/>
        </w:rPr>
        <w:t>华东师大学生对</w:t>
      </w:r>
      <w:r>
        <w:rPr>
          <w:rFonts w:ascii="Helvetica"/>
          <w:sz w:val="36"/>
          <w:szCs w:val="36"/>
        </w:rPr>
        <w:t>2014</w:t>
      </w:r>
      <w:r>
        <w:rPr>
          <w:rFonts w:hint="eastAsia"/>
          <w:sz w:val="36"/>
          <w:szCs w:val="36"/>
          <w:lang w:val="zh-TW" w:eastAsia="zh-TW"/>
        </w:rPr>
        <w:t>年</w:t>
      </w:r>
      <w:r>
        <w:rPr>
          <w:sz w:val="36"/>
          <w:szCs w:val="36"/>
        </w:rPr>
        <w:t>“</w:t>
      </w:r>
      <w:r>
        <w:rPr>
          <w:rFonts w:hint="eastAsia"/>
          <w:sz w:val="36"/>
          <w:szCs w:val="36"/>
          <w:lang w:val="zh-TW" w:eastAsia="zh-TW"/>
        </w:rPr>
        <w:t>两会</w:t>
      </w:r>
      <w:r>
        <w:rPr>
          <w:sz w:val="36"/>
          <w:szCs w:val="36"/>
        </w:rPr>
        <w:t>”</w:t>
      </w:r>
      <w:r>
        <w:rPr>
          <w:rFonts w:hint="eastAsia"/>
          <w:sz w:val="36"/>
          <w:szCs w:val="36"/>
          <w:lang w:val="zh-TW" w:eastAsia="zh-TW"/>
        </w:rPr>
        <w:t>民生问题看法</w:t>
      </w:r>
    </w:p>
    <w:p w:rsidR="0081108A" w:rsidRDefault="008766F9">
      <w:pPr>
        <w:jc w:val="center"/>
        <w:rPr>
          <w:rFonts w:ascii="Helvetica" w:eastAsia="Helvetica" w:hAnsi="Helvetica" w:cs="Helvetica"/>
          <w:sz w:val="36"/>
          <w:szCs w:val="36"/>
        </w:rPr>
      </w:pPr>
      <w:r>
        <w:rPr>
          <w:rFonts w:hint="eastAsia"/>
          <w:sz w:val="36"/>
          <w:szCs w:val="36"/>
          <w:lang w:val="zh-TW" w:eastAsia="zh-TW"/>
        </w:rPr>
        <w:t>的舆情调研报告</w:t>
      </w:r>
    </w:p>
    <w:p w:rsidR="0081108A" w:rsidRPr="005A0B50" w:rsidRDefault="0081108A">
      <w:pPr>
        <w:jc w:val="left"/>
        <w:rPr>
          <w:rFonts w:ascii="仿宋_GB2312" w:eastAsia="仿宋_GB2312" w:hAnsi="Helvetica" w:cs="Helvetica"/>
          <w:sz w:val="28"/>
          <w:szCs w:val="28"/>
        </w:rPr>
      </w:pPr>
    </w:p>
    <w:p w:rsidR="0081108A" w:rsidRPr="005A0B50" w:rsidRDefault="008766F9">
      <w:pPr>
        <w:spacing w:line="360" w:lineRule="auto"/>
        <w:ind w:firstLine="480"/>
        <w:rPr>
          <w:rFonts w:ascii="仿宋_GB2312" w:eastAsia="仿宋_GB2312"/>
          <w:sz w:val="28"/>
          <w:szCs w:val="28"/>
        </w:rPr>
      </w:pPr>
      <w:r w:rsidRPr="005A0B50">
        <w:rPr>
          <w:rFonts w:ascii="仿宋_GB2312" w:eastAsia="仿宋_GB2312" w:hint="eastAsia"/>
          <w:sz w:val="28"/>
          <w:szCs w:val="28"/>
          <w:lang w:val="zh-TW" w:eastAsia="zh-TW"/>
        </w:rPr>
        <w:t>全国政协十二届二次会议已于</w:t>
      </w:r>
      <w:r w:rsidRPr="005A0B50">
        <w:rPr>
          <w:rFonts w:ascii="仿宋_GB2312" w:eastAsia="仿宋_GB2312" w:hint="eastAsia"/>
          <w:sz w:val="28"/>
          <w:szCs w:val="28"/>
        </w:rPr>
        <w:t>2014</w:t>
      </w:r>
      <w:r w:rsidRPr="005A0B50">
        <w:rPr>
          <w:rFonts w:ascii="仿宋_GB2312" w:eastAsia="仿宋_GB2312" w:hint="eastAsia"/>
          <w:sz w:val="28"/>
          <w:szCs w:val="28"/>
          <w:lang w:val="zh-TW" w:eastAsia="zh-TW"/>
        </w:rPr>
        <w:t>年</w:t>
      </w:r>
      <w:r w:rsidRPr="005A0B50">
        <w:rPr>
          <w:rFonts w:ascii="仿宋_GB2312" w:eastAsia="仿宋_GB2312" w:hint="eastAsia"/>
          <w:sz w:val="28"/>
          <w:szCs w:val="28"/>
        </w:rPr>
        <w:t>3</w:t>
      </w:r>
      <w:r w:rsidRPr="005A0B50">
        <w:rPr>
          <w:rFonts w:ascii="仿宋_GB2312" w:eastAsia="仿宋_GB2312" w:hint="eastAsia"/>
          <w:sz w:val="28"/>
          <w:szCs w:val="28"/>
          <w:lang w:val="zh-TW" w:eastAsia="zh-TW"/>
        </w:rPr>
        <w:t>月</w:t>
      </w:r>
      <w:r w:rsidRPr="005A0B50">
        <w:rPr>
          <w:rFonts w:ascii="仿宋_GB2312" w:eastAsia="仿宋_GB2312" w:hint="eastAsia"/>
          <w:sz w:val="28"/>
          <w:szCs w:val="28"/>
        </w:rPr>
        <w:t>1</w:t>
      </w:r>
      <w:r w:rsidR="005A0B50">
        <w:rPr>
          <w:rFonts w:ascii="仿宋_GB2312" w:eastAsia="仿宋_GB2312" w:hint="eastAsia"/>
          <w:sz w:val="28"/>
          <w:szCs w:val="28"/>
        </w:rPr>
        <w:t>2</w:t>
      </w:r>
      <w:r w:rsidR="00107CB5" w:rsidRPr="005A0B50">
        <w:rPr>
          <w:rFonts w:ascii="仿宋_GB2312" w:eastAsia="仿宋_GB2312" w:hint="eastAsia"/>
          <w:sz w:val="28"/>
          <w:szCs w:val="28"/>
          <w:lang w:val="zh-TW" w:eastAsia="zh-TW"/>
        </w:rPr>
        <w:t>日闭幕，而十二届全国人大二次会议也将于</w:t>
      </w:r>
      <w:r w:rsidR="005A0B50">
        <w:rPr>
          <w:rFonts w:ascii="仿宋_GB2312" w:eastAsia="仿宋_GB2312" w:hint="eastAsia"/>
          <w:sz w:val="28"/>
          <w:szCs w:val="28"/>
          <w:lang w:val="zh-TW"/>
        </w:rPr>
        <w:t>13日</w:t>
      </w:r>
      <w:r w:rsidRPr="005A0B50">
        <w:rPr>
          <w:rFonts w:ascii="仿宋_GB2312" w:eastAsia="仿宋_GB2312" w:hint="eastAsia"/>
          <w:sz w:val="28"/>
          <w:szCs w:val="28"/>
          <w:lang w:val="zh-TW" w:eastAsia="zh-TW"/>
        </w:rPr>
        <w:t>落幕。本次</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两会</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涉及到经济发展、制度改革、民生等诸多方面，而作为人民群众最关心、最直接、最现实的利益问题</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民生问题毫无疑问成为此次两会中最受关注的热点。为及时跟进了解华东师大学生对此次两会中涉及的民生问题的感想和看法，华东师范大学团委理论研究中心对此进行了动态调研。</w:t>
      </w:r>
    </w:p>
    <w:p w:rsidR="0081108A" w:rsidRPr="005A0B50" w:rsidRDefault="0081108A">
      <w:pPr>
        <w:spacing w:line="360" w:lineRule="auto"/>
        <w:jc w:val="left"/>
        <w:rPr>
          <w:rFonts w:ascii="仿宋_GB2312" w:eastAsia="仿宋_GB2312"/>
          <w:sz w:val="28"/>
          <w:szCs w:val="28"/>
        </w:rPr>
      </w:pPr>
    </w:p>
    <w:p w:rsidR="0081108A" w:rsidRPr="005A0B50" w:rsidRDefault="008766F9" w:rsidP="005A0B50">
      <w:pPr>
        <w:spacing w:line="360" w:lineRule="auto"/>
        <w:rPr>
          <w:rFonts w:ascii="仿宋_GB2312" w:eastAsia="仿宋_GB2312"/>
          <w:b/>
          <w:bCs/>
          <w:sz w:val="28"/>
          <w:szCs w:val="28"/>
        </w:rPr>
      </w:pPr>
      <w:r w:rsidRPr="005A0B50">
        <w:rPr>
          <w:rFonts w:ascii="仿宋_GB2312" w:eastAsia="仿宋_GB2312" w:hint="eastAsia"/>
          <w:b/>
          <w:bCs/>
          <w:sz w:val="28"/>
          <w:szCs w:val="28"/>
        </w:rPr>
        <w:t xml:space="preserve"> </w:t>
      </w:r>
      <w:r w:rsidRPr="005A0B50">
        <w:rPr>
          <w:rFonts w:ascii="仿宋_GB2312" w:eastAsia="仿宋_GB2312" w:hint="eastAsia"/>
          <w:b/>
          <w:bCs/>
          <w:sz w:val="28"/>
          <w:szCs w:val="28"/>
          <w:lang w:val="zh-TW" w:eastAsia="zh-TW"/>
        </w:rPr>
        <w:t xml:space="preserve">   主要观点整理如下：</w:t>
      </w:r>
    </w:p>
    <w:p w:rsidR="0081108A" w:rsidRPr="005A0B50" w:rsidRDefault="008766F9">
      <w:pPr>
        <w:pStyle w:val="a4"/>
        <w:numPr>
          <w:ilvl w:val="0"/>
          <w:numId w:val="3"/>
        </w:numPr>
        <w:tabs>
          <w:tab w:val="clear" w:pos="480"/>
          <w:tab w:val="num" w:pos="420"/>
        </w:tabs>
        <w:spacing w:line="360" w:lineRule="auto"/>
        <w:ind w:left="420" w:hanging="420"/>
        <w:jc w:val="left"/>
        <w:rPr>
          <w:rFonts w:ascii="仿宋_GB2312" w:eastAsia="仿宋_GB2312" w:hint="default"/>
          <w:b/>
          <w:bCs/>
          <w:sz w:val="28"/>
          <w:szCs w:val="28"/>
        </w:rPr>
      </w:pPr>
      <w:r w:rsidRPr="005A0B50">
        <w:rPr>
          <w:rFonts w:ascii="仿宋_GB2312" w:eastAsia="仿宋_GB2312"/>
          <w:b/>
          <w:bCs/>
          <w:sz w:val="28"/>
          <w:szCs w:val="28"/>
          <w:lang w:eastAsia="zh-TW"/>
        </w:rPr>
        <w:t>民生问题成为聚焦点</w:t>
      </w:r>
    </w:p>
    <w:p w:rsidR="00107CB5" w:rsidRPr="005A0B50" w:rsidRDefault="008766F9" w:rsidP="00107CB5">
      <w:pPr>
        <w:spacing w:line="360" w:lineRule="auto"/>
        <w:ind w:firstLine="480"/>
        <w:rPr>
          <w:rFonts w:ascii="仿宋_GB2312" w:eastAsia="仿宋_GB2312"/>
          <w:sz w:val="28"/>
          <w:szCs w:val="28"/>
          <w:lang w:val="zh-TW"/>
        </w:rPr>
      </w:pPr>
      <w:r w:rsidRPr="005A0B50">
        <w:rPr>
          <w:rFonts w:ascii="仿宋_GB2312" w:eastAsia="仿宋_GB2312" w:hint="eastAsia"/>
          <w:sz w:val="28"/>
          <w:szCs w:val="28"/>
          <w:lang w:val="zh-TW" w:eastAsia="zh-TW"/>
        </w:rPr>
        <w:t>在这次两会中，食品安全问题，教育问题，环境问题，老龄化问题等诸多民生问题出现在多个代表的提案中。重视民生是今年两</w:t>
      </w:r>
      <w:r w:rsidRPr="005A0B50">
        <w:rPr>
          <w:rFonts w:ascii="仿宋_GB2312" w:eastAsia="仿宋_GB2312" w:hint="eastAsia"/>
          <w:sz w:val="28"/>
          <w:szCs w:val="28"/>
          <w:lang w:val="zh-TW" w:eastAsia="zh-TW"/>
        </w:rPr>
        <w:lastRenderedPageBreak/>
        <w:t>会的一大亮点，同时也是一大焦点，几乎所有的同学对民生问题都颇为关注。心理学院</w:t>
      </w:r>
      <w:r w:rsidRPr="005A0B50">
        <w:rPr>
          <w:rFonts w:ascii="仿宋_GB2312" w:eastAsia="仿宋_GB2312" w:hint="eastAsia"/>
          <w:sz w:val="28"/>
          <w:szCs w:val="28"/>
        </w:rPr>
        <w:t>13</w:t>
      </w:r>
      <w:r w:rsidRPr="005A0B50">
        <w:rPr>
          <w:rFonts w:ascii="仿宋_GB2312" w:eastAsia="仿宋_GB2312" w:hint="eastAsia"/>
          <w:sz w:val="28"/>
          <w:szCs w:val="28"/>
          <w:lang w:val="zh-TW" w:eastAsia="zh-TW"/>
        </w:rPr>
        <w:t>级本科生张同学提出，如今中国的老龄化现象越来越严重，因此解决好老年人的住房、养老、医保问题就成为了民生的重点之一。而物价的不断上涨对于一些正处于压力中的都市奋斗者们来说无疑是更大一重担。民生问题的解决迫在眉睫。对外汉语学院</w:t>
      </w:r>
      <w:r w:rsidRPr="005A0B50">
        <w:rPr>
          <w:rFonts w:ascii="仿宋_GB2312" w:eastAsia="仿宋_GB2312" w:hint="eastAsia"/>
          <w:sz w:val="28"/>
          <w:szCs w:val="28"/>
        </w:rPr>
        <w:t>12</w:t>
      </w:r>
      <w:r w:rsidRPr="005A0B50">
        <w:rPr>
          <w:rFonts w:ascii="仿宋_GB2312" w:eastAsia="仿宋_GB2312" w:hint="eastAsia"/>
          <w:sz w:val="28"/>
          <w:szCs w:val="28"/>
          <w:lang w:val="zh-TW" w:eastAsia="zh-TW"/>
        </w:rPr>
        <w:t>级本科生朱同学认为民生问题是国家建设的重中之重，衡量国家的发展不仅仅是</w:t>
      </w:r>
      <w:r w:rsidRPr="005A0B50">
        <w:rPr>
          <w:rFonts w:ascii="仿宋_GB2312" w:eastAsia="仿宋_GB2312" w:hint="eastAsia"/>
          <w:sz w:val="28"/>
          <w:szCs w:val="28"/>
        </w:rPr>
        <w:t>GDP</w:t>
      </w:r>
      <w:r w:rsidRPr="005A0B50">
        <w:rPr>
          <w:rFonts w:ascii="仿宋_GB2312" w:eastAsia="仿宋_GB2312" w:hint="eastAsia"/>
          <w:sz w:val="28"/>
          <w:szCs w:val="28"/>
          <w:lang w:val="zh-TW" w:eastAsia="zh-TW"/>
        </w:rPr>
        <w:t>，而在于人民的生活水平。这次两会我们可以看到政府部门更加关注民生，力求改善民生，将民生作为社会发展的重中之重。</w:t>
      </w:r>
    </w:p>
    <w:p w:rsidR="00107CB5" w:rsidRPr="005A0B50" w:rsidRDefault="00107CB5" w:rsidP="00107CB5">
      <w:pPr>
        <w:spacing w:line="360" w:lineRule="auto"/>
        <w:ind w:firstLine="480"/>
        <w:rPr>
          <w:rFonts w:ascii="仿宋_GB2312" w:eastAsia="仿宋_GB2312"/>
          <w:sz w:val="28"/>
          <w:szCs w:val="28"/>
          <w:lang w:val="zh-TW"/>
        </w:rPr>
      </w:pPr>
      <w:r w:rsidRPr="005A0B50">
        <w:rPr>
          <w:rFonts w:ascii="仿宋_GB2312" w:eastAsia="仿宋_GB2312" w:hint="eastAsia"/>
          <w:sz w:val="28"/>
          <w:szCs w:val="28"/>
          <w:lang w:val="zh-TW"/>
        </w:rPr>
        <w:t>民生问题里面有一个引起大家注意，也是影响面特别广的问题，就是农民工的一系列福利和保障问题。教科院11级本科生李</w:t>
      </w:r>
      <w:r w:rsidR="00E27BCF">
        <w:rPr>
          <w:rFonts w:ascii="仿宋_GB2312" w:eastAsia="仿宋_GB2312" w:hint="eastAsia"/>
          <w:sz w:val="28"/>
          <w:szCs w:val="28"/>
          <w:lang w:val="zh-TW"/>
        </w:rPr>
        <w:t>同学</w:t>
      </w:r>
      <w:r w:rsidRPr="005A0B50">
        <w:rPr>
          <w:rFonts w:ascii="仿宋_GB2312" w:eastAsia="仿宋_GB2312" w:hint="eastAsia"/>
          <w:sz w:val="28"/>
          <w:szCs w:val="28"/>
          <w:lang w:val="zh-TW"/>
        </w:rPr>
        <w:t>认为，一个城市的发展和建设离不开大批的农民工，而一个城市条件最差、最简陋的地方往往住的都是农民工。如此伟大的建设者不应该连居住条件也这么让人心酸。在答记者问的会上，李克强总理就曾说要加大棚户区改革的力度，推进公租房等保障房的建设，公平分配，解决进城务工人员的住房困难。这对于农民工来说无疑是一个利好的消息，希望这个关系民生的重要问题能在两会后能够得到很好的改善。</w:t>
      </w:r>
    </w:p>
    <w:p w:rsidR="0081108A" w:rsidRPr="005A0B50" w:rsidRDefault="008766F9" w:rsidP="005A0B50">
      <w:pPr>
        <w:spacing w:line="360" w:lineRule="auto"/>
        <w:ind w:firstLine="480"/>
        <w:rPr>
          <w:rFonts w:ascii="仿宋_GB2312" w:eastAsia="仿宋_GB2312"/>
          <w:sz w:val="28"/>
          <w:szCs w:val="28"/>
          <w:lang w:val="zh-TW"/>
        </w:rPr>
      </w:pPr>
      <w:r w:rsidRPr="005A0B50">
        <w:rPr>
          <w:rFonts w:ascii="仿宋_GB2312" w:eastAsia="仿宋_GB2312" w:hint="eastAsia"/>
          <w:sz w:val="28"/>
          <w:szCs w:val="28"/>
          <w:lang w:val="zh-TW" w:eastAsia="zh-TW"/>
        </w:rPr>
        <w:t>对外汉语学院</w:t>
      </w:r>
      <w:r w:rsidRPr="005A0B50">
        <w:rPr>
          <w:rFonts w:ascii="仿宋_GB2312" w:eastAsia="仿宋_GB2312" w:hint="eastAsia"/>
          <w:sz w:val="28"/>
          <w:szCs w:val="28"/>
        </w:rPr>
        <w:t>12</w:t>
      </w:r>
      <w:r w:rsidRPr="005A0B50">
        <w:rPr>
          <w:rFonts w:ascii="仿宋_GB2312" w:eastAsia="仿宋_GB2312" w:hint="eastAsia"/>
          <w:sz w:val="28"/>
          <w:szCs w:val="28"/>
          <w:lang w:val="zh-TW" w:eastAsia="zh-TW"/>
        </w:rPr>
        <w:t>级本科生冯同学说，自己今年对两会十分关注，两会中的一些提案，如关于大学生就业等方面的提案，都与自己的日常生活有紧密关系，希望政府能制定一些切实可行的政策，真真正正地改善、解决民生问题！</w:t>
      </w:r>
    </w:p>
    <w:p w:rsidR="0081108A" w:rsidRPr="005A0B50" w:rsidRDefault="008766F9">
      <w:pPr>
        <w:pStyle w:val="a4"/>
        <w:numPr>
          <w:ilvl w:val="0"/>
          <w:numId w:val="3"/>
        </w:numPr>
        <w:tabs>
          <w:tab w:val="clear" w:pos="480"/>
          <w:tab w:val="num" w:pos="420"/>
        </w:tabs>
        <w:spacing w:line="360" w:lineRule="auto"/>
        <w:ind w:left="420" w:hanging="420"/>
        <w:jc w:val="left"/>
        <w:rPr>
          <w:rFonts w:ascii="仿宋_GB2312" w:eastAsia="仿宋_GB2312" w:hint="default"/>
          <w:b/>
          <w:bCs/>
          <w:sz w:val="28"/>
          <w:szCs w:val="28"/>
        </w:rPr>
      </w:pPr>
      <w:r w:rsidRPr="005A0B50">
        <w:rPr>
          <w:rFonts w:ascii="仿宋_GB2312" w:eastAsia="仿宋_GB2312"/>
          <w:b/>
          <w:bCs/>
          <w:sz w:val="28"/>
          <w:szCs w:val="28"/>
          <w:lang w:eastAsia="zh-TW"/>
        </w:rPr>
        <w:lastRenderedPageBreak/>
        <w:t>民生问题不仅是物质问题，还要提高精神文明</w:t>
      </w:r>
    </w:p>
    <w:p w:rsidR="0081108A" w:rsidRPr="005A0B50" w:rsidRDefault="008766F9">
      <w:pPr>
        <w:spacing w:line="360" w:lineRule="auto"/>
        <w:ind w:firstLine="480"/>
        <w:rPr>
          <w:rFonts w:ascii="仿宋_GB2312" w:eastAsia="仿宋_GB2312"/>
          <w:sz w:val="28"/>
          <w:szCs w:val="28"/>
        </w:rPr>
      </w:pPr>
      <w:r w:rsidRPr="005A0B50">
        <w:rPr>
          <w:rFonts w:ascii="仿宋_GB2312" w:eastAsia="仿宋_GB2312" w:hint="eastAsia"/>
          <w:sz w:val="28"/>
          <w:szCs w:val="28"/>
          <w:lang w:val="zh-TW" w:eastAsia="zh-TW"/>
        </w:rPr>
        <w:t>在这次两会中，关于民生各大代表不仅提出了许多切实的物质问题，也有许多关于提高社会精神文明的提案。精神文明的建设是当今社会的一个重要命题。关注民生，不仅仅是关注老百姓吃什么住哪里，更要提高百姓的精神文明，努力增加每一个人的幸福感。</w:t>
      </w:r>
    </w:p>
    <w:p w:rsidR="0081108A" w:rsidRPr="005A0B50" w:rsidRDefault="008766F9">
      <w:pPr>
        <w:spacing w:line="360" w:lineRule="auto"/>
        <w:ind w:firstLine="480"/>
        <w:rPr>
          <w:rFonts w:ascii="仿宋_GB2312" w:eastAsia="仿宋_GB2312"/>
          <w:sz w:val="28"/>
          <w:szCs w:val="28"/>
        </w:rPr>
      </w:pPr>
      <w:r w:rsidRPr="005A0B50">
        <w:rPr>
          <w:rFonts w:ascii="仿宋_GB2312" w:eastAsia="仿宋_GB2312" w:hint="eastAsia"/>
          <w:sz w:val="28"/>
          <w:szCs w:val="28"/>
          <w:lang w:val="zh-TW" w:eastAsia="zh-TW"/>
        </w:rPr>
        <w:t>学特学院</w:t>
      </w:r>
      <w:r w:rsidRPr="005A0B50">
        <w:rPr>
          <w:rFonts w:ascii="仿宋_GB2312" w:eastAsia="仿宋_GB2312" w:hint="eastAsia"/>
          <w:sz w:val="28"/>
          <w:szCs w:val="28"/>
        </w:rPr>
        <w:t>13</w:t>
      </w:r>
      <w:r w:rsidRPr="005A0B50">
        <w:rPr>
          <w:rFonts w:ascii="仿宋_GB2312" w:eastAsia="仿宋_GB2312" w:hint="eastAsia"/>
          <w:sz w:val="28"/>
          <w:szCs w:val="28"/>
          <w:lang w:val="zh-TW" w:eastAsia="zh-TW"/>
        </w:rPr>
        <w:t>级本科生陈同学觉得，在这个物质相对丰富的时代，温饱问题已经不是问题。我们更在意的是这个社会的质量，不仅是物质的质量更是社会风气的质量的。不要让人与人的爱被淡化，不要让彼此之间的信任缺失，不要让社会在精神匮乏中前进！学特学院</w:t>
      </w:r>
      <w:r w:rsidRPr="005A0B50">
        <w:rPr>
          <w:rFonts w:ascii="仿宋_GB2312" w:eastAsia="仿宋_GB2312" w:hint="eastAsia"/>
          <w:sz w:val="28"/>
          <w:szCs w:val="28"/>
        </w:rPr>
        <w:t>13</w:t>
      </w:r>
      <w:r w:rsidRPr="005A0B50">
        <w:rPr>
          <w:rFonts w:ascii="仿宋_GB2312" w:eastAsia="仿宋_GB2312" w:hint="eastAsia"/>
          <w:sz w:val="28"/>
          <w:szCs w:val="28"/>
          <w:lang w:val="zh-TW" w:eastAsia="zh-TW"/>
        </w:rPr>
        <w:t>级本科生王同学觉得，现在电视剧、电影的质量大不如前。如今的电视剧、电影更注重迎合大众商业的口味，却缺乏了其真正的含义，剧情雷同且缺乏新意。精神文明，在很大程度上反应的国民的审美品位、精神追求，文化和影视作品除了反应当下的社会道德风气和基本风貌，更应该有丰富精神生活和传播正确价值观念的重要作用。</w:t>
      </w:r>
    </w:p>
    <w:p w:rsidR="0081108A" w:rsidRPr="005A0B50" w:rsidRDefault="0081108A">
      <w:pPr>
        <w:spacing w:line="360" w:lineRule="auto"/>
        <w:ind w:firstLine="480"/>
        <w:jc w:val="left"/>
        <w:rPr>
          <w:rFonts w:ascii="仿宋_GB2312" w:eastAsia="仿宋_GB2312"/>
          <w:sz w:val="28"/>
          <w:szCs w:val="28"/>
        </w:rPr>
      </w:pPr>
    </w:p>
    <w:p w:rsidR="0081108A" w:rsidRPr="005A0B50" w:rsidRDefault="008766F9">
      <w:pPr>
        <w:pStyle w:val="a4"/>
        <w:numPr>
          <w:ilvl w:val="0"/>
          <w:numId w:val="3"/>
        </w:numPr>
        <w:tabs>
          <w:tab w:val="clear" w:pos="480"/>
          <w:tab w:val="num" w:pos="420"/>
        </w:tabs>
        <w:spacing w:line="360" w:lineRule="auto"/>
        <w:ind w:left="420" w:hanging="420"/>
        <w:jc w:val="left"/>
        <w:rPr>
          <w:rFonts w:ascii="仿宋_GB2312" w:eastAsia="仿宋_GB2312" w:hint="default"/>
          <w:b/>
          <w:bCs/>
          <w:sz w:val="28"/>
          <w:szCs w:val="28"/>
        </w:rPr>
      </w:pPr>
      <w:r w:rsidRPr="005A0B50">
        <w:rPr>
          <w:rFonts w:ascii="仿宋_GB2312" w:eastAsia="仿宋_GB2312"/>
          <w:b/>
          <w:bCs/>
          <w:sz w:val="28"/>
          <w:szCs w:val="28"/>
          <w:lang w:eastAsia="zh-TW"/>
        </w:rPr>
        <w:t>政府要为人民办实事</w:t>
      </w:r>
    </w:p>
    <w:p w:rsidR="0081108A" w:rsidRPr="005A0B50" w:rsidRDefault="008766F9">
      <w:pPr>
        <w:spacing w:line="360" w:lineRule="auto"/>
        <w:ind w:firstLine="480"/>
        <w:rPr>
          <w:rFonts w:ascii="仿宋_GB2312" w:eastAsia="仿宋_GB2312"/>
          <w:sz w:val="28"/>
          <w:szCs w:val="28"/>
        </w:rPr>
      </w:pPr>
      <w:r w:rsidRPr="005A0B50">
        <w:rPr>
          <w:rFonts w:ascii="仿宋_GB2312" w:eastAsia="仿宋_GB2312" w:hint="eastAsia"/>
          <w:sz w:val="28"/>
          <w:szCs w:val="28"/>
          <w:lang w:val="zh-TW" w:eastAsia="zh-TW"/>
        </w:rPr>
        <w:t>两会是由代表将老百姓的问题结合起来并由政府部门制定一个解决方法的平台。在同学们看来，两会不能仅仅是一个形式，希望政府真正能通过这个平台为群众办一些实事，解决生活中的切实问题。民生问题更需要政府部门的认真对待，落实出具体的措施。</w:t>
      </w:r>
    </w:p>
    <w:p w:rsidR="0081108A" w:rsidRPr="005A0B50" w:rsidRDefault="008766F9">
      <w:pPr>
        <w:spacing w:line="360" w:lineRule="auto"/>
        <w:ind w:firstLine="480"/>
        <w:rPr>
          <w:rFonts w:ascii="仿宋_GB2312" w:eastAsia="仿宋_GB2312"/>
          <w:sz w:val="28"/>
          <w:szCs w:val="28"/>
        </w:rPr>
      </w:pPr>
      <w:r w:rsidRPr="005A0B50">
        <w:rPr>
          <w:rFonts w:ascii="仿宋_GB2312" w:eastAsia="仿宋_GB2312" w:hint="eastAsia"/>
          <w:sz w:val="28"/>
          <w:szCs w:val="28"/>
          <w:lang w:val="zh-TW" w:eastAsia="zh-TW"/>
        </w:rPr>
        <w:t>教科院</w:t>
      </w:r>
      <w:r w:rsidRPr="005A0B50">
        <w:rPr>
          <w:rFonts w:ascii="仿宋_GB2312" w:eastAsia="仿宋_GB2312" w:hint="eastAsia"/>
          <w:sz w:val="28"/>
          <w:szCs w:val="28"/>
        </w:rPr>
        <w:t>13</w:t>
      </w:r>
      <w:r w:rsidRPr="005A0B50">
        <w:rPr>
          <w:rFonts w:ascii="仿宋_GB2312" w:eastAsia="仿宋_GB2312" w:hint="eastAsia"/>
          <w:sz w:val="28"/>
          <w:szCs w:val="28"/>
          <w:lang w:val="zh-TW" w:eastAsia="zh-TW"/>
        </w:rPr>
        <w:t>级本科生范同学说道：</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这次两会所有的提案都比较</w:t>
      </w:r>
      <w:r w:rsidRPr="005A0B50">
        <w:rPr>
          <w:rFonts w:ascii="仿宋_GB2312" w:eastAsia="仿宋_GB2312" w:hint="eastAsia"/>
          <w:sz w:val="28"/>
          <w:szCs w:val="28"/>
          <w:lang w:val="zh-TW" w:eastAsia="zh-TW"/>
        </w:rPr>
        <w:lastRenderedPageBreak/>
        <w:t>新颖，其中一个让人印象比较深刻，就是关于代表选择制度的改革。我认为这很有必要，如果这样改革之后，希望可以选出真正为人民办实事，称职的人大代表，以保障人民的权利。</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对外汉语学院</w:t>
      </w:r>
      <w:r w:rsidRPr="005A0B50">
        <w:rPr>
          <w:rFonts w:ascii="仿宋_GB2312" w:eastAsia="仿宋_GB2312" w:hint="eastAsia"/>
          <w:sz w:val="28"/>
          <w:szCs w:val="28"/>
        </w:rPr>
        <w:t>13</w:t>
      </w:r>
      <w:r w:rsidRPr="005A0B50">
        <w:rPr>
          <w:rFonts w:ascii="仿宋_GB2312" w:eastAsia="仿宋_GB2312" w:hint="eastAsia"/>
          <w:sz w:val="28"/>
          <w:szCs w:val="28"/>
          <w:lang w:val="zh-TW" w:eastAsia="zh-TW"/>
        </w:rPr>
        <w:t>级本科生袁同学认为要更好的改善民生就必须多了解一些百姓关心的问题。希望政府能切切实实地为百姓办事，让百姓真正成为社会的主人！</w:t>
      </w:r>
    </w:p>
    <w:p w:rsidR="0081108A" w:rsidRDefault="00107CB5">
      <w:pPr>
        <w:spacing w:line="360" w:lineRule="auto"/>
        <w:ind w:firstLine="480"/>
        <w:rPr>
          <w:rFonts w:ascii="仿宋_GB2312" w:eastAsia="仿宋_GB2312"/>
          <w:sz w:val="28"/>
          <w:szCs w:val="28"/>
        </w:rPr>
      </w:pPr>
      <w:r w:rsidRPr="005A0B50">
        <w:rPr>
          <w:rFonts w:ascii="仿宋_GB2312" w:eastAsia="仿宋_GB2312" w:hint="eastAsia"/>
          <w:sz w:val="28"/>
          <w:szCs w:val="28"/>
        </w:rPr>
        <w:t>教科院11级本科生潘</w:t>
      </w:r>
      <w:r w:rsidR="00E27BCF">
        <w:rPr>
          <w:rFonts w:ascii="仿宋_GB2312" w:eastAsia="仿宋_GB2312" w:hint="eastAsia"/>
          <w:sz w:val="28"/>
          <w:szCs w:val="28"/>
        </w:rPr>
        <w:t>同学</w:t>
      </w:r>
      <w:r w:rsidRPr="005A0B50">
        <w:rPr>
          <w:rFonts w:ascii="仿宋_GB2312" w:eastAsia="仿宋_GB2312" w:hint="eastAsia"/>
          <w:sz w:val="28"/>
          <w:szCs w:val="28"/>
        </w:rPr>
        <w:t>看了李克强总理的答记者问后，不禁感叹我们的政府真的是民生政府。正如总理所说，“要覆盖全民保障基本民生的安全网，要逐步补上短板，同时坚守网底不破。”这种全民保障安全网，让我看到了社会底层群众充满希望和憧憬的笑脸。相信政府是人民的政府，期待民生问题的改善。</w:t>
      </w:r>
    </w:p>
    <w:p w:rsidR="005A0B50" w:rsidRPr="005A0B50" w:rsidRDefault="005A0B50">
      <w:pPr>
        <w:spacing w:line="360" w:lineRule="auto"/>
        <w:ind w:firstLine="480"/>
        <w:rPr>
          <w:rFonts w:ascii="仿宋_GB2312" w:eastAsia="仿宋_GB2312"/>
          <w:sz w:val="28"/>
          <w:szCs w:val="28"/>
        </w:rPr>
      </w:pPr>
    </w:p>
    <w:p w:rsidR="0081108A" w:rsidRPr="005A0B50" w:rsidRDefault="008766F9">
      <w:pPr>
        <w:pStyle w:val="a4"/>
        <w:numPr>
          <w:ilvl w:val="0"/>
          <w:numId w:val="3"/>
        </w:numPr>
        <w:tabs>
          <w:tab w:val="clear" w:pos="480"/>
          <w:tab w:val="num" w:pos="420"/>
        </w:tabs>
        <w:spacing w:line="360" w:lineRule="auto"/>
        <w:ind w:left="420" w:hanging="420"/>
        <w:jc w:val="left"/>
        <w:rPr>
          <w:rFonts w:ascii="仿宋_GB2312" w:eastAsia="仿宋_GB2312" w:hint="default"/>
          <w:b/>
          <w:bCs/>
          <w:sz w:val="28"/>
          <w:szCs w:val="28"/>
        </w:rPr>
      </w:pPr>
      <w:r w:rsidRPr="005A0B50">
        <w:rPr>
          <w:rFonts w:ascii="仿宋_GB2312" w:eastAsia="仿宋_GB2312"/>
          <w:b/>
          <w:bCs/>
          <w:sz w:val="28"/>
          <w:szCs w:val="28"/>
          <w:lang w:eastAsia="zh-TW"/>
        </w:rPr>
        <w:t>相信政府，对社会未来有所期待</w:t>
      </w:r>
    </w:p>
    <w:p w:rsidR="0081108A" w:rsidRPr="005A0B50" w:rsidRDefault="008766F9">
      <w:pPr>
        <w:spacing w:line="360" w:lineRule="auto"/>
        <w:ind w:firstLine="480"/>
        <w:jc w:val="left"/>
        <w:rPr>
          <w:rFonts w:ascii="仿宋_GB2312" w:eastAsia="仿宋_GB2312"/>
          <w:sz w:val="28"/>
          <w:szCs w:val="28"/>
        </w:rPr>
      </w:pPr>
      <w:r w:rsidRPr="005A0B50">
        <w:rPr>
          <w:rFonts w:ascii="仿宋_GB2312" w:eastAsia="仿宋_GB2312" w:hint="eastAsia"/>
          <w:sz w:val="28"/>
          <w:szCs w:val="28"/>
          <w:lang w:val="zh-TW" w:eastAsia="zh-TW"/>
        </w:rPr>
        <w:t>自从习近平当选主席以来，政府各个方面都加大了改革力度。而在此次两会的过程中，我们也看到了会议的组织更加完善，提案的内容更加切实，政府报告更加全面落实。教育科学学院</w:t>
      </w:r>
      <w:r w:rsidRPr="005A0B50">
        <w:rPr>
          <w:rFonts w:ascii="仿宋_GB2312" w:eastAsia="仿宋_GB2312" w:hint="eastAsia"/>
          <w:sz w:val="28"/>
          <w:szCs w:val="28"/>
        </w:rPr>
        <w:t>13</w:t>
      </w:r>
      <w:r w:rsidRPr="005A0B50">
        <w:rPr>
          <w:rFonts w:ascii="仿宋_GB2312" w:eastAsia="仿宋_GB2312" w:hint="eastAsia"/>
          <w:sz w:val="28"/>
          <w:szCs w:val="28"/>
          <w:lang w:val="zh-TW" w:eastAsia="zh-TW"/>
        </w:rPr>
        <w:t>级本科生范同学说，两会上国家领导人发表了发展规划以及对重大社会事件的看法，使大家看到了政府进行改革和完善服务职能的决心，使群众对国家未来发展更加有所期待。学特学院</w:t>
      </w:r>
      <w:r w:rsidRPr="005A0B50">
        <w:rPr>
          <w:rFonts w:ascii="仿宋_GB2312" w:eastAsia="仿宋_GB2312" w:hint="eastAsia"/>
          <w:sz w:val="28"/>
          <w:szCs w:val="28"/>
        </w:rPr>
        <w:t>12</w:t>
      </w:r>
      <w:r w:rsidRPr="005A0B50">
        <w:rPr>
          <w:rFonts w:ascii="仿宋_GB2312" w:eastAsia="仿宋_GB2312" w:hint="eastAsia"/>
          <w:sz w:val="28"/>
          <w:szCs w:val="28"/>
          <w:lang w:val="zh-TW" w:eastAsia="zh-TW"/>
        </w:rPr>
        <w:t>级本科生陈同学认为，身处这个国家的每个人，都有一些自己的渺小的愿望。尽管对于国家来说这些愿望真的很渺小，但是千千万万个这样的愿望就汇成了一个很大的愿望。饱含着对国家的热切的期望，我们都在关注</w:t>
      </w:r>
      <w:r w:rsidRPr="005A0B50">
        <w:rPr>
          <w:rFonts w:ascii="仿宋_GB2312" w:eastAsia="仿宋_GB2312" w:hint="eastAsia"/>
          <w:sz w:val="28"/>
          <w:szCs w:val="28"/>
          <w:lang w:val="zh-TW" w:eastAsia="zh-TW"/>
        </w:rPr>
        <w:lastRenderedPageBreak/>
        <w:t>国家的每一个决定、每一项政策。我们只是想让民生问题得到解决。两会的召开无疑是让大家的关注点又焦距到每个人那些小小的愿望能否实现的问题上来。毕竟大家都是信任政府、对政府充满期待的。</w:t>
      </w:r>
    </w:p>
    <w:p w:rsidR="0081108A" w:rsidRPr="005A0B50" w:rsidRDefault="0081108A">
      <w:pPr>
        <w:spacing w:line="360" w:lineRule="auto"/>
        <w:ind w:firstLine="480"/>
        <w:rPr>
          <w:rFonts w:ascii="仿宋_GB2312" w:eastAsia="仿宋_GB2312"/>
          <w:sz w:val="28"/>
          <w:szCs w:val="28"/>
        </w:rPr>
      </w:pPr>
    </w:p>
    <w:p w:rsidR="0081108A" w:rsidRPr="005A0B50" w:rsidRDefault="008766F9">
      <w:pPr>
        <w:spacing w:line="360" w:lineRule="auto"/>
        <w:ind w:firstLine="480"/>
        <w:rPr>
          <w:rFonts w:ascii="仿宋_GB2312" w:eastAsia="仿宋_GB2312"/>
          <w:sz w:val="28"/>
          <w:szCs w:val="28"/>
        </w:rPr>
      </w:pPr>
      <w:r w:rsidRPr="005A0B50">
        <w:rPr>
          <w:rFonts w:ascii="仿宋_GB2312" w:eastAsia="仿宋_GB2312" w:hint="eastAsia"/>
          <w:sz w:val="28"/>
          <w:szCs w:val="28"/>
        </w:rPr>
        <w:t>“</w:t>
      </w:r>
      <w:r w:rsidRPr="005A0B50">
        <w:rPr>
          <w:rFonts w:ascii="仿宋_GB2312" w:eastAsia="仿宋_GB2312" w:hint="eastAsia"/>
          <w:sz w:val="28"/>
          <w:szCs w:val="28"/>
          <w:lang w:val="zh-TW" w:eastAsia="zh-TW"/>
        </w:rPr>
        <w:t>两会</w:t>
      </w:r>
      <w:r w:rsidRPr="005A0B50">
        <w:rPr>
          <w:rFonts w:ascii="仿宋_GB2312" w:eastAsia="仿宋_GB2312" w:hint="eastAsia"/>
          <w:sz w:val="28"/>
          <w:szCs w:val="28"/>
        </w:rPr>
        <w:t>”</w:t>
      </w:r>
      <w:r w:rsidR="00E653DB" w:rsidRPr="005A0B50">
        <w:rPr>
          <w:rFonts w:ascii="仿宋_GB2312" w:eastAsia="仿宋_GB2312" w:hint="eastAsia"/>
          <w:sz w:val="28"/>
          <w:szCs w:val="28"/>
        </w:rPr>
        <w:t>于</w:t>
      </w:r>
      <w:r w:rsidR="005A0B50">
        <w:rPr>
          <w:rFonts w:ascii="仿宋_GB2312" w:eastAsia="仿宋_GB2312" w:hint="eastAsia"/>
          <w:sz w:val="28"/>
          <w:szCs w:val="28"/>
          <w:lang w:val="zh-TW"/>
        </w:rPr>
        <w:t>13日</w:t>
      </w:r>
      <w:r w:rsidR="00E653DB" w:rsidRPr="005A0B50">
        <w:rPr>
          <w:rFonts w:ascii="仿宋_GB2312" w:eastAsia="仿宋_GB2312" w:hint="eastAsia"/>
          <w:sz w:val="28"/>
          <w:szCs w:val="28"/>
          <w:lang w:val="zh-TW"/>
        </w:rPr>
        <w:t>正式</w:t>
      </w:r>
      <w:r w:rsidRPr="005A0B50">
        <w:rPr>
          <w:rFonts w:ascii="仿宋_GB2312" w:eastAsia="仿宋_GB2312" w:hint="eastAsia"/>
          <w:sz w:val="28"/>
          <w:szCs w:val="28"/>
          <w:lang w:val="zh-TW" w:eastAsia="zh-TW"/>
        </w:rPr>
        <w:t>落下帷幕，两会</w:t>
      </w:r>
      <w:r w:rsidR="00E653DB" w:rsidRPr="005A0B50">
        <w:rPr>
          <w:rFonts w:ascii="仿宋_GB2312" w:eastAsia="仿宋_GB2312" w:hint="eastAsia"/>
          <w:sz w:val="28"/>
          <w:szCs w:val="28"/>
          <w:lang w:val="zh-TW"/>
        </w:rPr>
        <w:t>期间</w:t>
      </w:r>
      <w:r w:rsidRPr="005A0B50">
        <w:rPr>
          <w:rFonts w:ascii="仿宋_GB2312" w:eastAsia="仿宋_GB2312" w:hint="eastAsia"/>
          <w:sz w:val="28"/>
          <w:szCs w:val="28"/>
          <w:lang w:val="zh-TW" w:eastAsia="zh-TW"/>
        </w:rPr>
        <w:t>代表们对于群众所关心的民生问题积极地献言献策，为改善物质文明和加强精神文明建设努力着。但相信大家的焦点会随着</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两会</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的闭幕，从关注的问题，转移到落实的情况上去。民生问题要想真正得以解决，还需要依赖于政策的合理性、针对性和切实性。希望</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两会</w:t>
      </w:r>
      <w:r w:rsidRPr="005A0B50">
        <w:rPr>
          <w:rFonts w:ascii="仿宋_GB2312" w:eastAsia="仿宋_GB2312" w:hint="eastAsia"/>
          <w:sz w:val="28"/>
          <w:szCs w:val="28"/>
        </w:rPr>
        <w:t>”</w:t>
      </w:r>
      <w:r w:rsidRPr="005A0B50">
        <w:rPr>
          <w:rFonts w:ascii="仿宋_GB2312" w:eastAsia="仿宋_GB2312" w:hint="eastAsia"/>
          <w:sz w:val="28"/>
          <w:szCs w:val="28"/>
          <w:lang w:val="zh-TW" w:eastAsia="zh-TW"/>
        </w:rPr>
        <w:t>过后，政府部门能够不辜负大家的信任，关注民生、重视民生、保障民生、改善民生，让政府真正成为为人民服务的政府，让百姓的生活越来越幸福！</w:t>
      </w:r>
    </w:p>
    <w:p w:rsidR="0081108A" w:rsidRDefault="0081108A">
      <w:pPr>
        <w:spacing w:line="360" w:lineRule="auto"/>
        <w:ind w:firstLine="480"/>
        <w:rPr>
          <w:sz w:val="24"/>
          <w:szCs w:val="24"/>
        </w:rPr>
      </w:pPr>
    </w:p>
    <w:p w:rsidR="0081108A" w:rsidRDefault="0081108A">
      <w:pPr>
        <w:spacing w:line="360" w:lineRule="auto"/>
        <w:ind w:firstLine="480"/>
        <w:rPr>
          <w:sz w:val="24"/>
          <w:szCs w:val="24"/>
        </w:rPr>
      </w:pPr>
    </w:p>
    <w:p w:rsidR="0081108A" w:rsidRDefault="008766F9">
      <w:pPr>
        <w:spacing w:line="360" w:lineRule="auto"/>
        <w:ind w:firstLine="3614"/>
        <w:rPr>
          <w:b/>
          <w:bCs/>
          <w:sz w:val="24"/>
          <w:szCs w:val="24"/>
        </w:rPr>
      </w:pPr>
      <w:r>
        <w:rPr>
          <w:b/>
          <w:bCs/>
          <w:sz w:val="24"/>
          <w:szCs w:val="24"/>
          <w:lang w:val="zh-TW" w:eastAsia="zh-TW"/>
        </w:rPr>
        <w:t xml:space="preserve">           </w:t>
      </w:r>
      <w:r>
        <w:rPr>
          <w:b/>
          <w:bCs/>
          <w:sz w:val="24"/>
          <w:szCs w:val="24"/>
          <w:lang w:val="zh-TW" w:eastAsia="zh-TW"/>
        </w:rPr>
        <w:t>指导老师：陈伦杰</w:t>
      </w:r>
      <w:r>
        <w:rPr>
          <w:b/>
          <w:bCs/>
          <w:sz w:val="24"/>
          <w:szCs w:val="24"/>
          <w:lang w:val="zh-TW" w:eastAsia="zh-TW"/>
        </w:rPr>
        <w:t xml:space="preserve">  </w:t>
      </w:r>
      <w:r>
        <w:rPr>
          <w:b/>
          <w:bCs/>
          <w:sz w:val="24"/>
          <w:szCs w:val="24"/>
          <w:lang w:val="zh-TW" w:eastAsia="zh-TW"/>
        </w:rPr>
        <w:t>王晶晶</w:t>
      </w:r>
    </w:p>
    <w:p w:rsidR="0081108A" w:rsidRDefault="008766F9">
      <w:pPr>
        <w:spacing w:line="360" w:lineRule="auto"/>
        <w:ind w:firstLine="3614"/>
        <w:rPr>
          <w:b/>
          <w:bCs/>
          <w:sz w:val="24"/>
          <w:szCs w:val="24"/>
        </w:rPr>
      </w:pPr>
      <w:r>
        <w:rPr>
          <w:b/>
          <w:bCs/>
          <w:sz w:val="24"/>
          <w:szCs w:val="24"/>
          <w:lang w:val="zh-TW" w:eastAsia="zh-TW"/>
        </w:rPr>
        <w:t xml:space="preserve">           </w:t>
      </w:r>
      <w:r>
        <w:rPr>
          <w:b/>
          <w:bCs/>
          <w:sz w:val="24"/>
          <w:szCs w:val="24"/>
          <w:lang w:val="zh-TW" w:eastAsia="zh-TW"/>
        </w:rPr>
        <w:t>主</w:t>
      </w:r>
      <w:r>
        <w:rPr>
          <w:b/>
          <w:bCs/>
          <w:sz w:val="24"/>
          <w:szCs w:val="24"/>
        </w:rPr>
        <w:t xml:space="preserve">    </w:t>
      </w:r>
      <w:r w:rsidR="005A0B50">
        <w:rPr>
          <w:rFonts w:hint="eastAsia"/>
          <w:b/>
          <w:bCs/>
          <w:sz w:val="24"/>
          <w:szCs w:val="24"/>
        </w:rPr>
        <w:t xml:space="preserve">     </w:t>
      </w:r>
      <w:r>
        <w:rPr>
          <w:b/>
          <w:bCs/>
          <w:sz w:val="24"/>
          <w:szCs w:val="24"/>
          <w:lang w:val="zh-TW" w:eastAsia="zh-TW"/>
        </w:rPr>
        <w:t>编：刘国艳</w:t>
      </w:r>
      <w:r>
        <w:rPr>
          <w:b/>
          <w:bCs/>
          <w:sz w:val="24"/>
          <w:szCs w:val="24"/>
        </w:rPr>
        <w:t xml:space="preserve">  </w:t>
      </w:r>
      <w:r>
        <w:rPr>
          <w:b/>
          <w:bCs/>
          <w:sz w:val="24"/>
          <w:szCs w:val="24"/>
          <w:lang w:val="zh-TW" w:eastAsia="zh-TW"/>
        </w:rPr>
        <w:t>唐靓瑜</w:t>
      </w:r>
    </w:p>
    <w:p w:rsidR="0081108A" w:rsidRDefault="008766F9">
      <w:pPr>
        <w:spacing w:line="360" w:lineRule="auto"/>
        <w:ind w:firstLine="3614"/>
        <w:rPr>
          <w:b/>
          <w:bCs/>
          <w:sz w:val="24"/>
          <w:szCs w:val="24"/>
        </w:rPr>
      </w:pPr>
      <w:r>
        <w:rPr>
          <w:b/>
          <w:bCs/>
          <w:sz w:val="24"/>
          <w:szCs w:val="24"/>
          <w:lang w:val="zh-TW" w:eastAsia="zh-TW"/>
        </w:rPr>
        <w:t xml:space="preserve">           </w:t>
      </w:r>
      <w:r>
        <w:rPr>
          <w:b/>
          <w:bCs/>
          <w:sz w:val="24"/>
          <w:szCs w:val="24"/>
          <w:lang w:val="zh-TW" w:eastAsia="zh-TW"/>
        </w:rPr>
        <w:t>责任主编：李</w:t>
      </w:r>
      <w:r>
        <w:rPr>
          <w:b/>
          <w:bCs/>
          <w:sz w:val="24"/>
          <w:szCs w:val="24"/>
          <w:lang w:val="zh-TW" w:eastAsia="zh-TW"/>
        </w:rPr>
        <w:t xml:space="preserve">  </w:t>
      </w:r>
      <w:r>
        <w:rPr>
          <w:b/>
          <w:bCs/>
          <w:sz w:val="24"/>
          <w:szCs w:val="24"/>
          <w:lang w:val="zh-TW" w:eastAsia="zh-TW"/>
        </w:rPr>
        <w:t>盈</w:t>
      </w:r>
      <w:r>
        <w:rPr>
          <w:b/>
          <w:bCs/>
          <w:sz w:val="24"/>
          <w:szCs w:val="24"/>
        </w:rPr>
        <w:t xml:space="preserve">  </w:t>
      </w:r>
      <w:r>
        <w:rPr>
          <w:b/>
          <w:bCs/>
          <w:sz w:val="24"/>
          <w:szCs w:val="24"/>
          <w:lang w:val="zh-TW" w:eastAsia="zh-TW"/>
        </w:rPr>
        <w:t>汪文隽</w:t>
      </w:r>
    </w:p>
    <w:p w:rsidR="0081108A" w:rsidRDefault="008766F9">
      <w:pPr>
        <w:spacing w:line="360" w:lineRule="auto"/>
        <w:ind w:firstLine="3614"/>
        <w:rPr>
          <w:b/>
          <w:bCs/>
          <w:sz w:val="24"/>
          <w:szCs w:val="24"/>
        </w:rPr>
      </w:pPr>
      <w:r>
        <w:rPr>
          <w:b/>
          <w:bCs/>
          <w:sz w:val="24"/>
          <w:szCs w:val="24"/>
          <w:lang w:val="zh-TW" w:eastAsia="zh-TW"/>
        </w:rPr>
        <w:t xml:space="preserve">           </w:t>
      </w:r>
      <w:r>
        <w:rPr>
          <w:b/>
          <w:bCs/>
          <w:sz w:val="24"/>
          <w:szCs w:val="24"/>
          <w:lang w:val="zh-TW" w:eastAsia="zh-TW"/>
        </w:rPr>
        <w:t>调</w:t>
      </w:r>
      <w:r>
        <w:rPr>
          <w:b/>
          <w:bCs/>
          <w:sz w:val="24"/>
          <w:szCs w:val="24"/>
        </w:rPr>
        <w:t xml:space="preserve">  </w:t>
      </w:r>
      <w:r w:rsidR="005A0B50">
        <w:rPr>
          <w:rFonts w:hint="eastAsia"/>
          <w:b/>
          <w:bCs/>
          <w:sz w:val="24"/>
          <w:szCs w:val="24"/>
        </w:rPr>
        <w:t xml:space="preserve">     </w:t>
      </w:r>
      <w:r>
        <w:rPr>
          <w:b/>
          <w:bCs/>
          <w:sz w:val="24"/>
          <w:szCs w:val="24"/>
        </w:rPr>
        <w:t xml:space="preserve">  </w:t>
      </w:r>
      <w:r>
        <w:rPr>
          <w:b/>
          <w:bCs/>
          <w:sz w:val="24"/>
          <w:szCs w:val="24"/>
          <w:lang w:val="zh-TW" w:eastAsia="zh-TW"/>
        </w:rPr>
        <w:t>研：</w:t>
      </w:r>
      <w:r>
        <w:rPr>
          <w:b/>
          <w:bCs/>
          <w:sz w:val="24"/>
          <w:szCs w:val="24"/>
        </w:rPr>
        <w:t xml:space="preserve"> </w:t>
      </w:r>
      <w:r>
        <w:rPr>
          <w:b/>
          <w:bCs/>
          <w:sz w:val="24"/>
          <w:szCs w:val="24"/>
          <w:lang w:val="zh-TW" w:eastAsia="zh-TW"/>
        </w:rPr>
        <w:t>朱思嘉</w:t>
      </w:r>
    </w:p>
    <w:p w:rsidR="0081108A" w:rsidRDefault="0081108A">
      <w:pPr>
        <w:spacing w:line="360" w:lineRule="auto"/>
        <w:rPr>
          <w:b/>
          <w:bCs/>
          <w:sz w:val="24"/>
          <w:szCs w:val="24"/>
        </w:rPr>
      </w:pPr>
    </w:p>
    <w:p w:rsidR="0081108A" w:rsidRDefault="008766F9">
      <w:pPr>
        <w:spacing w:line="360" w:lineRule="auto"/>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lang w:val="zh-TW" w:eastAsia="zh-TW"/>
        </w:rPr>
        <w:t>共青团华东师范大学委员会信息调研部</w:t>
      </w:r>
    </w:p>
    <w:p w:rsidR="0081108A" w:rsidRDefault="008766F9">
      <w:pPr>
        <w:spacing w:line="360" w:lineRule="auto"/>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5A0B50">
        <w:rPr>
          <w:rFonts w:hint="eastAsia"/>
          <w:b/>
          <w:bCs/>
          <w:sz w:val="24"/>
          <w:szCs w:val="24"/>
        </w:rPr>
        <w:t xml:space="preserve">                </w:t>
      </w:r>
      <w:r>
        <w:rPr>
          <w:b/>
          <w:bCs/>
          <w:sz w:val="24"/>
          <w:szCs w:val="24"/>
          <w:lang w:val="zh-TW" w:eastAsia="zh-TW"/>
        </w:rPr>
        <w:t>二</w:t>
      </w:r>
      <w:r>
        <w:rPr>
          <w:b/>
          <w:bCs/>
          <w:sz w:val="28"/>
          <w:szCs w:val="28"/>
        </w:rPr>
        <w:t>O</w:t>
      </w:r>
      <w:r>
        <w:rPr>
          <w:b/>
          <w:bCs/>
          <w:sz w:val="28"/>
          <w:szCs w:val="28"/>
          <w:lang w:val="zh-TW" w:eastAsia="zh-TW"/>
        </w:rPr>
        <w:t>一四</w:t>
      </w:r>
      <w:r w:rsidR="00E653DB">
        <w:rPr>
          <w:b/>
          <w:bCs/>
          <w:sz w:val="24"/>
          <w:szCs w:val="24"/>
          <w:lang w:val="zh-TW" w:eastAsia="zh-TW"/>
        </w:rPr>
        <w:t>年三月十</w:t>
      </w:r>
      <w:r w:rsidR="00E653DB">
        <w:rPr>
          <w:rFonts w:eastAsiaTheme="minorEastAsia" w:hint="eastAsia"/>
          <w:b/>
          <w:bCs/>
          <w:sz w:val="24"/>
          <w:szCs w:val="24"/>
          <w:lang w:val="zh-TW"/>
        </w:rPr>
        <w:t>四</w:t>
      </w:r>
      <w:r>
        <w:rPr>
          <w:b/>
          <w:bCs/>
          <w:sz w:val="24"/>
          <w:szCs w:val="24"/>
          <w:lang w:val="zh-TW" w:eastAsia="zh-TW"/>
        </w:rPr>
        <w:t>日</w:t>
      </w:r>
    </w:p>
    <w:sectPr w:rsidR="0081108A" w:rsidSect="0081108A">
      <w:headerReference w:type="default"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0FB" w:rsidRDefault="00C440FB" w:rsidP="0081108A">
      <w:r>
        <w:separator/>
      </w:r>
    </w:p>
  </w:endnote>
  <w:endnote w:type="continuationSeparator" w:id="1">
    <w:p w:rsidR="00C440FB" w:rsidRDefault="00C440FB" w:rsidP="00811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Times New Roman Bold">
    <w:panose1 w:val="02020803070505020304"/>
    <w:charset w:val="00"/>
    <w:family w:val="roman"/>
    <w:pitch w:val="default"/>
    <w:sig w:usb0="00000000" w:usb1="00000000" w:usb2="00000000" w:usb3="00000000" w:csb0="00000000" w:csb1="00000000"/>
  </w:font>
  <w:font w:name="楷体_GB2312">
    <w:altName w:val="Times New Roman"/>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8A" w:rsidRDefault="0081108A">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0FB" w:rsidRDefault="00C440FB" w:rsidP="0081108A">
      <w:r>
        <w:separator/>
      </w:r>
    </w:p>
  </w:footnote>
  <w:footnote w:type="continuationSeparator" w:id="1">
    <w:p w:rsidR="00C440FB" w:rsidRDefault="00C440FB" w:rsidP="00811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8A" w:rsidRDefault="0081108A">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3C90"/>
    <w:multiLevelType w:val="multilevel"/>
    <w:tmpl w:val="4E021CEE"/>
    <w:styleLink w:val="List0"/>
    <w:lvl w:ilvl="0">
      <w:start w:val="1"/>
      <w:numFmt w:val="ideographDigital"/>
      <w:lvlText w:val="%1."/>
      <w:lvlJc w:val="left"/>
      <w:pPr>
        <w:tabs>
          <w:tab w:val="num" w:pos="480"/>
        </w:tabs>
        <w:ind w:left="480" w:hanging="480"/>
      </w:pPr>
      <w:rPr>
        <w:position w:val="0"/>
        <w:sz w:val="24"/>
        <w:szCs w:val="24"/>
        <w:lang w:val="zh-TW" w:eastAsia="zh-TW"/>
      </w:rPr>
    </w:lvl>
    <w:lvl w:ilvl="1">
      <w:start w:val="1"/>
      <w:numFmt w:val="lowerLetter"/>
      <w:lvlText w:val="%2)"/>
      <w:lvlJc w:val="left"/>
      <w:pPr>
        <w:tabs>
          <w:tab w:val="num" w:pos="840"/>
        </w:tabs>
        <w:ind w:left="840" w:hanging="420"/>
      </w:pPr>
      <w:rPr>
        <w:position w:val="0"/>
        <w:sz w:val="24"/>
        <w:szCs w:val="24"/>
        <w:lang w:val="zh-TW" w:eastAsia="zh-TW"/>
      </w:rPr>
    </w:lvl>
    <w:lvl w:ilvl="2">
      <w:start w:val="1"/>
      <w:numFmt w:val="lowerRoman"/>
      <w:lvlText w:val="%3."/>
      <w:lvlJc w:val="left"/>
      <w:pPr>
        <w:tabs>
          <w:tab w:val="num" w:pos="1260"/>
        </w:tabs>
        <w:ind w:left="1260" w:hanging="536"/>
      </w:pPr>
      <w:rPr>
        <w:position w:val="0"/>
        <w:sz w:val="24"/>
        <w:szCs w:val="24"/>
        <w:lang w:val="zh-TW" w:eastAsia="zh-TW"/>
      </w:rPr>
    </w:lvl>
    <w:lvl w:ilvl="3">
      <w:start w:val="1"/>
      <w:numFmt w:val="decimal"/>
      <w:lvlText w:val="%4."/>
      <w:lvlJc w:val="left"/>
      <w:pPr>
        <w:tabs>
          <w:tab w:val="num" w:pos="1680"/>
        </w:tabs>
        <w:ind w:left="1680" w:hanging="420"/>
      </w:pPr>
      <w:rPr>
        <w:position w:val="0"/>
        <w:sz w:val="24"/>
        <w:szCs w:val="24"/>
        <w:lang w:val="zh-TW" w:eastAsia="zh-TW"/>
      </w:rPr>
    </w:lvl>
    <w:lvl w:ilvl="4">
      <w:start w:val="1"/>
      <w:numFmt w:val="lowerLetter"/>
      <w:lvlText w:val="%5)"/>
      <w:lvlJc w:val="left"/>
      <w:pPr>
        <w:tabs>
          <w:tab w:val="num" w:pos="2100"/>
        </w:tabs>
        <w:ind w:left="2100" w:hanging="420"/>
      </w:pPr>
      <w:rPr>
        <w:position w:val="0"/>
        <w:sz w:val="24"/>
        <w:szCs w:val="24"/>
        <w:lang w:val="zh-TW" w:eastAsia="zh-TW"/>
      </w:rPr>
    </w:lvl>
    <w:lvl w:ilvl="5">
      <w:start w:val="1"/>
      <w:numFmt w:val="lowerRoman"/>
      <w:lvlText w:val="%6."/>
      <w:lvlJc w:val="left"/>
      <w:pPr>
        <w:tabs>
          <w:tab w:val="num" w:pos="2520"/>
        </w:tabs>
        <w:ind w:left="2520" w:hanging="536"/>
      </w:pPr>
      <w:rPr>
        <w:position w:val="0"/>
        <w:sz w:val="24"/>
        <w:szCs w:val="24"/>
        <w:lang w:val="zh-TW" w:eastAsia="zh-TW"/>
      </w:rPr>
    </w:lvl>
    <w:lvl w:ilvl="6">
      <w:start w:val="1"/>
      <w:numFmt w:val="decimal"/>
      <w:lvlText w:val="%7."/>
      <w:lvlJc w:val="left"/>
      <w:pPr>
        <w:tabs>
          <w:tab w:val="num" w:pos="2940"/>
        </w:tabs>
        <w:ind w:left="2940" w:hanging="420"/>
      </w:pPr>
      <w:rPr>
        <w:position w:val="0"/>
        <w:sz w:val="24"/>
        <w:szCs w:val="24"/>
        <w:lang w:val="zh-TW" w:eastAsia="zh-TW"/>
      </w:rPr>
    </w:lvl>
    <w:lvl w:ilvl="7">
      <w:start w:val="1"/>
      <w:numFmt w:val="lowerLetter"/>
      <w:lvlText w:val="%8)"/>
      <w:lvlJc w:val="left"/>
      <w:pPr>
        <w:tabs>
          <w:tab w:val="num" w:pos="3360"/>
        </w:tabs>
        <w:ind w:left="3360" w:hanging="420"/>
      </w:pPr>
      <w:rPr>
        <w:position w:val="0"/>
        <w:sz w:val="24"/>
        <w:szCs w:val="24"/>
        <w:lang w:val="zh-TW" w:eastAsia="zh-TW"/>
      </w:rPr>
    </w:lvl>
    <w:lvl w:ilvl="8">
      <w:start w:val="1"/>
      <w:numFmt w:val="lowerRoman"/>
      <w:lvlText w:val="%9."/>
      <w:lvlJc w:val="left"/>
      <w:pPr>
        <w:tabs>
          <w:tab w:val="num" w:pos="3780"/>
        </w:tabs>
        <w:ind w:left="3780" w:hanging="536"/>
      </w:pPr>
      <w:rPr>
        <w:position w:val="0"/>
        <w:sz w:val="24"/>
        <w:szCs w:val="24"/>
        <w:lang w:val="zh-TW" w:eastAsia="zh-TW"/>
      </w:rPr>
    </w:lvl>
  </w:abstractNum>
  <w:abstractNum w:abstractNumId="1">
    <w:nsid w:val="26925D15"/>
    <w:multiLevelType w:val="multilevel"/>
    <w:tmpl w:val="145C515A"/>
    <w:lvl w:ilvl="0">
      <w:start w:val="1"/>
      <w:numFmt w:val="ideographDigital"/>
      <w:lvlText w:val="%1."/>
      <w:lvlJc w:val="left"/>
      <w:pPr>
        <w:tabs>
          <w:tab w:val="num" w:pos="480"/>
        </w:tabs>
        <w:ind w:left="480" w:hanging="480"/>
      </w:pPr>
      <w:rPr>
        <w:position w:val="0"/>
        <w:sz w:val="24"/>
        <w:szCs w:val="24"/>
        <w:lang w:val="zh-TW" w:eastAsia="zh-TW"/>
      </w:rPr>
    </w:lvl>
    <w:lvl w:ilvl="1">
      <w:start w:val="1"/>
      <w:numFmt w:val="lowerLetter"/>
      <w:lvlText w:val="%2)"/>
      <w:lvlJc w:val="left"/>
      <w:pPr>
        <w:tabs>
          <w:tab w:val="num" w:pos="840"/>
        </w:tabs>
        <w:ind w:left="840" w:hanging="420"/>
      </w:pPr>
      <w:rPr>
        <w:position w:val="0"/>
        <w:sz w:val="24"/>
        <w:szCs w:val="24"/>
        <w:lang w:val="zh-TW" w:eastAsia="zh-TW"/>
      </w:rPr>
    </w:lvl>
    <w:lvl w:ilvl="2">
      <w:start w:val="1"/>
      <w:numFmt w:val="lowerRoman"/>
      <w:lvlText w:val="%3."/>
      <w:lvlJc w:val="left"/>
      <w:pPr>
        <w:tabs>
          <w:tab w:val="num" w:pos="1260"/>
        </w:tabs>
        <w:ind w:left="1260" w:hanging="536"/>
      </w:pPr>
      <w:rPr>
        <w:position w:val="0"/>
        <w:sz w:val="24"/>
        <w:szCs w:val="24"/>
        <w:lang w:val="zh-TW" w:eastAsia="zh-TW"/>
      </w:rPr>
    </w:lvl>
    <w:lvl w:ilvl="3">
      <w:start w:val="1"/>
      <w:numFmt w:val="decimal"/>
      <w:lvlText w:val="%4."/>
      <w:lvlJc w:val="left"/>
      <w:pPr>
        <w:tabs>
          <w:tab w:val="num" w:pos="1680"/>
        </w:tabs>
        <w:ind w:left="1680" w:hanging="420"/>
      </w:pPr>
      <w:rPr>
        <w:position w:val="0"/>
        <w:sz w:val="24"/>
        <w:szCs w:val="24"/>
        <w:lang w:val="zh-TW" w:eastAsia="zh-TW"/>
      </w:rPr>
    </w:lvl>
    <w:lvl w:ilvl="4">
      <w:start w:val="1"/>
      <w:numFmt w:val="lowerLetter"/>
      <w:lvlText w:val="%5)"/>
      <w:lvlJc w:val="left"/>
      <w:pPr>
        <w:tabs>
          <w:tab w:val="num" w:pos="2100"/>
        </w:tabs>
        <w:ind w:left="2100" w:hanging="420"/>
      </w:pPr>
      <w:rPr>
        <w:position w:val="0"/>
        <w:sz w:val="24"/>
        <w:szCs w:val="24"/>
        <w:lang w:val="zh-TW" w:eastAsia="zh-TW"/>
      </w:rPr>
    </w:lvl>
    <w:lvl w:ilvl="5">
      <w:start w:val="1"/>
      <w:numFmt w:val="lowerRoman"/>
      <w:lvlText w:val="%6."/>
      <w:lvlJc w:val="left"/>
      <w:pPr>
        <w:tabs>
          <w:tab w:val="num" w:pos="2520"/>
        </w:tabs>
        <w:ind w:left="2520" w:hanging="536"/>
      </w:pPr>
      <w:rPr>
        <w:position w:val="0"/>
        <w:sz w:val="24"/>
        <w:szCs w:val="24"/>
        <w:lang w:val="zh-TW" w:eastAsia="zh-TW"/>
      </w:rPr>
    </w:lvl>
    <w:lvl w:ilvl="6">
      <w:start w:val="1"/>
      <w:numFmt w:val="decimal"/>
      <w:lvlText w:val="%7."/>
      <w:lvlJc w:val="left"/>
      <w:pPr>
        <w:tabs>
          <w:tab w:val="num" w:pos="2940"/>
        </w:tabs>
        <w:ind w:left="2940" w:hanging="420"/>
      </w:pPr>
      <w:rPr>
        <w:position w:val="0"/>
        <w:sz w:val="24"/>
        <w:szCs w:val="24"/>
        <w:lang w:val="zh-TW" w:eastAsia="zh-TW"/>
      </w:rPr>
    </w:lvl>
    <w:lvl w:ilvl="7">
      <w:start w:val="1"/>
      <w:numFmt w:val="lowerLetter"/>
      <w:lvlText w:val="%8)"/>
      <w:lvlJc w:val="left"/>
      <w:pPr>
        <w:tabs>
          <w:tab w:val="num" w:pos="3360"/>
        </w:tabs>
        <w:ind w:left="3360" w:hanging="420"/>
      </w:pPr>
      <w:rPr>
        <w:position w:val="0"/>
        <w:sz w:val="24"/>
        <w:szCs w:val="24"/>
        <w:lang w:val="zh-TW" w:eastAsia="zh-TW"/>
      </w:rPr>
    </w:lvl>
    <w:lvl w:ilvl="8">
      <w:start w:val="1"/>
      <w:numFmt w:val="lowerRoman"/>
      <w:lvlText w:val="%9."/>
      <w:lvlJc w:val="left"/>
      <w:pPr>
        <w:tabs>
          <w:tab w:val="num" w:pos="3780"/>
        </w:tabs>
        <w:ind w:left="3780" w:hanging="536"/>
      </w:pPr>
      <w:rPr>
        <w:position w:val="0"/>
        <w:sz w:val="24"/>
        <w:szCs w:val="24"/>
        <w:lang w:val="zh-TW" w:eastAsia="zh-TW"/>
      </w:rPr>
    </w:lvl>
  </w:abstractNum>
  <w:abstractNum w:abstractNumId="2">
    <w:nsid w:val="3E5F75ED"/>
    <w:multiLevelType w:val="multilevel"/>
    <w:tmpl w:val="BB100CD2"/>
    <w:lvl w:ilvl="0">
      <w:start w:val="1"/>
      <w:numFmt w:val="ideographDigit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footnotePr>
    <w:footnote w:id="0"/>
    <w:footnote w:id="1"/>
  </w:footnotePr>
  <w:endnotePr>
    <w:endnote w:id="0"/>
    <w:endnote w:id="1"/>
  </w:endnotePr>
  <w:compat>
    <w:useFELayout/>
  </w:compat>
  <w:rsids>
    <w:rsidRoot w:val="0081108A"/>
    <w:rsid w:val="00107CB5"/>
    <w:rsid w:val="005A0B50"/>
    <w:rsid w:val="0081108A"/>
    <w:rsid w:val="008766F9"/>
    <w:rsid w:val="00C440FB"/>
    <w:rsid w:val="00CE3D27"/>
    <w:rsid w:val="00D20EF4"/>
    <w:rsid w:val="00E27BCF"/>
    <w:rsid w:val="00E65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108A"/>
    <w:pPr>
      <w:widowControl w:val="0"/>
      <w:jc w:val="both"/>
    </w:pPr>
    <w:rPr>
      <w:rFonts w:eastAsia="Arial Unicode MS" w:hAnsi="Arial Unicode M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108A"/>
    <w:rPr>
      <w:u w:val="single"/>
    </w:rPr>
  </w:style>
  <w:style w:type="table" w:customStyle="1" w:styleId="TableNormal">
    <w:name w:val="Table Normal"/>
    <w:rsid w:val="0081108A"/>
    <w:tblPr>
      <w:tblInd w:w="0" w:type="dxa"/>
      <w:tblCellMar>
        <w:top w:w="0" w:type="dxa"/>
        <w:left w:w="0" w:type="dxa"/>
        <w:bottom w:w="0" w:type="dxa"/>
        <w:right w:w="0" w:type="dxa"/>
      </w:tblCellMar>
    </w:tblPr>
  </w:style>
  <w:style w:type="paragraph" w:customStyle="1" w:styleId="HeaderFooter">
    <w:name w:val="Header &amp; Footer"/>
    <w:rsid w:val="0081108A"/>
    <w:pPr>
      <w:tabs>
        <w:tab w:val="right" w:pos="9020"/>
      </w:tabs>
    </w:pPr>
    <w:rPr>
      <w:rFonts w:ascii="Helvetica" w:eastAsia="Arial Unicode MS" w:hAnsi="Arial Unicode MS" w:cs="Arial Unicode MS"/>
      <w:color w:val="000000"/>
      <w:sz w:val="24"/>
      <w:szCs w:val="24"/>
    </w:rPr>
  </w:style>
  <w:style w:type="paragraph" w:customStyle="1" w:styleId="Default">
    <w:name w:val="Default"/>
    <w:rsid w:val="0081108A"/>
    <w:rPr>
      <w:rFonts w:ascii="Helvetica" w:eastAsia="Helvetica" w:hAnsi="Helvetica" w:cs="Helvetica"/>
      <w:color w:val="000000"/>
      <w:sz w:val="22"/>
      <w:szCs w:val="22"/>
    </w:rPr>
  </w:style>
  <w:style w:type="paragraph" w:styleId="a4">
    <w:name w:val="List Paragraph"/>
    <w:rsid w:val="0081108A"/>
    <w:pPr>
      <w:widowControl w:val="0"/>
      <w:ind w:firstLine="420"/>
      <w:jc w:val="both"/>
    </w:pPr>
    <w:rPr>
      <w:rFonts w:ascii="Arial Unicode MS" w:eastAsia="Arial Unicode MS" w:hAnsi="Arial Unicode MS" w:cs="Arial Unicode MS" w:hint="eastAsia"/>
      <w:color w:val="000000"/>
      <w:kern w:val="2"/>
      <w:sz w:val="21"/>
      <w:szCs w:val="21"/>
      <w:u w:color="000000"/>
    </w:rPr>
  </w:style>
  <w:style w:type="numbering" w:customStyle="1" w:styleId="List0">
    <w:name w:val="List 0"/>
    <w:basedOn w:val="ImportedStyle1"/>
    <w:rsid w:val="0081108A"/>
    <w:pPr>
      <w:numPr>
        <w:numId w:val="3"/>
      </w:numPr>
    </w:pPr>
  </w:style>
  <w:style w:type="numbering" w:customStyle="1" w:styleId="ImportedStyle1">
    <w:name w:val="Imported Style 1"/>
    <w:rsid w:val="0081108A"/>
  </w:style>
  <w:style w:type="paragraph" w:styleId="a5">
    <w:name w:val="annotation text"/>
    <w:basedOn w:val="a"/>
    <w:link w:val="Char"/>
    <w:uiPriority w:val="99"/>
    <w:semiHidden/>
    <w:unhideWhenUsed/>
    <w:rsid w:val="0081108A"/>
    <w:pPr>
      <w:jc w:val="left"/>
    </w:pPr>
  </w:style>
  <w:style w:type="character" w:customStyle="1" w:styleId="Char">
    <w:name w:val="批注文字 Char"/>
    <w:basedOn w:val="a0"/>
    <w:link w:val="a5"/>
    <w:uiPriority w:val="99"/>
    <w:semiHidden/>
    <w:rsid w:val="0081108A"/>
    <w:rPr>
      <w:rFonts w:hAnsi="Arial Unicode MS" w:cs="Arial Unicode MS"/>
      <w:color w:val="000000"/>
      <w:kern w:val="2"/>
      <w:sz w:val="21"/>
      <w:szCs w:val="21"/>
      <w:u w:color="000000"/>
    </w:rPr>
  </w:style>
  <w:style w:type="character" w:styleId="a6">
    <w:name w:val="annotation reference"/>
    <w:basedOn w:val="a0"/>
    <w:uiPriority w:val="99"/>
    <w:semiHidden/>
    <w:unhideWhenUsed/>
    <w:rsid w:val="0081108A"/>
    <w:rPr>
      <w:sz w:val="21"/>
      <w:szCs w:val="21"/>
    </w:rPr>
  </w:style>
  <w:style w:type="paragraph" w:styleId="a7">
    <w:name w:val="Balloon Text"/>
    <w:basedOn w:val="a"/>
    <w:link w:val="Char0"/>
    <w:uiPriority w:val="99"/>
    <w:semiHidden/>
    <w:unhideWhenUsed/>
    <w:rsid w:val="00107CB5"/>
    <w:rPr>
      <w:sz w:val="18"/>
      <w:szCs w:val="18"/>
    </w:rPr>
  </w:style>
  <w:style w:type="character" w:customStyle="1" w:styleId="Char0">
    <w:name w:val="批注框文本 Char"/>
    <w:basedOn w:val="a0"/>
    <w:link w:val="a7"/>
    <w:uiPriority w:val="99"/>
    <w:semiHidden/>
    <w:rsid w:val="00107CB5"/>
    <w:rPr>
      <w:rFonts w:eastAsia="Arial Unicode MS" w:hAnsi="Arial Unicode MS" w:cs="Arial Unicode MS"/>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DELL</cp:lastModifiedBy>
  <cp:revision>3</cp:revision>
  <dcterms:created xsi:type="dcterms:W3CDTF">2014-03-14T07:39:00Z</dcterms:created>
  <dcterms:modified xsi:type="dcterms:W3CDTF">2014-03-14T07:43:00Z</dcterms:modified>
</cp:coreProperties>
</file>