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sz w:val="32"/>
        </w:rPr>
      </w:pPr>
      <w:r>
        <w:rPr>
          <w:b/>
          <w:sz w:val="32"/>
        </w:rPr>
        <w:t>申报材料</w:t>
      </w:r>
    </w:p>
    <w:p>
      <w:pPr>
        <w:ind w:firstLine="420" w:firstLineChars="200"/>
      </w:pPr>
      <w:r>
        <w:rPr>
          <w:rFonts w:hint="eastAsia"/>
        </w:rPr>
        <w:t>经学院青志部组织，我们一行三人（谢于华、王晓瑛、俞晓晨）加入了MDA志愿者服务队，并进行每周一次为三位渐冻人患者送教上门的服务。</w:t>
      </w:r>
    </w:p>
    <w:p>
      <w:pPr>
        <w:ind w:firstLine="420" w:firstLineChars="200"/>
      </w:pPr>
      <w:r>
        <w:t>来自河南的范阿姨家境较为贫寒</w:t>
      </w:r>
      <w:r>
        <w:rPr>
          <w:rFonts w:hint="eastAsia"/>
        </w:rPr>
        <w:t>，</w:t>
      </w:r>
      <w:r>
        <w:t>她与丈夫带着三个患有肌肉萎缩症的孩子栖息在一间</w:t>
      </w:r>
      <w:r>
        <w:rPr>
          <w:rFonts w:hint="eastAsia"/>
        </w:rPr>
        <w:t>20㎡多的住房内。由于居于底层，并且空间狭小，空气不流通，房间内时常会弥漫着一股异味。此外，令人感到心酸的是， 大儿子仅仅卧在一张狭窄的床上，大女儿更是只能卧在一旁的沙发上，小女儿则与父母同睡。房间的周围也堆满了各种日常用品与孩子们平日所需的学习，人能站立的地方并不宽敞。</w:t>
      </w:r>
    </w:p>
    <w:p>
      <w:pPr>
        <w:ind w:firstLine="420" w:firstLineChars="200"/>
      </w:pPr>
      <w:r>
        <w:rPr>
          <w:rFonts w:hint="eastAsia"/>
        </w:rPr>
        <w:t>由于行动不便，三个孩子失去了与正常孩子一起学习的机会，不得不在家依靠自己的能力学习。2013年开学以后，得知有此为他们服务的机会，我们三人便主动请缨。初次在出租房内见到他们的时候，腼腆的大儿子告诉我们他对电脑网页的制作很感兴趣。在与他短暂的交流过后，根据我们自身的能力，决定以邀请同校的学长与帮其借工具书的方式辅导他。</w:t>
      </w:r>
      <w:r>
        <w:t>然而由于种种原因</w:t>
      </w:r>
      <w:r>
        <w:rPr>
          <w:rFonts w:hint="eastAsia"/>
        </w:rPr>
        <w:t>，</w:t>
      </w:r>
      <w:r>
        <w:t>对于大儿子的辅导</w:t>
      </w:r>
      <w:r>
        <w:rPr>
          <w:rFonts w:hint="eastAsia"/>
        </w:rPr>
        <w:t>，</w:t>
      </w:r>
      <w:r>
        <w:t>最终能帮上他的只能算是绵薄之力</w:t>
      </w:r>
      <w:r>
        <w:rPr>
          <w:rFonts w:hint="eastAsia"/>
        </w:rPr>
        <w:t>。在此我也很恳请，在网页制作这方面有特长的同学能联系我们，和我们一同再为他尽更多的力。</w:t>
      </w:r>
    </w:p>
    <w:p>
      <w:pPr>
        <w:ind w:firstLine="420" w:firstLineChars="200"/>
      </w:pPr>
      <w:r>
        <w:rPr>
          <w:rFonts w:hint="eastAsia"/>
        </w:rPr>
        <w:t>英语与P</w:t>
      </w:r>
      <w:r>
        <w:t>PT的制作</w:t>
      </w:r>
      <w:r>
        <w:rPr>
          <w:rFonts w:hint="eastAsia"/>
        </w:rPr>
        <w:t>，</w:t>
      </w:r>
      <w:r>
        <w:t>则是大女儿的爱好</w:t>
      </w:r>
      <w:r>
        <w:rPr>
          <w:rFonts w:hint="eastAsia"/>
        </w:rPr>
        <w:t>。</w:t>
      </w:r>
      <w:r>
        <w:t>每每辅导她</w:t>
      </w:r>
      <w:r>
        <w:rPr>
          <w:rFonts w:hint="eastAsia"/>
        </w:rPr>
        <w:t>，</w:t>
      </w:r>
      <w:r>
        <w:t>她总能提出新的问题</w:t>
      </w:r>
      <w:r>
        <w:rPr>
          <w:rFonts w:hint="eastAsia"/>
        </w:rPr>
        <w:t>。即使她看上去身形娇小，但对于学习的渴望则大大超乎我们的想象。</w:t>
      </w:r>
      <w:r>
        <w:t>她的语法不好</w:t>
      </w:r>
      <w:r>
        <w:rPr>
          <w:rFonts w:hint="eastAsia"/>
        </w:rPr>
        <w:t>，</w:t>
      </w:r>
      <w:r>
        <w:t>我们便会根据语法书给她每个知识点尽可能的详细讲解</w:t>
      </w:r>
      <w:r>
        <w:rPr>
          <w:rFonts w:hint="eastAsia"/>
        </w:rPr>
        <w:t>，辅佐她下载的PPT，</w:t>
      </w:r>
      <w:r>
        <w:t>通过例句分析让她掌握语法中的关键点</w:t>
      </w:r>
      <w:r>
        <w:rPr>
          <w:rFonts w:hint="eastAsia"/>
        </w:rPr>
        <w:t>；她的发音不准确，我们便会尽量把音标一一教给她，让她从基础上掌握单词的发音；她对PPT和PS感兴趣，我们便会帮她下载好PPT教程教给她，一点一点的教她如何进行每一步的操作。最终在我们的帮助下，她学得了很多，这股对于学习的探究精神让人肃然起敬。</w:t>
      </w:r>
    </w:p>
    <w:p>
      <w:pPr>
        <w:ind w:firstLine="420"/>
      </w:pPr>
      <w:r>
        <w:rPr>
          <w:rFonts w:hint="eastAsia"/>
        </w:rPr>
        <w:t>时常梳两个小辫子的小女儿正在上小学，她对于数学的爱好与天赋是显而易见的。尽管写字不是很利索，但她还是能按时完成范阿姨给她布置的任务。每每给她讲解数学习题时，看到她眼中对于知识的渴求，我一直很动容。不会的题目，给她详细讲一遍，她就能明白了，同时还能举一反三。与此同时，她对推理类的故事也很感兴趣，尽管在语文上没有数学那样的天赋，但是通过阅读自己感兴趣的东西，并辅佐以我们的教学，相信也会慢慢的好起来。这样的聪慧不能在与同龄人一起学习中展现，实为可惜。</w:t>
      </w:r>
    </w:p>
    <w:p>
      <w:pPr>
        <w:ind w:firstLine="420" w:firstLineChars="200"/>
      </w:pPr>
      <w:r>
        <w:rPr>
          <w:rFonts w:hint="eastAsia"/>
        </w:rPr>
        <w:t>无论刮风下雨，我们总会准时到范阿姨家，每次她都很热情的接待我们，下暴雨的时候她看到我们依然前去，很是感动，对我们连连道谢。过节的时候，我们也会带着慰问品去送上我们的祝福，给予我们的希冀，愿他们身体健康，学有所成。也很希望能有更多的人能给他们更实质的帮助，而不是说说而已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在活动中，我们肩上扛起的不仅仅是一份“责任”，更是给予他们人性最本真的那份关怀。在帮助他们的同时，我们也逐渐学会要平等的对待每一个人，容人之不易，尽己之能力。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bookmarkStart w:id="0" w:name="_GoBack"/>
    </w:p>
    <w:bookmarkEnd w:id="0"/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/>
        </w:rPr>
        <w:t>谢于华、王晓瑛、俞晓晨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13通信01</w:t>
      </w:r>
    </w:p>
    <w:p>
      <w:pPr>
        <w:ind w:firstLine="420" w:firstLineChars="200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061EF"/>
    <w:rsid w:val="00097D06"/>
    <w:rsid w:val="002C3654"/>
    <w:rsid w:val="009A04F7"/>
    <w:rsid w:val="00C061EF"/>
    <w:rsid w:val="00D36D46"/>
    <w:rsid w:val="00E06D6F"/>
    <w:rsid w:val="345879D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994</Characters>
  <Lines>8</Lines>
  <Paragraphs>2</Paragraphs>
  <TotalTime>0</TotalTime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2014-12-16T10:47:00Z</dcterms:created>
  <dc:creator>Kiki</dc:creator>
  <cp:lastModifiedBy>正阳</cp:lastModifiedBy>
  <dcterms:modified xsi:type="dcterms:W3CDTF">2014-12-16T14:22:02Z</dcterms:modified>
  <dc:title>申报材料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