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8B7" w:rsidRDefault="00B534DB" w:rsidP="00E26380">
      <w:pPr>
        <w:pStyle w:val="a7"/>
        <w:spacing w:before="0" w:beforeAutospacing="0" w:afterLines="50" w:after="156" w:afterAutospacing="0" w:line="520" w:lineRule="exact"/>
        <w:jc w:val="center"/>
        <w:rPr>
          <w:rFonts w:ascii="方正大标宋简体" w:eastAsia="方正大标宋简体"/>
          <w:b/>
          <w:color w:val="000000"/>
          <w:sz w:val="36"/>
          <w:szCs w:val="36"/>
        </w:rPr>
      </w:pPr>
      <w:proofErr w:type="gramStart"/>
      <w:r>
        <w:rPr>
          <w:rFonts w:ascii="方正大标宋简体" w:eastAsia="方正大标宋简体" w:hint="eastAsia"/>
          <w:b/>
          <w:color w:val="000000"/>
          <w:sz w:val="36"/>
          <w:szCs w:val="36"/>
        </w:rPr>
        <w:t>结项说明书</w:t>
      </w:r>
      <w:proofErr w:type="gramEnd"/>
    </w:p>
    <w:tbl>
      <w:tblPr>
        <w:tblW w:w="8152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8"/>
        <w:gridCol w:w="265"/>
        <w:gridCol w:w="1984"/>
        <w:gridCol w:w="1827"/>
        <w:gridCol w:w="2038"/>
      </w:tblGrid>
      <w:tr w:rsidR="00F628B7">
        <w:trPr>
          <w:trHeight w:val="787"/>
        </w:trPr>
        <w:tc>
          <w:tcPr>
            <w:tcW w:w="2303" w:type="dxa"/>
            <w:gridSpan w:val="2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5849" w:type="dxa"/>
            <w:gridSpan w:val="3"/>
            <w:vAlign w:val="center"/>
          </w:tcPr>
          <w:p w:rsidR="00F628B7" w:rsidRPr="003473A5" w:rsidRDefault="00B534DB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473A5">
              <w:rPr>
                <w:rFonts w:ascii="仿宋_GB2312" w:eastAsia="仿宋_GB2312" w:hint="eastAsia"/>
                <w:sz w:val="28"/>
                <w:szCs w:val="28"/>
              </w:rPr>
              <w:t>共青团广西区委学校部</w:t>
            </w:r>
          </w:p>
        </w:tc>
      </w:tr>
      <w:tr w:rsidR="00F628B7">
        <w:trPr>
          <w:trHeight w:val="683"/>
        </w:trPr>
        <w:tc>
          <w:tcPr>
            <w:tcW w:w="2303" w:type="dxa"/>
            <w:gridSpan w:val="2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单位负责人</w:t>
            </w:r>
          </w:p>
        </w:tc>
        <w:tc>
          <w:tcPr>
            <w:tcW w:w="1984" w:type="dxa"/>
            <w:vAlign w:val="center"/>
          </w:tcPr>
          <w:p w:rsidR="00F628B7" w:rsidRDefault="00AD6774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3473A5">
              <w:rPr>
                <w:rFonts w:ascii="仿宋_GB2312" w:eastAsia="仿宋_GB2312" w:hint="eastAsia"/>
                <w:sz w:val="28"/>
                <w:szCs w:val="28"/>
              </w:rPr>
              <w:t>廖长友</w:t>
            </w:r>
          </w:p>
        </w:tc>
        <w:tc>
          <w:tcPr>
            <w:tcW w:w="1827" w:type="dxa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038" w:type="dxa"/>
            <w:vAlign w:val="center"/>
          </w:tcPr>
          <w:p w:rsidR="00F628B7" w:rsidRDefault="004E7881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13878869456</w:t>
            </w:r>
          </w:p>
        </w:tc>
      </w:tr>
      <w:tr w:rsidR="003473A5">
        <w:trPr>
          <w:trHeight w:val="683"/>
        </w:trPr>
        <w:tc>
          <w:tcPr>
            <w:tcW w:w="2303" w:type="dxa"/>
            <w:gridSpan w:val="2"/>
            <w:vAlign w:val="center"/>
          </w:tcPr>
          <w:p w:rsidR="003473A5" w:rsidRDefault="003473A5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proofErr w:type="gramStart"/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结项报告</w:t>
            </w:r>
            <w:proofErr w:type="gramEnd"/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执笔人</w:t>
            </w:r>
          </w:p>
        </w:tc>
        <w:tc>
          <w:tcPr>
            <w:tcW w:w="1984" w:type="dxa"/>
            <w:vAlign w:val="center"/>
          </w:tcPr>
          <w:p w:rsidR="003473A5" w:rsidRDefault="003473A5" w:rsidP="00253D8F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3473A5">
              <w:rPr>
                <w:rFonts w:ascii="仿宋_GB2312" w:eastAsia="仿宋_GB2312" w:hint="eastAsia"/>
                <w:sz w:val="28"/>
                <w:szCs w:val="28"/>
              </w:rPr>
              <w:t>廖长友</w:t>
            </w:r>
          </w:p>
        </w:tc>
        <w:tc>
          <w:tcPr>
            <w:tcW w:w="1827" w:type="dxa"/>
            <w:vAlign w:val="center"/>
          </w:tcPr>
          <w:p w:rsidR="003473A5" w:rsidRDefault="003473A5" w:rsidP="00253D8F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038" w:type="dxa"/>
            <w:vAlign w:val="center"/>
          </w:tcPr>
          <w:p w:rsidR="003473A5" w:rsidRDefault="004E7881" w:rsidP="00253D8F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13878869456</w:t>
            </w:r>
            <w:bookmarkStart w:id="0" w:name="_GoBack"/>
            <w:bookmarkEnd w:id="0"/>
          </w:p>
        </w:tc>
      </w:tr>
      <w:tr w:rsidR="00F628B7">
        <w:tc>
          <w:tcPr>
            <w:tcW w:w="6114" w:type="dxa"/>
            <w:gridSpan w:val="4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试点方向</w:t>
            </w:r>
          </w:p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Cs w:val="21"/>
              </w:rPr>
              <w:t>（从思想引领、组织建设、成长服务、工作机制中选择）</w:t>
            </w:r>
          </w:p>
        </w:tc>
        <w:tc>
          <w:tcPr>
            <w:tcW w:w="2038" w:type="dxa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3473A5">
              <w:rPr>
                <w:rFonts w:ascii="仿宋_GB2312" w:eastAsia="仿宋_GB2312" w:hint="eastAsia"/>
                <w:sz w:val="28"/>
                <w:szCs w:val="28"/>
              </w:rPr>
              <w:t>成长服务</w:t>
            </w:r>
          </w:p>
        </w:tc>
      </w:tr>
      <w:tr w:rsidR="00F628B7">
        <w:trPr>
          <w:trHeight w:val="736"/>
        </w:trPr>
        <w:tc>
          <w:tcPr>
            <w:tcW w:w="2038" w:type="dxa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试点内容</w:t>
            </w:r>
          </w:p>
        </w:tc>
        <w:tc>
          <w:tcPr>
            <w:tcW w:w="6114" w:type="dxa"/>
            <w:gridSpan w:val="4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3473A5">
              <w:rPr>
                <w:rFonts w:ascii="仿宋_GB2312" w:eastAsia="仿宋_GB2312" w:hint="eastAsia"/>
                <w:sz w:val="28"/>
                <w:szCs w:val="28"/>
              </w:rPr>
              <w:t>创新学校共青团实践育人体系</w:t>
            </w:r>
          </w:p>
        </w:tc>
      </w:tr>
      <w:tr w:rsidR="00F628B7">
        <w:trPr>
          <w:trHeight w:val="3384"/>
        </w:trPr>
        <w:tc>
          <w:tcPr>
            <w:tcW w:w="2038" w:type="dxa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试点工作成果</w:t>
            </w:r>
          </w:p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Cs w:val="21"/>
              </w:rPr>
              <w:t>（300字以内，重点体现项目的创新点、主要做法、取得实际成效等内容）</w:t>
            </w:r>
          </w:p>
        </w:tc>
        <w:tc>
          <w:tcPr>
            <w:tcW w:w="6114" w:type="dxa"/>
            <w:gridSpan w:val="4"/>
            <w:vAlign w:val="center"/>
          </w:tcPr>
          <w:p w:rsidR="00E26380" w:rsidRDefault="00E26380" w:rsidP="00E26380">
            <w:pPr>
              <w:spacing w:line="36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3473A5">
              <w:rPr>
                <w:rFonts w:ascii="仿宋_GB2312" w:eastAsia="仿宋_GB2312" w:hint="eastAsia"/>
                <w:sz w:val="28"/>
                <w:szCs w:val="28"/>
              </w:rPr>
              <w:t>共青团广西区委全区组织实施了广西大、中学生“1+1”基层培养计划，共选派了6600余名大中学生，按照学历层次以“大学生+中学生”组织模式，分别到户籍所在地乡镇团委挂职，以“理论学习+实践锻炼”培养模式开展挂职锻炼。</w:t>
            </w:r>
            <w:r w:rsidRPr="00057821">
              <w:rPr>
                <w:rFonts w:ascii="仿宋_GB2312" w:eastAsia="仿宋_GB2312" w:hint="eastAsia"/>
                <w:sz w:val="28"/>
                <w:szCs w:val="28"/>
              </w:rPr>
              <w:t>不仅推进了我区基层团组织的建设，而且广大青年学生在服务基层的实践中也得到了成长锻炼，养成了他们对团组织、对基层、对人民的深厚感情。</w:t>
            </w:r>
            <w:r w:rsidRPr="003473A5">
              <w:rPr>
                <w:rFonts w:ascii="仿宋_GB2312" w:eastAsia="仿宋_GB2312" w:hint="eastAsia"/>
                <w:sz w:val="28"/>
                <w:szCs w:val="28"/>
              </w:rPr>
              <w:t>这既是中学</w:t>
            </w:r>
            <w:proofErr w:type="gramStart"/>
            <w:r w:rsidRPr="003473A5">
              <w:rPr>
                <w:rFonts w:ascii="仿宋_GB2312" w:eastAsia="仿宋_GB2312" w:hint="eastAsia"/>
                <w:sz w:val="28"/>
                <w:szCs w:val="28"/>
              </w:rPr>
              <w:t>中职团建工</w:t>
            </w:r>
            <w:proofErr w:type="gramEnd"/>
            <w:r w:rsidRPr="003473A5">
              <w:rPr>
                <w:rFonts w:ascii="仿宋_GB2312" w:eastAsia="仿宋_GB2312" w:hint="eastAsia"/>
                <w:sz w:val="28"/>
                <w:szCs w:val="28"/>
              </w:rPr>
              <w:t>作载体的创新，也开创了学校共青团实践育人的新模式。</w:t>
            </w:r>
          </w:p>
          <w:p w:rsidR="00F628B7" w:rsidRDefault="00E26380" w:rsidP="00E26380">
            <w:pPr>
              <w:spacing w:line="360" w:lineRule="exact"/>
              <w:ind w:firstLineChars="200" w:firstLine="560"/>
              <w:rPr>
                <w:rFonts w:ascii="方正楷体简体" w:eastAsia="方正楷体简体"/>
                <w:b/>
                <w:sz w:val="28"/>
                <w:szCs w:val="28"/>
              </w:rPr>
            </w:pPr>
            <w:r w:rsidRPr="003473A5">
              <w:rPr>
                <w:rFonts w:ascii="仿宋_GB2312" w:eastAsia="仿宋_GB2312" w:hint="eastAsia"/>
                <w:sz w:val="28"/>
                <w:szCs w:val="28"/>
              </w:rPr>
              <w:t>广西大、中学生“1+1”基层培养计划成功的推进引起了社会和媒体的高度关注，人民网、新华网、中新网、中国日报网、广西电视台、广西电台、广西新闻网等各大主流媒体分别进行了详细报道。基层培养计划受到青年学生和基层干部群众的普遍欢迎，得到了地方政府的充分肯定和当地人们的热烈欢迎和广泛赞誉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广西自治区副主席李康予以批示肯定。</w:t>
            </w:r>
          </w:p>
        </w:tc>
      </w:tr>
      <w:tr w:rsidR="00F628B7" w:rsidTr="00E26380">
        <w:trPr>
          <w:trHeight w:val="2104"/>
        </w:trPr>
        <w:tc>
          <w:tcPr>
            <w:tcW w:w="2038" w:type="dxa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省级团委</w:t>
            </w:r>
          </w:p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学校部意见</w:t>
            </w:r>
          </w:p>
        </w:tc>
        <w:tc>
          <w:tcPr>
            <w:tcW w:w="6114" w:type="dxa"/>
            <w:gridSpan w:val="4"/>
            <w:vAlign w:val="center"/>
          </w:tcPr>
          <w:p w:rsidR="00F628B7" w:rsidRDefault="00F628B7">
            <w:pPr>
              <w:spacing w:line="480" w:lineRule="exact"/>
              <w:jc w:val="center"/>
              <w:rPr>
                <w:rFonts w:ascii="方正楷体简体" w:eastAsia="方正楷体简体" w:hint="eastAsia"/>
                <w:b/>
                <w:sz w:val="28"/>
                <w:szCs w:val="28"/>
              </w:rPr>
            </w:pPr>
          </w:p>
          <w:p w:rsidR="00E26380" w:rsidRDefault="00E26380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</w:p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（盖章）</w:t>
            </w:r>
          </w:p>
          <w:p w:rsidR="00F628B7" w:rsidRDefault="00E26380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 xml:space="preserve">           </w:t>
            </w:r>
            <w:r w:rsidR="00B534DB">
              <w:rPr>
                <w:rFonts w:ascii="方正楷体简体" w:eastAsia="方正楷体简体" w:hint="eastAsia"/>
                <w:b/>
                <w:sz w:val="28"/>
                <w:szCs w:val="28"/>
              </w:rPr>
              <w:t>年</w:t>
            </w: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 xml:space="preserve">  </w:t>
            </w:r>
            <w:r w:rsidR="00B534DB">
              <w:rPr>
                <w:rFonts w:ascii="方正楷体简体" w:eastAsia="方正楷体简体" w:hint="eastAsia"/>
                <w:b/>
                <w:sz w:val="28"/>
                <w:szCs w:val="28"/>
              </w:rPr>
              <w:t>月</w:t>
            </w: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 xml:space="preserve">   </w:t>
            </w:r>
            <w:r w:rsidR="00B534DB">
              <w:rPr>
                <w:rFonts w:ascii="方正楷体简体" w:eastAsia="方正楷体简体" w:hint="eastAsia"/>
                <w:b/>
                <w:sz w:val="28"/>
                <w:szCs w:val="28"/>
              </w:rPr>
              <w:t>日</w:t>
            </w:r>
          </w:p>
        </w:tc>
      </w:tr>
      <w:tr w:rsidR="00F628B7">
        <w:trPr>
          <w:trHeight w:val="697"/>
        </w:trPr>
        <w:tc>
          <w:tcPr>
            <w:tcW w:w="2038" w:type="dxa"/>
            <w:vAlign w:val="center"/>
          </w:tcPr>
          <w:p w:rsidR="00F628B7" w:rsidRDefault="00B534DB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6114" w:type="dxa"/>
            <w:gridSpan w:val="4"/>
            <w:vAlign w:val="center"/>
          </w:tcPr>
          <w:p w:rsidR="00F628B7" w:rsidRDefault="00F628B7">
            <w:pPr>
              <w:spacing w:line="480" w:lineRule="exact"/>
              <w:jc w:val="center"/>
              <w:rPr>
                <w:rFonts w:ascii="方正楷体简体" w:eastAsia="方正楷体简体"/>
                <w:b/>
                <w:sz w:val="28"/>
                <w:szCs w:val="28"/>
              </w:rPr>
            </w:pPr>
          </w:p>
        </w:tc>
      </w:tr>
    </w:tbl>
    <w:p w:rsidR="00F628B7" w:rsidRDefault="00F628B7">
      <w:pPr>
        <w:pStyle w:val="a7"/>
        <w:widowControl w:val="0"/>
        <w:spacing w:before="0" w:beforeAutospacing="0" w:after="0" w:afterAutospacing="0" w:line="520" w:lineRule="exact"/>
        <w:jc w:val="both"/>
        <w:rPr>
          <w:rFonts w:ascii="Times New Roman" w:hAnsi="Times New Roman" w:cs="Times New Roman"/>
          <w:b/>
        </w:rPr>
      </w:pPr>
    </w:p>
    <w:sectPr w:rsidR="00F628B7" w:rsidSect="00F47CF5">
      <w:footerReference w:type="default" r:id="rId8"/>
      <w:pgSz w:w="11906" w:h="16838"/>
      <w:pgMar w:top="964" w:right="1531" w:bottom="73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DFC" w:rsidRDefault="00361DFC">
      <w:r>
        <w:separator/>
      </w:r>
    </w:p>
  </w:endnote>
  <w:endnote w:type="continuationSeparator" w:id="0">
    <w:p w:rsidR="00361DFC" w:rsidRDefault="0036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B7" w:rsidRDefault="00F47CF5">
    <w:pPr>
      <w:pStyle w:val="a5"/>
      <w:jc w:val="center"/>
    </w:pPr>
    <w:r>
      <w:fldChar w:fldCharType="begin"/>
    </w:r>
    <w:r w:rsidR="00B534DB">
      <w:instrText>PAGE   \* MERGEFORMAT</w:instrText>
    </w:r>
    <w:r>
      <w:fldChar w:fldCharType="separate"/>
    </w:r>
    <w:r w:rsidR="004E7881" w:rsidRPr="004E7881">
      <w:rPr>
        <w:noProof/>
        <w:lang w:val="zh-CN"/>
      </w:rPr>
      <w:t>1</w:t>
    </w:r>
    <w:r>
      <w:fldChar w:fldCharType="end"/>
    </w:r>
  </w:p>
  <w:p w:rsidR="00F628B7" w:rsidRDefault="00F628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DFC" w:rsidRDefault="00361DFC">
      <w:r>
        <w:separator/>
      </w:r>
    </w:p>
  </w:footnote>
  <w:footnote w:type="continuationSeparator" w:id="0">
    <w:p w:rsidR="00361DFC" w:rsidRDefault="00361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628B7"/>
    <w:rsid w:val="003473A5"/>
    <w:rsid w:val="00361DFC"/>
    <w:rsid w:val="004E7881"/>
    <w:rsid w:val="00AD6774"/>
    <w:rsid w:val="00B534DB"/>
    <w:rsid w:val="00C44001"/>
    <w:rsid w:val="00E26380"/>
    <w:rsid w:val="00ED7ABF"/>
    <w:rsid w:val="00F47CF5"/>
    <w:rsid w:val="00F62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99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CF5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47CF5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F47CF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47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F47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F47C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uiPriority w:val="99"/>
    <w:unhideWhenUsed/>
    <w:rsid w:val="00F47CF5"/>
    <w:rPr>
      <w:color w:val="0000FF"/>
      <w:u w:val="single"/>
    </w:rPr>
  </w:style>
  <w:style w:type="character" w:customStyle="1" w:styleId="Char2">
    <w:name w:val="页眉 Char"/>
    <w:link w:val="a6"/>
    <w:uiPriority w:val="99"/>
    <w:rsid w:val="00F47CF5"/>
    <w:rPr>
      <w:sz w:val="18"/>
      <w:szCs w:val="18"/>
    </w:rPr>
  </w:style>
  <w:style w:type="character" w:customStyle="1" w:styleId="Char1">
    <w:name w:val="页脚 Char"/>
    <w:link w:val="a5"/>
    <w:uiPriority w:val="99"/>
    <w:rsid w:val="00F47CF5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sid w:val="00F47CF5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F47C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按照团中央最新要求，请各试点单位填写结项说明书（见附件1，仅需300字），于1月9日下班前上报各团区委学校部guangxixuelian@126.com。</dc:title>
  <dc:creator>xuexiaobu</dc:creator>
  <cp:lastModifiedBy>Lance</cp:lastModifiedBy>
  <cp:revision>6</cp:revision>
  <cp:lastPrinted>2014-12-31T00:53:00Z</cp:lastPrinted>
  <dcterms:created xsi:type="dcterms:W3CDTF">2014-12-30T03:16:00Z</dcterms:created>
  <dcterms:modified xsi:type="dcterms:W3CDTF">2015-01-16T10:28:00Z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