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01" w:rsidRDefault="00D14601" w:rsidP="00D14601">
      <w:pPr>
        <w:pStyle w:val="a5"/>
        <w:spacing w:before="0" w:beforeAutospacing="0" w:afterLines="100" w:after="312" w:afterAutospacing="0"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653"/>
        <w:gridCol w:w="783"/>
        <w:gridCol w:w="1722"/>
        <w:gridCol w:w="1391"/>
        <w:gridCol w:w="44"/>
        <w:gridCol w:w="1148"/>
        <w:gridCol w:w="1572"/>
      </w:tblGrid>
      <w:tr w:rsidR="00D14601" w:rsidTr="00AD13AB">
        <w:trPr>
          <w:trHeight w:val="510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36" w:type="dxa"/>
            <w:gridSpan w:val="2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温旭</w:t>
            </w:r>
          </w:p>
        </w:tc>
        <w:tc>
          <w:tcPr>
            <w:tcW w:w="1722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148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汉</w:t>
            </w:r>
          </w:p>
        </w:tc>
      </w:tr>
      <w:tr w:rsidR="00D14601" w:rsidTr="00AD13AB">
        <w:trPr>
          <w:trHeight w:val="510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D14601" w:rsidRPr="00A12C78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A12C78">
              <w:rPr>
                <w:rFonts w:ascii="仿宋_GB2312" w:eastAsia="仿宋_GB2312" w:hint="eastAsia"/>
                <w:sz w:val="21"/>
                <w:szCs w:val="21"/>
              </w:rPr>
              <w:t>1985年12月</w:t>
            </w:r>
          </w:p>
        </w:tc>
        <w:tc>
          <w:tcPr>
            <w:tcW w:w="1722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中共党员</w:t>
            </w:r>
          </w:p>
        </w:tc>
        <w:tc>
          <w:tcPr>
            <w:tcW w:w="1148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72" w:type="dxa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</w:t>
            </w:r>
          </w:p>
        </w:tc>
      </w:tr>
      <w:tr w:rsidR="00D14601" w:rsidTr="00AD13AB">
        <w:trPr>
          <w:trHeight w:val="510"/>
          <w:jc w:val="center"/>
        </w:trPr>
        <w:tc>
          <w:tcPr>
            <w:tcW w:w="2196" w:type="dxa"/>
            <w:gridSpan w:val="2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6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华东师范大学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孟宪承书院团委副书记兼学工组长</w:t>
            </w:r>
          </w:p>
        </w:tc>
      </w:tr>
      <w:tr w:rsidR="00D14601" w:rsidTr="00AD13AB">
        <w:trPr>
          <w:trHeight w:val="372"/>
          <w:jc w:val="center"/>
        </w:trPr>
        <w:tc>
          <w:tcPr>
            <w:tcW w:w="2196" w:type="dxa"/>
            <w:gridSpan w:val="2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联系电话及手机</w:t>
            </w:r>
          </w:p>
        </w:tc>
        <w:tc>
          <w:tcPr>
            <w:tcW w:w="2505" w:type="dxa"/>
            <w:gridSpan w:val="2"/>
            <w:vAlign w:val="center"/>
          </w:tcPr>
          <w:p w:rsidR="00D14601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15216707832</w:t>
            </w:r>
          </w:p>
        </w:tc>
        <w:tc>
          <w:tcPr>
            <w:tcW w:w="1391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D14601" w:rsidRPr="00A12C78" w:rsidRDefault="00A12C78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</w:rPr>
            </w:pPr>
            <w:r w:rsidRPr="00A12C78">
              <w:rPr>
                <w:rFonts w:ascii="仿宋_GB2312" w:eastAsia="仿宋_GB2312"/>
              </w:rPr>
              <w:t>wenxulove01@163.com</w:t>
            </w:r>
          </w:p>
        </w:tc>
      </w:tr>
      <w:tr w:rsidR="00D14601" w:rsidTr="00AD13AB">
        <w:trPr>
          <w:trHeight w:val="2572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313" w:type="dxa"/>
            <w:gridSpan w:val="7"/>
            <w:vAlign w:val="center"/>
          </w:tcPr>
          <w:p w:rsidR="00DA49AE" w:rsidRPr="00497781" w:rsidRDefault="00DA49AE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b/>
                <w:sz w:val="21"/>
                <w:szCs w:val="21"/>
              </w:rPr>
            </w:pPr>
            <w:r w:rsidRPr="00497781">
              <w:rPr>
                <w:rFonts w:ascii="仿宋_GB2312" w:eastAsia="仿宋_GB2312"/>
                <w:b/>
                <w:sz w:val="21"/>
                <w:szCs w:val="21"/>
              </w:rPr>
              <w:t>1</w:t>
            </w:r>
            <w:r w:rsidRPr="00497781">
              <w:rPr>
                <w:rFonts w:ascii="仿宋_GB2312" w:eastAsia="仿宋_GB2312" w:hint="eastAsia"/>
                <w:b/>
                <w:sz w:val="21"/>
                <w:szCs w:val="21"/>
              </w:rPr>
              <w:t>、</w:t>
            </w:r>
            <w:r w:rsidRPr="00497781">
              <w:rPr>
                <w:rFonts w:ascii="仿宋_GB2312" w:eastAsia="仿宋_GB2312"/>
                <w:b/>
                <w:sz w:val="21"/>
                <w:szCs w:val="21"/>
              </w:rPr>
              <w:t>工作经历</w:t>
            </w:r>
            <w:r w:rsidRPr="00497781">
              <w:rPr>
                <w:rFonts w:ascii="仿宋_GB2312" w:eastAsia="仿宋_GB2312" w:hint="eastAsia"/>
                <w:b/>
                <w:sz w:val="21"/>
                <w:szCs w:val="21"/>
              </w:rPr>
              <w:t>：</w:t>
            </w:r>
          </w:p>
          <w:p w:rsidR="00D14601" w:rsidRPr="00612842" w:rsidRDefault="00A12C78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612842">
              <w:rPr>
                <w:rFonts w:ascii="仿宋_GB2312" w:eastAsia="仿宋_GB2312" w:hint="eastAsia"/>
                <w:sz w:val="21"/>
                <w:szCs w:val="21"/>
              </w:rPr>
              <w:t>2012年7月-</w:t>
            </w:r>
            <w:r w:rsidRPr="00612842">
              <w:rPr>
                <w:rFonts w:ascii="仿宋_GB2312" w:eastAsia="仿宋_GB2312"/>
                <w:sz w:val="21"/>
                <w:szCs w:val="21"/>
              </w:rPr>
              <w:t>2013年</w:t>
            </w:r>
            <w:r w:rsidRPr="00612842">
              <w:rPr>
                <w:rFonts w:ascii="仿宋_GB2312" w:eastAsia="仿宋_GB2312" w:hint="eastAsia"/>
                <w:sz w:val="21"/>
                <w:szCs w:val="21"/>
              </w:rPr>
              <w:t>3</w:t>
            </w:r>
            <w:r w:rsidRPr="00612842">
              <w:rPr>
                <w:rFonts w:ascii="仿宋_GB2312" w:eastAsia="仿宋_GB2312"/>
                <w:sz w:val="21"/>
                <w:szCs w:val="21"/>
              </w:rPr>
              <w:t>月</w:t>
            </w:r>
            <w:r w:rsidRPr="00612842"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612842">
              <w:rPr>
                <w:rFonts w:ascii="仿宋_GB2312" w:eastAsia="仿宋_GB2312"/>
                <w:sz w:val="21"/>
                <w:szCs w:val="21"/>
              </w:rPr>
              <w:t>华东师范大学物理系辅导员</w:t>
            </w:r>
            <w:r w:rsidRPr="00612842">
              <w:rPr>
                <w:rFonts w:ascii="仿宋_GB2312" w:eastAsia="仿宋_GB2312" w:hint="eastAsia"/>
                <w:sz w:val="21"/>
                <w:szCs w:val="21"/>
              </w:rPr>
              <w:t>。</w:t>
            </w:r>
          </w:p>
          <w:p w:rsidR="00A12C78" w:rsidRPr="00612842" w:rsidRDefault="00A12C78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 w:rsidRPr="00612842">
              <w:rPr>
                <w:rFonts w:ascii="仿宋_GB2312" w:eastAsia="仿宋_GB2312" w:hint="eastAsia"/>
                <w:sz w:val="21"/>
                <w:szCs w:val="21"/>
              </w:rPr>
              <w:t>201</w:t>
            </w:r>
            <w:r w:rsidR="00F61874" w:rsidRPr="00612842">
              <w:rPr>
                <w:rFonts w:ascii="仿宋_GB2312" w:eastAsia="仿宋_GB2312"/>
                <w:sz w:val="21"/>
                <w:szCs w:val="21"/>
              </w:rPr>
              <w:t>3</w:t>
            </w:r>
            <w:r w:rsidRPr="00612842">
              <w:rPr>
                <w:rFonts w:ascii="仿宋_GB2312" w:eastAsia="仿宋_GB2312" w:hint="eastAsia"/>
                <w:sz w:val="21"/>
                <w:szCs w:val="21"/>
              </w:rPr>
              <w:t>年</w:t>
            </w:r>
            <w:r w:rsidRPr="00612842">
              <w:rPr>
                <w:rFonts w:ascii="仿宋_GB2312" w:eastAsia="仿宋_GB2312"/>
                <w:sz w:val="21"/>
                <w:szCs w:val="21"/>
              </w:rPr>
              <w:t>4</w:t>
            </w:r>
            <w:r w:rsidRPr="00612842">
              <w:rPr>
                <w:rFonts w:ascii="仿宋_GB2312" w:eastAsia="仿宋_GB2312" w:hint="eastAsia"/>
                <w:sz w:val="21"/>
                <w:szCs w:val="21"/>
              </w:rPr>
              <w:t>月-至今，华东师范大学孟宪承书院团委副书记兼任学工组长。</w:t>
            </w:r>
            <w:r w:rsidR="00D5521E">
              <w:rPr>
                <w:rFonts w:ascii="仿宋_GB2312" w:eastAsia="仿宋_GB2312" w:hint="eastAsia"/>
                <w:sz w:val="21"/>
                <w:szCs w:val="21"/>
              </w:rPr>
              <w:t>主持书院社区</w:t>
            </w:r>
            <w:r w:rsidR="00612842" w:rsidRPr="00612842">
              <w:rPr>
                <w:rFonts w:ascii="仿宋_GB2312" w:eastAsia="仿宋_GB2312" w:hint="eastAsia"/>
                <w:sz w:val="21"/>
                <w:szCs w:val="21"/>
              </w:rPr>
              <w:t>建设、</w:t>
            </w:r>
            <w:r w:rsidR="00D5521E">
              <w:rPr>
                <w:rFonts w:ascii="仿宋_GB2312" w:eastAsia="仿宋_GB2312" w:hint="eastAsia"/>
                <w:sz w:val="21"/>
                <w:szCs w:val="21"/>
              </w:rPr>
              <w:t>突发事件处理</w:t>
            </w:r>
            <w:r w:rsidR="00D5521E">
              <w:rPr>
                <w:rFonts w:ascii="仿宋_GB2312" w:eastAsia="仿宋_GB2312" w:hint="eastAsia"/>
                <w:sz w:val="21"/>
                <w:szCs w:val="21"/>
              </w:rPr>
              <w:t>、维稳、</w:t>
            </w:r>
            <w:r w:rsidR="00612842" w:rsidRPr="00612842">
              <w:rPr>
                <w:rFonts w:ascii="仿宋_GB2312" w:eastAsia="仿宋_GB2312" w:hint="eastAsia"/>
                <w:sz w:val="21"/>
                <w:szCs w:val="21"/>
              </w:rPr>
              <w:t>奖助学金评定、少数民族学生管理等工作。</w:t>
            </w:r>
          </w:p>
          <w:p w:rsidR="00DA49AE" w:rsidRPr="00497781" w:rsidRDefault="00DA49AE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b/>
                <w:sz w:val="21"/>
                <w:szCs w:val="21"/>
              </w:rPr>
            </w:pPr>
            <w:r w:rsidRPr="00497781">
              <w:rPr>
                <w:rFonts w:ascii="仿宋_GB2312" w:eastAsia="仿宋_GB2312"/>
                <w:b/>
                <w:sz w:val="21"/>
                <w:szCs w:val="21"/>
              </w:rPr>
              <w:t>2</w:t>
            </w:r>
            <w:r w:rsidRPr="00497781">
              <w:rPr>
                <w:rFonts w:ascii="仿宋_GB2312" w:eastAsia="仿宋_GB2312" w:hint="eastAsia"/>
                <w:b/>
                <w:sz w:val="21"/>
                <w:szCs w:val="21"/>
              </w:rPr>
              <w:t>、</w:t>
            </w:r>
            <w:r w:rsidRPr="00497781">
              <w:rPr>
                <w:rFonts w:ascii="仿宋_GB2312" w:eastAsia="仿宋_GB2312"/>
                <w:b/>
                <w:sz w:val="21"/>
                <w:szCs w:val="21"/>
              </w:rPr>
              <w:t>所获荣誉</w:t>
            </w:r>
            <w:r w:rsidRPr="00497781">
              <w:rPr>
                <w:rFonts w:ascii="仿宋_GB2312" w:eastAsia="仿宋_GB2312" w:hint="eastAsia"/>
                <w:b/>
                <w:sz w:val="21"/>
                <w:szCs w:val="21"/>
              </w:rPr>
              <w:t>：</w:t>
            </w:r>
          </w:p>
          <w:p w:rsidR="00612842" w:rsidRDefault="00612842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2012年、2013年连续两年被华东师范大学评为“优秀思政工作者”。</w:t>
            </w:r>
          </w:p>
          <w:p w:rsidR="00DA49AE" w:rsidRPr="00497781" w:rsidRDefault="00DA49AE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b/>
                <w:sz w:val="21"/>
                <w:szCs w:val="21"/>
              </w:rPr>
            </w:pPr>
            <w:r w:rsidRPr="00497781">
              <w:rPr>
                <w:rFonts w:ascii="仿宋_GB2312" w:eastAsia="仿宋_GB2312" w:hint="eastAsia"/>
                <w:b/>
                <w:sz w:val="21"/>
                <w:szCs w:val="21"/>
              </w:rPr>
              <w:t>3、科研成果：</w:t>
            </w:r>
          </w:p>
          <w:p w:rsidR="00612842" w:rsidRDefault="00DA49AE" w:rsidP="00612842">
            <w:pPr>
              <w:pStyle w:val="a5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主持承担上海市教委德育实践课题《</w:t>
            </w:r>
            <w:r w:rsidRPr="00DA49AE">
              <w:rPr>
                <w:rFonts w:ascii="仿宋_GB2312" w:eastAsia="仿宋_GB2312" w:hint="eastAsia"/>
                <w:sz w:val="21"/>
                <w:szCs w:val="21"/>
              </w:rPr>
              <w:t>高校辅导员应对校园危机的处置策略研究</w:t>
            </w:r>
            <w:r>
              <w:rPr>
                <w:rFonts w:ascii="仿宋_GB2312" w:eastAsia="仿宋_GB2312" w:hint="eastAsia"/>
                <w:sz w:val="21"/>
                <w:szCs w:val="21"/>
              </w:rPr>
              <w:t>》，2013年12月已经结项。</w:t>
            </w:r>
            <w:bookmarkStart w:id="0" w:name="_GoBack"/>
            <w:bookmarkEnd w:id="0"/>
          </w:p>
          <w:p w:rsidR="00DA49AE" w:rsidRPr="00612842" w:rsidRDefault="002867A0" w:rsidP="009A61D8">
            <w:pPr>
              <w:pStyle w:val="a5"/>
              <w:spacing w:before="0" w:beforeAutospacing="0" w:after="0" w:afterAutospacing="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目前已</w:t>
            </w:r>
            <w:r w:rsidR="00DA49AE">
              <w:rPr>
                <w:rFonts w:ascii="仿宋_GB2312" w:eastAsia="仿宋_GB2312" w:hint="eastAsia"/>
                <w:sz w:val="21"/>
                <w:szCs w:val="21"/>
              </w:rPr>
              <w:t>在国内期刊发表论文</w:t>
            </w:r>
            <w:r w:rsidR="009A61D8">
              <w:rPr>
                <w:rFonts w:ascii="仿宋_GB2312" w:eastAsia="仿宋_GB2312"/>
                <w:sz w:val="21"/>
                <w:szCs w:val="21"/>
              </w:rPr>
              <w:t>6</w:t>
            </w:r>
            <w:r w:rsidR="00DA49AE">
              <w:rPr>
                <w:rFonts w:ascii="仿宋_GB2312" w:eastAsia="仿宋_GB2312" w:hint="eastAsia"/>
                <w:sz w:val="21"/>
                <w:szCs w:val="21"/>
              </w:rPr>
              <w:t>篇。</w:t>
            </w:r>
          </w:p>
        </w:tc>
      </w:tr>
      <w:tr w:rsidR="00D14601" w:rsidTr="00AD13AB">
        <w:trPr>
          <w:trHeight w:val="2585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（人事）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  <w:r>
              <w:rPr>
                <w:rFonts w:hint="eastAsia"/>
              </w:rPr>
              <w:tab/>
            </w: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14601" w:rsidTr="00AD13AB">
        <w:trPr>
          <w:trHeight w:val="1616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14601" w:rsidTr="00AD13AB">
        <w:trPr>
          <w:trHeight w:val="2136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D14601" w:rsidRDefault="00D14601" w:rsidP="00D14601">
      <w:pPr>
        <w:spacing w:line="480" w:lineRule="exact"/>
        <w:rPr>
          <w:rFonts w:ascii="宋体" w:hAnsi="宋体"/>
          <w:sz w:val="18"/>
          <w:szCs w:val="18"/>
          <w:shd w:val="clear" w:color="auto" w:fill="FEFEFE"/>
        </w:rPr>
      </w:pPr>
      <w:r>
        <w:rPr>
          <w:rFonts w:ascii="宋体" w:hAnsi="宋体"/>
          <w:color w:val="444444"/>
          <w:sz w:val="18"/>
          <w:szCs w:val="18"/>
          <w:shd w:val="clear" w:color="auto" w:fill="FEFEFE"/>
        </w:rPr>
        <w:t>（本表一式三份，一份存本人档案，一份存团市委，一份存市教委）</w:t>
      </w:r>
    </w:p>
    <w:sectPr w:rsidR="00D14601" w:rsidSect="004A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BD" w:rsidRDefault="005015BD" w:rsidP="00612842">
      <w:r>
        <w:separator/>
      </w:r>
    </w:p>
  </w:endnote>
  <w:endnote w:type="continuationSeparator" w:id="0">
    <w:p w:rsidR="005015BD" w:rsidRDefault="005015BD" w:rsidP="0061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BD" w:rsidRDefault="005015BD" w:rsidP="00612842">
      <w:r>
        <w:separator/>
      </w:r>
    </w:p>
  </w:footnote>
  <w:footnote w:type="continuationSeparator" w:id="0">
    <w:p w:rsidR="005015BD" w:rsidRDefault="005015BD" w:rsidP="0061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34"/>
    <w:rsid w:val="000C6034"/>
    <w:rsid w:val="002867A0"/>
    <w:rsid w:val="003E4266"/>
    <w:rsid w:val="00497781"/>
    <w:rsid w:val="004A3BEA"/>
    <w:rsid w:val="005015BD"/>
    <w:rsid w:val="00612842"/>
    <w:rsid w:val="00656BB8"/>
    <w:rsid w:val="00837D53"/>
    <w:rsid w:val="009A61D8"/>
    <w:rsid w:val="009D4607"/>
    <w:rsid w:val="00A12C78"/>
    <w:rsid w:val="00A7029E"/>
    <w:rsid w:val="00D14601"/>
    <w:rsid w:val="00D5521E"/>
    <w:rsid w:val="00D8596D"/>
    <w:rsid w:val="00DA49AE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FFB4C-8AF6-4586-B8C5-98C24CC8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60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1460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14601"/>
  </w:style>
  <w:style w:type="paragraph" w:styleId="a5">
    <w:name w:val="Normal (Web)"/>
    <w:basedOn w:val="a"/>
    <w:uiPriority w:val="99"/>
    <w:unhideWhenUsed/>
    <w:rsid w:val="00D14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1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1284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12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12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65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329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531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温旭</cp:lastModifiedBy>
  <cp:revision>10</cp:revision>
  <dcterms:created xsi:type="dcterms:W3CDTF">2014-07-11T08:10:00Z</dcterms:created>
  <dcterms:modified xsi:type="dcterms:W3CDTF">2014-07-17T11:40:00Z</dcterms:modified>
</cp:coreProperties>
</file>