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03" w:rsidRDefault="008051CE">
      <w:pPr>
        <w:jc w:val="center"/>
        <w:rPr>
          <w:rFonts w:ascii="黑体" w:eastAsia="黑体"/>
          <w:sz w:val="36"/>
          <w:szCs w:val="36"/>
        </w:rPr>
      </w:pPr>
      <w:r>
        <w:rPr>
          <w:rFonts w:ascii="黑体" w:eastAsia="黑体" w:hint="eastAsia"/>
          <w:sz w:val="36"/>
          <w:szCs w:val="36"/>
        </w:rPr>
        <w:t>烈士纪念日活动申报汇总表</w:t>
      </w:r>
    </w:p>
    <w:p w:rsidR="00BD5C03" w:rsidRDefault="008051CE">
      <w:pPr>
        <w:jc w:val="left"/>
        <w:rPr>
          <w:rFonts w:ascii="华文仿宋" w:eastAsia="华文仿宋" w:hAnsi="华文仿宋"/>
          <w:sz w:val="28"/>
          <w:szCs w:val="28"/>
        </w:rPr>
      </w:pPr>
      <w:r>
        <w:rPr>
          <w:rFonts w:ascii="华文仿宋" w:eastAsia="华文仿宋" w:hAnsi="华文仿宋" w:hint="eastAsia"/>
          <w:sz w:val="28"/>
          <w:szCs w:val="28"/>
        </w:rPr>
        <w:t xml:space="preserve">单位： </w:t>
      </w:r>
      <w:r w:rsidR="00552CCE">
        <w:rPr>
          <w:rFonts w:ascii="华文仿宋" w:eastAsia="华文仿宋" w:hAnsi="华文仿宋" w:hint="eastAsia"/>
          <w:sz w:val="28"/>
          <w:szCs w:val="28"/>
        </w:rPr>
        <w:t>上海理工大学</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
        <w:gridCol w:w="1592"/>
        <w:gridCol w:w="1418"/>
        <w:gridCol w:w="6237"/>
        <w:gridCol w:w="1701"/>
        <w:gridCol w:w="2268"/>
      </w:tblGrid>
      <w:tr w:rsidR="00BD5C03">
        <w:tc>
          <w:tcPr>
            <w:tcW w:w="926" w:type="dxa"/>
            <w:vAlign w:val="center"/>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序号</w:t>
            </w:r>
          </w:p>
        </w:tc>
        <w:tc>
          <w:tcPr>
            <w:tcW w:w="1592" w:type="dxa"/>
            <w:vAlign w:val="center"/>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活动类别</w:t>
            </w:r>
          </w:p>
        </w:tc>
        <w:tc>
          <w:tcPr>
            <w:tcW w:w="1418" w:type="dxa"/>
            <w:vAlign w:val="center"/>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人数规模</w:t>
            </w:r>
          </w:p>
        </w:tc>
        <w:tc>
          <w:tcPr>
            <w:tcW w:w="6237" w:type="dxa"/>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活动简介</w:t>
            </w:r>
          </w:p>
        </w:tc>
        <w:tc>
          <w:tcPr>
            <w:tcW w:w="1701" w:type="dxa"/>
            <w:vAlign w:val="center"/>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活动负责人</w:t>
            </w:r>
          </w:p>
        </w:tc>
        <w:tc>
          <w:tcPr>
            <w:tcW w:w="2268" w:type="dxa"/>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联系方式（手机）</w:t>
            </w:r>
          </w:p>
        </w:tc>
      </w:tr>
      <w:tr w:rsidR="00BD5C03">
        <w:tc>
          <w:tcPr>
            <w:tcW w:w="926" w:type="dxa"/>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592" w:type="dxa"/>
          </w:tcPr>
          <w:p w:rsidR="00BD5C03" w:rsidRDefault="00552CCE">
            <w:pPr>
              <w:jc w:val="center"/>
              <w:rPr>
                <w:rFonts w:ascii="华文仿宋" w:eastAsia="华文仿宋" w:hAnsi="华文仿宋"/>
                <w:sz w:val="28"/>
                <w:szCs w:val="28"/>
              </w:rPr>
            </w:pPr>
            <w:r>
              <w:rPr>
                <w:rFonts w:ascii="华文仿宋" w:eastAsia="华文仿宋" w:hAnsi="华文仿宋" w:hint="eastAsia"/>
                <w:sz w:val="28"/>
                <w:szCs w:val="28"/>
              </w:rPr>
              <w:t>仪式教育</w:t>
            </w:r>
          </w:p>
        </w:tc>
        <w:tc>
          <w:tcPr>
            <w:tcW w:w="1418" w:type="dxa"/>
          </w:tcPr>
          <w:p w:rsidR="00BD5C03" w:rsidRDefault="00552CCE">
            <w:pPr>
              <w:jc w:val="center"/>
              <w:rPr>
                <w:rFonts w:ascii="华文仿宋" w:eastAsia="华文仿宋" w:hAnsi="华文仿宋"/>
                <w:sz w:val="28"/>
                <w:szCs w:val="28"/>
              </w:rPr>
            </w:pPr>
            <w:r>
              <w:rPr>
                <w:rFonts w:ascii="华文仿宋" w:eastAsia="华文仿宋" w:hAnsi="华文仿宋" w:hint="eastAsia"/>
                <w:sz w:val="28"/>
                <w:szCs w:val="28"/>
              </w:rPr>
              <w:t>200</w:t>
            </w:r>
          </w:p>
        </w:tc>
        <w:tc>
          <w:tcPr>
            <w:tcW w:w="6237" w:type="dxa"/>
          </w:tcPr>
          <w:p w:rsidR="00BD5C03" w:rsidRDefault="00552CCE">
            <w:pPr>
              <w:jc w:val="center"/>
              <w:rPr>
                <w:rFonts w:ascii="华文仿宋" w:eastAsia="华文仿宋" w:hAnsi="华文仿宋"/>
                <w:sz w:val="28"/>
                <w:szCs w:val="28"/>
              </w:rPr>
            </w:pPr>
            <w:r>
              <w:rPr>
                <w:rFonts w:ascii="华文仿宋" w:eastAsia="华文仿宋" w:hAnsi="华文仿宋" w:hint="eastAsia"/>
                <w:sz w:val="28"/>
                <w:szCs w:val="28"/>
              </w:rPr>
              <w:t>“青春上理·祝福祖国”上海理工大学庆祝新中国成立65周年升国旗仪式</w:t>
            </w:r>
          </w:p>
        </w:tc>
        <w:tc>
          <w:tcPr>
            <w:tcW w:w="1701" w:type="dxa"/>
          </w:tcPr>
          <w:p w:rsidR="00BD5C03" w:rsidRDefault="00A77686">
            <w:pPr>
              <w:jc w:val="center"/>
              <w:rPr>
                <w:rFonts w:ascii="华文仿宋" w:eastAsia="华文仿宋" w:hAnsi="华文仿宋"/>
                <w:sz w:val="28"/>
                <w:szCs w:val="28"/>
              </w:rPr>
            </w:pPr>
            <w:r>
              <w:rPr>
                <w:rFonts w:ascii="华文仿宋" w:eastAsia="华文仿宋" w:hAnsi="华文仿宋" w:hint="eastAsia"/>
                <w:sz w:val="28"/>
                <w:szCs w:val="28"/>
              </w:rPr>
              <w:t>邵荣</w:t>
            </w:r>
          </w:p>
        </w:tc>
        <w:tc>
          <w:tcPr>
            <w:tcW w:w="2268" w:type="dxa"/>
          </w:tcPr>
          <w:p w:rsidR="00BD5C03" w:rsidRDefault="00A77686">
            <w:pPr>
              <w:jc w:val="center"/>
              <w:rPr>
                <w:rFonts w:ascii="华文仿宋" w:eastAsia="华文仿宋" w:hAnsi="华文仿宋"/>
                <w:sz w:val="28"/>
                <w:szCs w:val="28"/>
              </w:rPr>
            </w:pPr>
            <w:r>
              <w:rPr>
                <w:rFonts w:ascii="华文仿宋" w:eastAsia="华文仿宋" w:hAnsi="华文仿宋" w:hint="eastAsia"/>
                <w:sz w:val="28"/>
                <w:szCs w:val="28"/>
              </w:rPr>
              <w:t>13918088558</w:t>
            </w:r>
          </w:p>
        </w:tc>
      </w:tr>
      <w:tr w:rsidR="00BD5C03">
        <w:tc>
          <w:tcPr>
            <w:tcW w:w="926" w:type="dxa"/>
          </w:tcPr>
          <w:p w:rsidR="00BD5C03" w:rsidRDefault="008051CE">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592"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参观祭扫</w:t>
            </w:r>
          </w:p>
        </w:tc>
        <w:tc>
          <w:tcPr>
            <w:tcW w:w="1418" w:type="dxa"/>
          </w:tcPr>
          <w:p w:rsidR="00BD5C03" w:rsidRDefault="00C75295" w:rsidP="007136BB">
            <w:pPr>
              <w:jc w:val="center"/>
              <w:rPr>
                <w:rFonts w:ascii="华文仿宋" w:eastAsia="华文仿宋" w:hAnsi="华文仿宋"/>
                <w:sz w:val="28"/>
                <w:szCs w:val="28"/>
              </w:rPr>
            </w:pPr>
            <w:r>
              <w:rPr>
                <w:rFonts w:ascii="华文仿宋" w:eastAsia="华文仿宋" w:hAnsi="华文仿宋" w:hint="eastAsia"/>
                <w:sz w:val="28"/>
                <w:szCs w:val="28"/>
              </w:rPr>
              <w:t>100</w:t>
            </w:r>
          </w:p>
        </w:tc>
        <w:tc>
          <w:tcPr>
            <w:tcW w:w="6237" w:type="dxa"/>
          </w:tcPr>
          <w:p w:rsidR="00BD5C03" w:rsidRPr="00C75295" w:rsidRDefault="00C75295">
            <w:pPr>
              <w:jc w:val="center"/>
              <w:rPr>
                <w:rFonts w:ascii="华文仿宋" w:eastAsia="华文仿宋" w:hAnsi="华文仿宋"/>
                <w:sz w:val="28"/>
                <w:szCs w:val="28"/>
              </w:rPr>
            </w:pPr>
            <w:r w:rsidRPr="00C75295">
              <w:rPr>
                <w:rFonts w:ascii="华文仿宋" w:eastAsia="华文仿宋" w:hAnsi="华文仿宋" w:hint="eastAsia"/>
                <w:sz w:val="28"/>
                <w:szCs w:val="28"/>
              </w:rPr>
              <w:t>参观</w:t>
            </w:r>
            <w:r>
              <w:rPr>
                <w:rFonts w:ascii="华文仿宋" w:eastAsia="华文仿宋" w:hAnsi="华文仿宋" w:hint="eastAsia"/>
                <w:sz w:val="28"/>
                <w:szCs w:val="28"/>
              </w:rPr>
              <w:t>上海淞沪抗战纪念馆</w:t>
            </w:r>
          </w:p>
        </w:tc>
        <w:tc>
          <w:tcPr>
            <w:tcW w:w="1701"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邵荣</w:t>
            </w:r>
          </w:p>
        </w:tc>
        <w:tc>
          <w:tcPr>
            <w:tcW w:w="2268"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13918088558</w:t>
            </w:r>
          </w:p>
        </w:tc>
      </w:tr>
      <w:tr w:rsidR="00BD5C03">
        <w:tc>
          <w:tcPr>
            <w:tcW w:w="926"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592"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网上公祭</w:t>
            </w:r>
          </w:p>
        </w:tc>
        <w:tc>
          <w:tcPr>
            <w:tcW w:w="1418"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6000</w:t>
            </w:r>
          </w:p>
        </w:tc>
        <w:tc>
          <w:tcPr>
            <w:tcW w:w="6237"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通过尚理青年、上理学联官方</w:t>
            </w:r>
            <w:proofErr w:type="gramStart"/>
            <w:r>
              <w:rPr>
                <w:rFonts w:ascii="华文仿宋" w:eastAsia="华文仿宋" w:hAnsi="华文仿宋" w:hint="eastAsia"/>
                <w:sz w:val="28"/>
                <w:szCs w:val="28"/>
              </w:rPr>
              <w:t>微信平台</w:t>
            </w:r>
            <w:proofErr w:type="gramEnd"/>
            <w:r>
              <w:rPr>
                <w:rFonts w:ascii="华文仿宋" w:eastAsia="华文仿宋" w:hAnsi="华文仿宋" w:hint="eastAsia"/>
                <w:sz w:val="28"/>
                <w:szCs w:val="28"/>
              </w:rPr>
              <w:t>发布关于</w:t>
            </w:r>
            <w:r w:rsidRPr="00C75295">
              <w:rPr>
                <w:rFonts w:ascii="华文仿宋" w:eastAsia="华文仿宋" w:hAnsi="华文仿宋" w:hint="eastAsia"/>
                <w:sz w:val="28"/>
                <w:szCs w:val="28"/>
              </w:rPr>
              <w:t>广泛开展9.30烈士纪念日活动的倡议书</w:t>
            </w:r>
            <w:r>
              <w:rPr>
                <w:rFonts w:ascii="华文仿宋" w:eastAsia="华文仿宋" w:hAnsi="华文仿宋" w:hint="eastAsia"/>
                <w:sz w:val="28"/>
                <w:szCs w:val="28"/>
              </w:rPr>
              <w:t>，引导师生进行网上公祭</w:t>
            </w:r>
          </w:p>
        </w:tc>
        <w:tc>
          <w:tcPr>
            <w:tcW w:w="1701" w:type="dxa"/>
          </w:tcPr>
          <w:p w:rsidR="00BD5C03" w:rsidRPr="00C75295" w:rsidRDefault="00C75295">
            <w:pPr>
              <w:jc w:val="center"/>
              <w:rPr>
                <w:rFonts w:ascii="华文仿宋" w:eastAsia="华文仿宋" w:hAnsi="华文仿宋"/>
                <w:sz w:val="28"/>
                <w:szCs w:val="28"/>
              </w:rPr>
            </w:pPr>
            <w:r>
              <w:rPr>
                <w:rFonts w:ascii="华文仿宋" w:eastAsia="华文仿宋" w:hAnsi="华文仿宋" w:hint="eastAsia"/>
                <w:sz w:val="28"/>
                <w:szCs w:val="28"/>
              </w:rPr>
              <w:t>邵荣</w:t>
            </w:r>
          </w:p>
        </w:tc>
        <w:tc>
          <w:tcPr>
            <w:tcW w:w="2268" w:type="dxa"/>
          </w:tcPr>
          <w:p w:rsidR="00BD5C03" w:rsidRDefault="00C75295">
            <w:pPr>
              <w:jc w:val="center"/>
              <w:rPr>
                <w:rFonts w:ascii="华文仿宋" w:eastAsia="华文仿宋" w:hAnsi="华文仿宋"/>
                <w:sz w:val="28"/>
                <w:szCs w:val="28"/>
              </w:rPr>
            </w:pPr>
            <w:r>
              <w:rPr>
                <w:rFonts w:ascii="华文仿宋" w:eastAsia="华文仿宋" w:hAnsi="华文仿宋" w:hint="eastAsia"/>
                <w:sz w:val="28"/>
                <w:szCs w:val="28"/>
              </w:rPr>
              <w:t>13918088558</w:t>
            </w:r>
          </w:p>
        </w:tc>
      </w:tr>
      <w:tr w:rsidR="00C75295">
        <w:tc>
          <w:tcPr>
            <w:tcW w:w="926" w:type="dxa"/>
          </w:tcPr>
          <w:p w:rsid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592" w:type="dxa"/>
          </w:tcPr>
          <w:p w:rsid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主题活动</w:t>
            </w:r>
          </w:p>
        </w:tc>
        <w:tc>
          <w:tcPr>
            <w:tcW w:w="1418" w:type="dxa"/>
          </w:tcPr>
          <w:p w:rsid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20000</w:t>
            </w:r>
          </w:p>
        </w:tc>
        <w:tc>
          <w:tcPr>
            <w:tcW w:w="6237" w:type="dxa"/>
          </w:tcPr>
          <w:p w:rsid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开展“我为核心价值观代言”优秀主题团日评选活动</w:t>
            </w:r>
          </w:p>
        </w:tc>
        <w:tc>
          <w:tcPr>
            <w:tcW w:w="1701" w:type="dxa"/>
          </w:tcPr>
          <w:p w:rsidR="00C75295" w:rsidRP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邵荣</w:t>
            </w:r>
          </w:p>
        </w:tc>
        <w:tc>
          <w:tcPr>
            <w:tcW w:w="2268" w:type="dxa"/>
          </w:tcPr>
          <w:p w:rsid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13918088558</w:t>
            </w:r>
          </w:p>
        </w:tc>
      </w:tr>
      <w:tr w:rsidR="00C75295" w:rsidTr="00300790">
        <w:tc>
          <w:tcPr>
            <w:tcW w:w="926" w:type="dxa"/>
          </w:tcPr>
          <w:p w:rsidR="00C75295" w:rsidRDefault="00C75295" w:rsidP="00C75295">
            <w:pPr>
              <w:jc w:val="center"/>
              <w:rPr>
                <w:rFonts w:ascii="华文仿宋" w:eastAsia="华文仿宋" w:hAnsi="华文仿宋" w:hint="eastAsia"/>
                <w:sz w:val="28"/>
                <w:szCs w:val="28"/>
              </w:rPr>
            </w:pPr>
            <w:r>
              <w:rPr>
                <w:rFonts w:ascii="华文仿宋" w:eastAsia="华文仿宋" w:hAnsi="华文仿宋" w:hint="eastAsia"/>
                <w:sz w:val="28"/>
                <w:szCs w:val="28"/>
              </w:rPr>
              <w:t>5</w:t>
            </w:r>
          </w:p>
        </w:tc>
        <w:tc>
          <w:tcPr>
            <w:tcW w:w="1592" w:type="dxa"/>
            <w:vAlign w:val="center"/>
          </w:tcPr>
          <w:p w:rsidR="00C75295" w:rsidRPr="00C75295" w:rsidRDefault="00C75295" w:rsidP="00C75295">
            <w:pPr>
              <w:jc w:val="center"/>
              <w:rPr>
                <w:rFonts w:ascii="华文仿宋" w:eastAsia="华文仿宋" w:hAnsi="华文仿宋"/>
                <w:sz w:val="28"/>
                <w:szCs w:val="28"/>
              </w:rPr>
            </w:pPr>
            <w:r w:rsidRPr="00C75295">
              <w:rPr>
                <w:rFonts w:ascii="华文仿宋" w:eastAsia="华文仿宋" w:hAnsi="华文仿宋" w:hint="eastAsia"/>
                <w:sz w:val="28"/>
                <w:szCs w:val="28"/>
              </w:rPr>
              <w:t>线上活动</w:t>
            </w:r>
          </w:p>
        </w:tc>
        <w:tc>
          <w:tcPr>
            <w:tcW w:w="1418" w:type="dxa"/>
            <w:vAlign w:val="center"/>
          </w:tcPr>
          <w:p w:rsidR="00C75295" w:rsidRP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1500</w:t>
            </w:r>
          </w:p>
        </w:tc>
        <w:tc>
          <w:tcPr>
            <w:tcW w:w="6237" w:type="dxa"/>
            <w:vAlign w:val="center"/>
          </w:tcPr>
          <w:p w:rsidR="00C75295" w:rsidRPr="00C75295" w:rsidRDefault="00C75295" w:rsidP="00C75295">
            <w:pPr>
              <w:jc w:val="left"/>
              <w:rPr>
                <w:rFonts w:ascii="华文仿宋" w:eastAsia="华文仿宋" w:hAnsi="华文仿宋"/>
                <w:sz w:val="28"/>
                <w:szCs w:val="28"/>
              </w:rPr>
            </w:pPr>
            <w:r>
              <w:rPr>
                <w:rFonts w:ascii="华文仿宋" w:eastAsia="华文仿宋" w:hAnsi="华文仿宋" w:hint="eastAsia"/>
                <w:sz w:val="28"/>
                <w:szCs w:val="28"/>
              </w:rPr>
              <w:t>尚理青年</w:t>
            </w:r>
            <w:proofErr w:type="gramStart"/>
            <w:r>
              <w:rPr>
                <w:rFonts w:ascii="华文仿宋" w:eastAsia="华文仿宋" w:hAnsi="华文仿宋" w:hint="eastAsia"/>
                <w:sz w:val="28"/>
                <w:szCs w:val="28"/>
              </w:rPr>
              <w:t>微信平台</w:t>
            </w:r>
            <w:proofErr w:type="gramEnd"/>
            <w:r w:rsidRPr="00C75295">
              <w:rPr>
                <w:rFonts w:ascii="华文仿宋" w:eastAsia="华文仿宋" w:hAnsi="华文仿宋" w:hint="eastAsia"/>
                <w:sz w:val="28"/>
                <w:szCs w:val="28"/>
              </w:rPr>
              <w:t>推出“我和国旗合个影”活动</w:t>
            </w:r>
          </w:p>
        </w:tc>
        <w:tc>
          <w:tcPr>
            <w:tcW w:w="1701" w:type="dxa"/>
          </w:tcPr>
          <w:p w:rsidR="00C75295" w:rsidRP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邵荣</w:t>
            </w:r>
          </w:p>
        </w:tc>
        <w:tc>
          <w:tcPr>
            <w:tcW w:w="2268" w:type="dxa"/>
          </w:tcPr>
          <w:p w:rsidR="00C75295" w:rsidRDefault="00C75295" w:rsidP="00C75295">
            <w:pPr>
              <w:jc w:val="center"/>
              <w:rPr>
                <w:rFonts w:ascii="华文仿宋" w:eastAsia="华文仿宋" w:hAnsi="华文仿宋"/>
                <w:sz w:val="28"/>
                <w:szCs w:val="28"/>
              </w:rPr>
            </w:pPr>
            <w:r>
              <w:rPr>
                <w:rFonts w:ascii="华文仿宋" w:eastAsia="华文仿宋" w:hAnsi="华文仿宋" w:hint="eastAsia"/>
                <w:sz w:val="28"/>
                <w:szCs w:val="28"/>
              </w:rPr>
              <w:t>13918088558</w:t>
            </w:r>
          </w:p>
        </w:tc>
      </w:tr>
      <w:tr w:rsidR="00C75295" w:rsidTr="00785225">
        <w:tc>
          <w:tcPr>
            <w:tcW w:w="926" w:type="dxa"/>
          </w:tcPr>
          <w:p w:rsidR="00C75295" w:rsidRDefault="00C75295" w:rsidP="00C75295">
            <w:pPr>
              <w:jc w:val="center"/>
              <w:rPr>
                <w:rFonts w:ascii="华文仿宋" w:eastAsia="华文仿宋" w:hAnsi="华文仿宋" w:hint="eastAsia"/>
                <w:sz w:val="28"/>
                <w:szCs w:val="28"/>
              </w:rPr>
            </w:pPr>
            <w:r>
              <w:rPr>
                <w:rFonts w:ascii="华文仿宋" w:eastAsia="华文仿宋" w:hAnsi="华文仿宋" w:hint="eastAsia"/>
                <w:sz w:val="28"/>
                <w:szCs w:val="28"/>
              </w:rPr>
              <w:lastRenderedPageBreak/>
              <w:t>6</w:t>
            </w:r>
          </w:p>
        </w:tc>
        <w:tc>
          <w:tcPr>
            <w:tcW w:w="1592" w:type="dxa"/>
            <w:vAlign w:val="center"/>
          </w:tcPr>
          <w:p w:rsidR="00C75295" w:rsidRPr="00C75295" w:rsidRDefault="00C75295" w:rsidP="00C75295">
            <w:pPr>
              <w:jc w:val="center"/>
              <w:rPr>
                <w:rFonts w:ascii="华文仿宋" w:eastAsia="华文仿宋" w:hAnsi="华文仿宋"/>
                <w:sz w:val="28"/>
                <w:szCs w:val="28"/>
              </w:rPr>
            </w:pPr>
            <w:r w:rsidRPr="00C75295">
              <w:rPr>
                <w:rFonts w:ascii="华文仿宋" w:eastAsia="华文仿宋" w:hAnsi="华文仿宋" w:hint="eastAsia"/>
                <w:sz w:val="28"/>
                <w:szCs w:val="28"/>
              </w:rPr>
              <w:t>志愿服务</w:t>
            </w:r>
          </w:p>
        </w:tc>
        <w:tc>
          <w:tcPr>
            <w:tcW w:w="1418" w:type="dxa"/>
            <w:vAlign w:val="center"/>
          </w:tcPr>
          <w:p w:rsidR="00C75295" w:rsidRPr="00C75295" w:rsidRDefault="00C75295" w:rsidP="00C75295">
            <w:pPr>
              <w:jc w:val="center"/>
              <w:rPr>
                <w:rFonts w:ascii="华文仿宋" w:eastAsia="华文仿宋" w:hAnsi="华文仿宋"/>
                <w:sz w:val="28"/>
                <w:szCs w:val="28"/>
              </w:rPr>
            </w:pPr>
            <w:r w:rsidRPr="00C75295">
              <w:rPr>
                <w:rFonts w:ascii="华文仿宋" w:eastAsia="华文仿宋" w:hAnsi="华文仿宋"/>
                <w:sz w:val="28"/>
                <w:szCs w:val="28"/>
              </w:rPr>
              <w:t>10</w:t>
            </w:r>
            <w:r>
              <w:rPr>
                <w:rFonts w:ascii="华文仿宋" w:eastAsia="华文仿宋" w:hAnsi="华文仿宋" w:hint="eastAsia"/>
                <w:sz w:val="28"/>
                <w:szCs w:val="28"/>
              </w:rPr>
              <w:t>0</w:t>
            </w:r>
          </w:p>
        </w:tc>
        <w:tc>
          <w:tcPr>
            <w:tcW w:w="6237" w:type="dxa"/>
            <w:vAlign w:val="center"/>
          </w:tcPr>
          <w:p w:rsidR="00C75295" w:rsidRPr="00C75295" w:rsidRDefault="00C75295" w:rsidP="00C75295">
            <w:pPr>
              <w:jc w:val="left"/>
              <w:rPr>
                <w:rFonts w:ascii="华文仿宋" w:eastAsia="华文仿宋" w:hAnsi="华文仿宋"/>
                <w:sz w:val="28"/>
                <w:szCs w:val="28"/>
              </w:rPr>
            </w:pPr>
            <w:r w:rsidRPr="00C75295">
              <w:rPr>
                <w:rFonts w:ascii="华文仿宋" w:eastAsia="华文仿宋" w:hAnsi="华文仿宋" w:hint="eastAsia"/>
                <w:sz w:val="28"/>
                <w:szCs w:val="28"/>
              </w:rPr>
              <w:t>组织志愿者维护清扫校内刘湛恩烈士纪念雕像，通过发传单等形式向同学介绍沪江大学首位华人校长先烈的光荣历史</w:t>
            </w:r>
            <w:bookmarkStart w:id="0" w:name="_GoBack"/>
            <w:bookmarkEnd w:id="0"/>
          </w:p>
        </w:tc>
        <w:tc>
          <w:tcPr>
            <w:tcW w:w="1701" w:type="dxa"/>
            <w:vAlign w:val="center"/>
          </w:tcPr>
          <w:p w:rsidR="00C75295" w:rsidRPr="00C75295" w:rsidRDefault="00C75295" w:rsidP="00C75295">
            <w:pPr>
              <w:jc w:val="center"/>
              <w:rPr>
                <w:rFonts w:ascii="华文仿宋" w:eastAsia="华文仿宋" w:hAnsi="华文仿宋"/>
                <w:sz w:val="28"/>
                <w:szCs w:val="28"/>
              </w:rPr>
            </w:pPr>
            <w:r w:rsidRPr="00C75295">
              <w:rPr>
                <w:rFonts w:ascii="华文仿宋" w:eastAsia="华文仿宋" w:hAnsi="华文仿宋" w:hint="eastAsia"/>
                <w:sz w:val="28"/>
                <w:szCs w:val="28"/>
              </w:rPr>
              <w:t>张正阳</w:t>
            </w:r>
          </w:p>
        </w:tc>
        <w:tc>
          <w:tcPr>
            <w:tcW w:w="2268" w:type="dxa"/>
            <w:vAlign w:val="center"/>
          </w:tcPr>
          <w:p w:rsidR="00C75295" w:rsidRPr="00C75295" w:rsidRDefault="00C75295" w:rsidP="00C75295">
            <w:pPr>
              <w:jc w:val="center"/>
              <w:rPr>
                <w:rFonts w:ascii="华文仿宋" w:eastAsia="华文仿宋" w:hAnsi="华文仿宋"/>
                <w:sz w:val="28"/>
                <w:szCs w:val="28"/>
              </w:rPr>
            </w:pPr>
            <w:r w:rsidRPr="00C75295">
              <w:rPr>
                <w:rFonts w:ascii="华文仿宋" w:eastAsia="华文仿宋" w:hAnsi="华文仿宋"/>
                <w:sz w:val="28"/>
                <w:szCs w:val="28"/>
              </w:rPr>
              <w:t>18818261963</w:t>
            </w:r>
          </w:p>
        </w:tc>
      </w:tr>
    </w:tbl>
    <w:p w:rsidR="00BD5C03" w:rsidRDefault="00BD5C03">
      <w:pPr>
        <w:jc w:val="center"/>
        <w:rPr>
          <w:rFonts w:ascii="华文仿宋" w:eastAsia="华文仿宋" w:hAnsi="华文仿宋"/>
          <w:sz w:val="28"/>
          <w:szCs w:val="28"/>
        </w:rPr>
      </w:pPr>
    </w:p>
    <w:p w:rsidR="00BD5C03" w:rsidRDefault="008051CE">
      <w:pPr>
        <w:jc w:val="left"/>
        <w:rPr>
          <w:rFonts w:ascii="华文仿宋" w:eastAsia="华文仿宋" w:hAnsi="华文仿宋"/>
          <w:sz w:val="28"/>
          <w:szCs w:val="28"/>
        </w:rPr>
      </w:pPr>
      <w:r>
        <w:rPr>
          <w:rFonts w:ascii="华文仿宋" w:eastAsia="华文仿宋" w:hAnsi="华文仿宋" w:hint="eastAsia"/>
          <w:sz w:val="28"/>
          <w:szCs w:val="28"/>
        </w:rPr>
        <w:t xml:space="preserve">联系人：  张磊    </w:t>
      </w:r>
      <w:proofErr w:type="gramStart"/>
      <w:r>
        <w:rPr>
          <w:rFonts w:ascii="华文仿宋" w:eastAsia="华文仿宋" w:hAnsi="华文仿宋" w:hint="eastAsia"/>
          <w:sz w:val="28"/>
          <w:szCs w:val="28"/>
        </w:rPr>
        <w:t>季佳亮</w:t>
      </w:r>
      <w:proofErr w:type="gramEnd"/>
    </w:p>
    <w:p w:rsidR="00BD5C03" w:rsidRDefault="008051CE">
      <w:pPr>
        <w:jc w:val="left"/>
        <w:rPr>
          <w:rFonts w:ascii="华文仿宋" w:eastAsia="华文仿宋" w:hAnsi="华文仿宋"/>
          <w:sz w:val="28"/>
          <w:szCs w:val="28"/>
        </w:rPr>
      </w:pPr>
      <w:r>
        <w:rPr>
          <w:rFonts w:ascii="华文仿宋" w:eastAsia="华文仿宋" w:hAnsi="华文仿宋" w:hint="eastAsia"/>
          <w:sz w:val="28"/>
          <w:szCs w:val="28"/>
        </w:rPr>
        <w:t>联系电话：61690102   61690100</w:t>
      </w:r>
    </w:p>
    <w:p w:rsidR="00BD5C03" w:rsidRDefault="008051CE">
      <w:pPr>
        <w:jc w:val="left"/>
        <w:rPr>
          <w:rFonts w:ascii="华文仿宋" w:eastAsia="华文仿宋" w:hAnsi="华文仿宋"/>
          <w:sz w:val="28"/>
          <w:szCs w:val="28"/>
        </w:rPr>
      </w:pPr>
      <w:r>
        <w:rPr>
          <w:rFonts w:ascii="华文仿宋" w:eastAsia="华文仿宋" w:hAnsi="华文仿宋" w:hint="eastAsia"/>
          <w:sz w:val="28"/>
          <w:szCs w:val="28"/>
        </w:rPr>
        <w:t>联系邮箱：</w:t>
      </w:r>
      <w:r>
        <w:rPr>
          <w:rFonts w:ascii="华文仿宋" w:eastAsia="华文仿宋" w:hAnsi="华文仿宋"/>
          <w:sz w:val="28"/>
          <w:szCs w:val="28"/>
        </w:rPr>
        <w:t>xuexiaobu021@126.com</w:t>
      </w:r>
    </w:p>
    <w:sectPr w:rsidR="00BD5C03">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B9" w:rsidRDefault="00621AB9">
      <w:r>
        <w:separator/>
      </w:r>
    </w:p>
  </w:endnote>
  <w:endnote w:type="continuationSeparator" w:id="0">
    <w:p w:rsidR="00621AB9" w:rsidRDefault="0062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03" w:rsidRDefault="00BD5C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03" w:rsidRDefault="00BD5C0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03" w:rsidRDefault="00BD5C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B9" w:rsidRDefault="00621AB9">
      <w:r>
        <w:separator/>
      </w:r>
    </w:p>
  </w:footnote>
  <w:footnote w:type="continuationSeparator" w:id="0">
    <w:p w:rsidR="00621AB9" w:rsidRDefault="0062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03" w:rsidRDefault="00BD5C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03" w:rsidRDefault="00BD5C0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03" w:rsidRDefault="00BD5C0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03"/>
    <w:rsid w:val="00552CCE"/>
    <w:rsid w:val="00621AB9"/>
    <w:rsid w:val="007136BB"/>
    <w:rsid w:val="008051CE"/>
    <w:rsid w:val="00A77686"/>
    <w:rsid w:val="00B80E55"/>
    <w:rsid w:val="00BD5C03"/>
    <w:rsid w:val="00C7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3C02116-65A7-473F-BBAC-F5D88FB5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烈士纪念日活动申报汇总表</dc:title>
  <dc:creator>shaorong</dc:creator>
  <cp:lastModifiedBy>shaorong</cp:lastModifiedBy>
  <cp:revision>4</cp:revision>
  <dcterms:created xsi:type="dcterms:W3CDTF">2014-09-28T01:31:00Z</dcterms:created>
  <dcterms:modified xsi:type="dcterms:W3CDTF">2014-09-28T01:39:00Z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