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F" w:rsidRDefault="006D611F" w:rsidP="00526A22">
      <w:pPr>
        <w:spacing w:line="550" w:lineRule="exact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6D611F" w:rsidRPr="007E7632" w:rsidRDefault="006D611F" w:rsidP="00526A22">
      <w:pPr>
        <w:spacing w:line="550" w:lineRule="exact"/>
        <w:jc w:val="center"/>
        <w:rPr>
          <w:rFonts w:ascii="方正大标宋简体" w:eastAsia="方正大标宋简体" w:hAnsi="宋体"/>
          <w:sz w:val="36"/>
          <w:szCs w:val="36"/>
        </w:rPr>
      </w:pPr>
      <w:r w:rsidRPr="007E7632">
        <w:rPr>
          <w:rFonts w:ascii="方正大标宋简体" w:eastAsia="方正大标宋简体" w:hAnsi="宋体" w:cs="方正大标宋简体" w:hint="eastAsia"/>
          <w:sz w:val="36"/>
          <w:szCs w:val="36"/>
        </w:rPr>
        <w:t>江西省网站地方频道自查自纠表</w:t>
      </w:r>
    </w:p>
    <w:p w:rsidR="006D611F" w:rsidRDefault="006D611F" w:rsidP="00526A22">
      <w:pPr>
        <w:spacing w:line="550" w:lineRule="exact"/>
        <w:jc w:val="center"/>
        <w:rPr>
          <w:sz w:val="32"/>
          <w:szCs w:val="32"/>
          <w:u w:val="thick"/>
        </w:rPr>
      </w:pPr>
    </w:p>
    <w:p w:rsidR="006D611F" w:rsidRPr="007E7632" w:rsidRDefault="006D611F" w:rsidP="00526A22">
      <w:pPr>
        <w:spacing w:line="550" w:lineRule="exact"/>
        <w:rPr>
          <w:rFonts w:ascii="仿宋_GB2312" w:eastAsia="仿宋_GB2312"/>
          <w:sz w:val="32"/>
          <w:szCs w:val="32"/>
        </w:rPr>
      </w:pPr>
      <w:r w:rsidRPr="007E7632">
        <w:rPr>
          <w:rFonts w:ascii="仿宋_GB2312" w:eastAsia="仿宋_GB2312" w:cs="仿宋_GB2312" w:hint="eastAsia"/>
          <w:sz w:val="32"/>
          <w:szCs w:val="32"/>
        </w:rPr>
        <w:t>网站（总网）名称：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884"/>
        <w:gridCol w:w="348"/>
        <w:gridCol w:w="610"/>
        <w:gridCol w:w="428"/>
        <w:gridCol w:w="701"/>
        <w:gridCol w:w="714"/>
        <w:gridCol w:w="335"/>
        <w:gridCol w:w="524"/>
        <w:gridCol w:w="2253"/>
      </w:tblGrid>
      <w:tr w:rsidR="006D611F" w:rsidRPr="007E7632">
        <w:trPr>
          <w:trHeight w:val="1120"/>
        </w:trPr>
        <w:tc>
          <w:tcPr>
            <w:tcW w:w="9174" w:type="dxa"/>
            <w:gridSpan w:val="10"/>
            <w:vAlign w:val="center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7632">
              <w:rPr>
                <w:rFonts w:ascii="仿宋_GB2312" w:eastAsia="仿宋_GB2312" w:cs="仿宋_GB2312" w:hint="eastAsia"/>
                <w:sz w:val="32"/>
                <w:szCs w:val="32"/>
              </w:rPr>
              <w:t>一、地方频道基本情况（每个地方频道单独填一张表）</w:t>
            </w: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地方频道名称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地方频道域名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总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网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业务种类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、登载新闻业务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、转载新闻业务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/>
                <w:sz w:val="28"/>
                <w:szCs w:val="28"/>
              </w:rPr>
              <w:t>3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、时政类电子公告服务业务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/>
                <w:sz w:val="28"/>
                <w:szCs w:val="28"/>
              </w:rPr>
              <w:t>4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、时政类通讯信息服务业务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服务器所在地</w:t>
            </w:r>
          </w:p>
        </w:tc>
        <w:tc>
          <w:tcPr>
            <w:tcW w:w="2971" w:type="dxa"/>
            <w:gridSpan w:val="5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开设时间</w:t>
            </w:r>
          </w:p>
        </w:tc>
        <w:tc>
          <w:tcPr>
            <w:tcW w:w="2253" w:type="dxa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地方频道地址</w:t>
            </w:r>
          </w:p>
        </w:tc>
        <w:tc>
          <w:tcPr>
            <w:tcW w:w="2971" w:type="dxa"/>
            <w:gridSpan w:val="5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253" w:type="dxa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  <w:vMerge w:val="restart"/>
            <w:vAlign w:val="center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971" w:type="dxa"/>
            <w:gridSpan w:val="5"/>
            <w:vMerge w:val="restart"/>
            <w:vAlign w:val="center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253" w:type="dxa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  <w:vMerge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1" w:type="dxa"/>
            <w:gridSpan w:val="5"/>
            <w:vMerge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53" w:type="dxa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2742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是否因违法违规从事互联网信息服务受过政府管理部门处罚，如有，何时受过何单位处罚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1388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是否设记者站、办事处等分支机构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1554"/>
        </w:trPr>
        <w:tc>
          <w:tcPr>
            <w:tcW w:w="2377" w:type="dxa"/>
            <w:vAlign w:val="center"/>
          </w:tcPr>
          <w:p w:rsidR="006D611F" w:rsidRPr="007E7632" w:rsidRDefault="006D611F" w:rsidP="00526A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地方频道人员基本情况（姓名、职称、学历、专业等，可附另页）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  <w:vMerge w:val="restart"/>
            <w:vAlign w:val="center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涉新闻栏目</w:t>
            </w:r>
          </w:p>
        </w:tc>
        <w:tc>
          <w:tcPr>
            <w:tcW w:w="884" w:type="dxa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5913" w:type="dxa"/>
            <w:gridSpan w:val="8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1458"/>
        </w:trPr>
        <w:tc>
          <w:tcPr>
            <w:tcW w:w="2377" w:type="dxa"/>
            <w:vMerge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913" w:type="dxa"/>
            <w:gridSpan w:val="8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是否有自采新闻情况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是否开设博客</w:t>
            </w:r>
          </w:p>
        </w:tc>
        <w:tc>
          <w:tcPr>
            <w:tcW w:w="1842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博客名称</w:t>
            </w:r>
          </w:p>
        </w:tc>
        <w:tc>
          <w:tcPr>
            <w:tcW w:w="3112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是否开设微博客</w:t>
            </w:r>
          </w:p>
        </w:tc>
        <w:tc>
          <w:tcPr>
            <w:tcW w:w="1842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6D611F" w:rsidRPr="007E7632" w:rsidRDefault="006D611F" w:rsidP="00754452">
            <w:pPr>
              <w:spacing w:line="5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微博名称</w:t>
            </w:r>
          </w:p>
        </w:tc>
        <w:tc>
          <w:tcPr>
            <w:tcW w:w="3112" w:type="dxa"/>
            <w:gridSpan w:val="3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何时向什么部门申报何种资质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是否开办“典型宣传”、“评比评先”等活动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55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1477"/>
        </w:trPr>
        <w:tc>
          <w:tcPr>
            <w:tcW w:w="2377" w:type="dxa"/>
            <w:vAlign w:val="center"/>
          </w:tcPr>
          <w:p w:rsidR="006D611F" w:rsidRPr="007E7632" w:rsidRDefault="006D611F" w:rsidP="00526A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是否建立新闻编辑制度</w:t>
            </w:r>
          </w:p>
          <w:p w:rsidR="006D611F" w:rsidRPr="007E7632" w:rsidRDefault="006D611F" w:rsidP="00526A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（可附另页）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1271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是否建立信息安全保障制度</w:t>
            </w:r>
          </w:p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（可附另页）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551"/>
        </w:trPr>
        <w:tc>
          <w:tcPr>
            <w:tcW w:w="2377" w:type="dxa"/>
            <w:vMerge w:val="restart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是否开设时政类电子公告服务栏目</w:t>
            </w:r>
          </w:p>
        </w:tc>
        <w:tc>
          <w:tcPr>
            <w:tcW w:w="1232" w:type="dxa"/>
            <w:gridSpan w:val="2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5565" w:type="dxa"/>
            <w:gridSpan w:val="7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1379"/>
        </w:trPr>
        <w:tc>
          <w:tcPr>
            <w:tcW w:w="2377" w:type="dxa"/>
            <w:vMerge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65" w:type="dxa"/>
            <w:gridSpan w:val="7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1289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电子公告服务管理员人数及名单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480"/>
        </w:trPr>
        <w:tc>
          <w:tcPr>
            <w:tcW w:w="2377" w:type="dxa"/>
            <w:vMerge w:val="restart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负责人姓名</w:t>
            </w:r>
          </w:p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（附简历）</w:t>
            </w:r>
          </w:p>
        </w:tc>
        <w:tc>
          <w:tcPr>
            <w:tcW w:w="2270" w:type="dxa"/>
            <w:gridSpan w:val="4"/>
            <w:vMerge w:val="restart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777" w:type="dxa"/>
            <w:gridSpan w:val="2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446"/>
        </w:trPr>
        <w:tc>
          <w:tcPr>
            <w:tcW w:w="2377" w:type="dxa"/>
            <w:vMerge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gridSpan w:val="3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77" w:type="dxa"/>
            <w:gridSpan w:val="2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1103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是否开设时政类通讯信息服务栏目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611F" w:rsidRPr="007E7632">
        <w:trPr>
          <w:trHeight w:val="920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接入途径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、移动通信网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7E7632"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、固定通信网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E7632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</w:tr>
      <w:tr w:rsidR="006D611F" w:rsidRPr="007E7632">
        <w:trPr>
          <w:trHeight w:val="920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接入电信运营商</w:t>
            </w:r>
          </w:p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920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接入号码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920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服务区域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920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时政类通讯信息</w:t>
            </w:r>
          </w:p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来源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495"/>
        </w:trPr>
        <w:tc>
          <w:tcPr>
            <w:tcW w:w="2377" w:type="dxa"/>
            <w:vMerge w:val="restart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负责人姓名</w:t>
            </w:r>
          </w:p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（附简历）</w:t>
            </w:r>
          </w:p>
        </w:tc>
        <w:tc>
          <w:tcPr>
            <w:tcW w:w="2270" w:type="dxa"/>
            <w:gridSpan w:val="4"/>
            <w:vMerge w:val="restart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777" w:type="dxa"/>
            <w:gridSpan w:val="2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405"/>
        </w:trPr>
        <w:tc>
          <w:tcPr>
            <w:tcW w:w="2377" w:type="dxa"/>
            <w:vMerge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77" w:type="dxa"/>
            <w:gridSpan w:val="2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1089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其他需说明的情况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611F" w:rsidRPr="007E7632">
        <w:trPr>
          <w:trHeight w:val="703"/>
        </w:trPr>
        <w:tc>
          <w:tcPr>
            <w:tcW w:w="2377" w:type="dxa"/>
            <w:vAlign w:val="center"/>
          </w:tcPr>
          <w:p w:rsidR="006D611F" w:rsidRPr="007E7632" w:rsidRDefault="006D611F" w:rsidP="007544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7632">
              <w:rPr>
                <w:rFonts w:ascii="仿宋_GB2312" w:eastAsia="仿宋_GB2312" w:cs="仿宋_GB2312" w:hint="eastAsia"/>
                <w:sz w:val="28"/>
                <w:szCs w:val="28"/>
              </w:rPr>
              <w:t>总网或主办单位负责人签字（盖章）</w:t>
            </w:r>
          </w:p>
        </w:tc>
        <w:tc>
          <w:tcPr>
            <w:tcW w:w="6797" w:type="dxa"/>
            <w:gridSpan w:val="9"/>
          </w:tcPr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D611F" w:rsidRPr="007E7632" w:rsidRDefault="006D611F" w:rsidP="007544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D611F" w:rsidRDefault="006D611F" w:rsidP="00526A22"/>
    <w:p w:rsidR="006D611F" w:rsidRDefault="006D611F" w:rsidP="00526A22">
      <w:pPr>
        <w:spacing w:line="540" w:lineRule="exact"/>
        <w:jc w:val="left"/>
      </w:pPr>
    </w:p>
    <w:sectPr w:rsidR="006D611F" w:rsidSect="00BD132A">
      <w:footerReference w:type="default" r:id="rId6"/>
      <w:footerReference w:type="first" r:id="rId7"/>
      <w:pgSz w:w="11907" w:h="16840" w:code="9"/>
      <w:pgMar w:top="1701" w:right="1361" w:bottom="1474" w:left="1474" w:header="851" w:footer="1361" w:gutter="0"/>
      <w:cols w:space="425"/>
      <w:titlePg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1F" w:rsidRDefault="006D611F" w:rsidP="007C7EA9">
      <w:pPr>
        <w:spacing w:line="240" w:lineRule="auto"/>
      </w:pPr>
      <w:r>
        <w:separator/>
      </w:r>
    </w:p>
  </w:endnote>
  <w:endnote w:type="continuationSeparator" w:id="0">
    <w:p w:rsidR="006D611F" w:rsidRDefault="006D611F" w:rsidP="007C7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1F" w:rsidRDefault="006D611F">
    <w:pPr>
      <w:pStyle w:val="Footer"/>
      <w:framePr w:w="673" w:h="767" w:hRule="exact" w:wrap="auto" w:vAnchor="text" w:hAnchor="margin" w:xAlign="center" w:y="-7"/>
      <w:rPr>
        <w:rStyle w:val="PageNumber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>
      <w:rPr>
        <w:rStyle w:val="PageNumber"/>
        <w:sz w:val="24"/>
        <w:szCs w:val="24"/>
      </w:rPr>
      <w:fldChar w:fldCharType="end"/>
    </w:r>
  </w:p>
  <w:p w:rsidR="006D611F" w:rsidRDefault="006D611F" w:rsidP="00707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1F" w:rsidRPr="00B07686" w:rsidRDefault="006D611F" w:rsidP="00A615CB">
    <w:pPr>
      <w:spacing w:beforeLines="50"/>
      <w:jc w:val="center"/>
      <w:rPr>
        <w:rFonts w:ascii="楷体_GB2312" w:eastAsia="楷体_GB2312"/>
        <w:sz w:val="28"/>
        <w:szCs w:val="28"/>
      </w:rPr>
    </w:pPr>
    <w:r>
      <w:rPr>
        <w:noProof/>
      </w:rPr>
      <w:pict>
        <v:line id="直接连接符 1" o:spid="_x0000_s2049" style="position:absolute;left:0;text-align:left;z-index:251660288;visibility:visible" from="-5.15pt,1.95pt" to="453.2pt,1.95pt"/>
      </w:pict>
    </w:r>
    <w:r>
      <w:t xml:space="preserve">                         </w:t>
    </w:r>
    <w:r w:rsidRPr="00B07686">
      <w:rPr>
        <w:rFonts w:ascii="楷体_GB2312" w:eastAsia="楷体_GB2312" w:cs="楷体_GB2312"/>
        <w:sz w:val="28"/>
        <w:szCs w:val="28"/>
      </w:rPr>
      <w:t xml:space="preserve"> </w:t>
    </w:r>
    <w:r>
      <w:rPr>
        <w:rFonts w:ascii="楷体_GB2312" w:eastAsia="楷体_GB2312" w:cs="楷体_GB2312"/>
        <w:sz w:val="28"/>
        <w:szCs w:val="28"/>
      </w:rPr>
      <w:t xml:space="preserve">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1F" w:rsidRDefault="006D611F" w:rsidP="007C7EA9">
      <w:pPr>
        <w:spacing w:line="240" w:lineRule="auto"/>
      </w:pPr>
      <w:r>
        <w:separator/>
      </w:r>
    </w:p>
  </w:footnote>
  <w:footnote w:type="continuationSeparator" w:id="0">
    <w:p w:rsidR="006D611F" w:rsidRDefault="006D611F" w:rsidP="007C7E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80F"/>
    <w:rsid w:val="00041285"/>
    <w:rsid w:val="00044DB4"/>
    <w:rsid w:val="00107826"/>
    <w:rsid w:val="00151453"/>
    <w:rsid w:val="00170BC1"/>
    <w:rsid w:val="0023775A"/>
    <w:rsid w:val="002F4B61"/>
    <w:rsid w:val="002F4E7B"/>
    <w:rsid w:val="003D2B71"/>
    <w:rsid w:val="0041535E"/>
    <w:rsid w:val="00507277"/>
    <w:rsid w:val="00511C1F"/>
    <w:rsid w:val="00526A22"/>
    <w:rsid w:val="005443B6"/>
    <w:rsid w:val="005F280E"/>
    <w:rsid w:val="006D611F"/>
    <w:rsid w:val="006E1D30"/>
    <w:rsid w:val="007077D5"/>
    <w:rsid w:val="00723E83"/>
    <w:rsid w:val="00754452"/>
    <w:rsid w:val="0079191E"/>
    <w:rsid w:val="007C7EA9"/>
    <w:rsid w:val="007E7632"/>
    <w:rsid w:val="008E3F93"/>
    <w:rsid w:val="00911A94"/>
    <w:rsid w:val="00935A5F"/>
    <w:rsid w:val="009374B0"/>
    <w:rsid w:val="009859A8"/>
    <w:rsid w:val="009C4FEA"/>
    <w:rsid w:val="00A615CB"/>
    <w:rsid w:val="00B07686"/>
    <w:rsid w:val="00B231B4"/>
    <w:rsid w:val="00B50DCD"/>
    <w:rsid w:val="00B557FD"/>
    <w:rsid w:val="00BD132A"/>
    <w:rsid w:val="00C305F2"/>
    <w:rsid w:val="00C34ABE"/>
    <w:rsid w:val="00CC2BBB"/>
    <w:rsid w:val="00D6580F"/>
    <w:rsid w:val="00E412ED"/>
    <w:rsid w:val="00E765AF"/>
    <w:rsid w:val="00E8145F"/>
    <w:rsid w:val="00EB0D28"/>
    <w:rsid w:val="00EE0405"/>
    <w:rsid w:val="00F8158D"/>
    <w:rsid w:val="00FB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7B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简历头"/>
    <w:basedOn w:val="Normal"/>
    <w:next w:val="Normal"/>
    <w:uiPriority w:val="99"/>
    <w:rsid w:val="002F4E7B"/>
    <w:pPr>
      <w:widowControl/>
      <w:overflowPunct w:val="0"/>
      <w:autoSpaceDE w:val="0"/>
      <w:autoSpaceDN w:val="0"/>
      <w:spacing w:before="360" w:after="720" w:line="240" w:lineRule="auto"/>
      <w:ind w:left="-1803" w:right="-1077"/>
      <w:jc w:val="center"/>
    </w:pPr>
    <w:rPr>
      <w:sz w:val="48"/>
      <w:szCs w:val="48"/>
    </w:rPr>
  </w:style>
  <w:style w:type="paragraph" w:styleId="Footer">
    <w:name w:val="footer"/>
    <w:basedOn w:val="Normal"/>
    <w:link w:val="FooterChar"/>
    <w:uiPriority w:val="99"/>
    <w:rsid w:val="002F4E7B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4E7B"/>
    <w:rPr>
      <w:rFonts w:ascii="Times New Roman" w:eastAsia="宋体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F4E7B"/>
  </w:style>
  <w:style w:type="paragraph" w:styleId="BalloonText">
    <w:name w:val="Balloon Text"/>
    <w:basedOn w:val="Normal"/>
    <w:link w:val="BalloonTextChar"/>
    <w:uiPriority w:val="99"/>
    <w:semiHidden/>
    <w:rsid w:val="00C305F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5F2"/>
    <w:rPr>
      <w:rFonts w:ascii="Times New Roman" w:eastAsia="宋体" w:hAnsi="Times New Roman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7EA9"/>
    <w:rPr>
      <w:rFonts w:ascii="Times New Roman" w:eastAsia="宋体" w:hAnsi="Times New Roman" w:cs="Times New Roman"/>
      <w:kern w:val="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23775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3775A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107</Words>
  <Characters>613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江西省网站地方频道自查自纠表</dc:title>
  <dc:subject/>
  <dc:creator>Microsoft</dc:creator>
  <cp:keywords/>
  <dc:description/>
  <cp:lastModifiedBy>hl</cp:lastModifiedBy>
  <cp:revision>2</cp:revision>
  <cp:lastPrinted>2013-11-13T08:46:00Z</cp:lastPrinted>
  <dcterms:created xsi:type="dcterms:W3CDTF">2013-11-25T08:43:00Z</dcterms:created>
  <dcterms:modified xsi:type="dcterms:W3CDTF">2013-11-25T08:43:00Z</dcterms:modified>
</cp:coreProperties>
</file>