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60A" w:rsidRPr="00035E96" w:rsidRDefault="00F4793F" w:rsidP="00704EEE">
      <w:pPr>
        <w:jc w:val="center"/>
        <w:rPr>
          <w:b/>
          <w:sz w:val="36"/>
          <w:szCs w:val="44"/>
        </w:rPr>
      </w:pPr>
      <w:r w:rsidRPr="00035E96">
        <w:rPr>
          <w:rFonts w:hint="eastAsia"/>
          <w:b/>
          <w:sz w:val="36"/>
          <w:szCs w:val="44"/>
        </w:rPr>
        <w:t>关于“四进四信”心得体会</w:t>
      </w:r>
    </w:p>
    <w:p w:rsidR="00F4793F" w:rsidRPr="00035E96" w:rsidRDefault="00F4793F">
      <w:pPr>
        <w:rPr>
          <w:rFonts w:asciiTheme="minorEastAsia" w:hAnsiTheme="minorEastAsia"/>
          <w:sz w:val="28"/>
          <w:szCs w:val="28"/>
        </w:rPr>
      </w:pPr>
      <w:r>
        <w:rPr>
          <w:rFonts w:hint="eastAsia"/>
        </w:rPr>
        <w:t xml:space="preserve">    </w:t>
      </w:r>
      <w:r w:rsidRPr="00035E96">
        <w:rPr>
          <w:rFonts w:asciiTheme="minorEastAsia" w:hAnsiTheme="minorEastAsia" w:hint="eastAsia"/>
          <w:sz w:val="28"/>
          <w:szCs w:val="28"/>
        </w:rPr>
        <w:t>在党的十八大以来，在习总书记的正确领导下，中国翻开了崭新的一页，习总书记的一系列重要讲话对中国人民都具有深远影响。而现在，习总书记提出的“四进四信”的重要讲话精神，对于我们青年学生、共青团，都具有十分重要的意义。</w:t>
      </w:r>
    </w:p>
    <w:p w:rsidR="00F4793F" w:rsidRPr="00035E96" w:rsidRDefault="00F4793F" w:rsidP="00F4793F">
      <w:pPr>
        <w:ind w:firstLine="420"/>
        <w:rPr>
          <w:rFonts w:asciiTheme="minorEastAsia" w:hAnsiTheme="minorEastAsia"/>
          <w:sz w:val="28"/>
          <w:szCs w:val="28"/>
        </w:rPr>
      </w:pPr>
      <w:r w:rsidRPr="00035E96">
        <w:rPr>
          <w:rFonts w:asciiTheme="minorEastAsia" w:hAnsiTheme="minorEastAsia" w:hint="eastAsia"/>
          <w:sz w:val="28"/>
          <w:szCs w:val="28"/>
        </w:rPr>
        <w:t>“四进四信”的内容，以“四进”为手段，以“四信”为目标，即通过“进支部，进社团，进网络，进团课”的途径，着眼于提升活动的普遍性，在高校学生团支部中以学习讲话精神为主题;着眼于加强对话精神的深入研究和广泛传播，充分发挥学生理论学习社团的优势和作用，在校园中扩大学习宣传贯彻讲话精神的影响力和正效应;着眼于提升活动的生动性和实效性，立足青年学生网络化聚集交流的实际，</w:t>
      </w:r>
      <w:proofErr w:type="gramStart"/>
      <w:r w:rsidRPr="00035E96">
        <w:rPr>
          <w:rFonts w:asciiTheme="minorEastAsia" w:hAnsiTheme="minorEastAsia" w:hint="eastAsia"/>
          <w:sz w:val="28"/>
          <w:szCs w:val="28"/>
        </w:rPr>
        <w:t>充分值助和</w:t>
      </w:r>
      <w:proofErr w:type="gramEnd"/>
      <w:r w:rsidRPr="00035E96">
        <w:rPr>
          <w:rFonts w:asciiTheme="minorEastAsia" w:hAnsiTheme="minorEastAsia" w:hint="eastAsia"/>
          <w:sz w:val="28"/>
          <w:szCs w:val="28"/>
        </w:rPr>
        <w:t>运用新媒体开展活动;着眼于促进大学生骨干，高效团干部等群体将讲话精神学深学懂学透，做到学而信，学而用，学而行。</w:t>
      </w:r>
    </w:p>
    <w:p w:rsidR="00F4793F" w:rsidRPr="00035E96" w:rsidRDefault="00F4793F" w:rsidP="00F4793F">
      <w:pPr>
        <w:ind w:firstLine="420"/>
        <w:rPr>
          <w:rFonts w:asciiTheme="minorEastAsia" w:hAnsiTheme="minorEastAsia"/>
          <w:sz w:val="28"/>
          <w:szCs w:val="28"/>
        </w:rPr>
      </w:pPr>
      <w:r w:rsidRPr="00035E96">
        <w:rPr>
          <w:rFonts w:asciiTheme="minorEastAsia" w:hAnsiTheme="minorEastAsia" w:hint="eastAsia"/>
          <w:sz w:val="28"/>
          <w:szCs w:val="28"/>
        </w:rPr>
        <w:t>第一条：进支部。它着眼于</w:t>
      </w:r>
      <w:r w:rsidR="006D0EF0" w:rsidRPr="00035E96">
        <w:rPr>
          <w:rFonts w:asciiTheme="minorEastAsia" w:hAnsiTheme="minorEastAsia" w:hint="eastAsia"/>
          <w:sz w:val="28"/>
          <w:szCs w:val="28"/>
        </w:rPr>
        <w:t>提升活动的普遍性，在学生团支部中以学习讲话精神为主题，以“五个一”为主要内容展开活动，努力实现对团员青年的全覆盖。这“五个一”都是针对我们各团委的要求，其中包括了讲话精神知识竞赛、宣传贯彻讲话精神征文并形成征文集、组织团日活动、培养学生的创作性。在这一内容上，我觉得这是充分培养我们学生的自主创造性，通过学习并经过知识比赛来扩大我们的知识面，从而更加深刻的了解共青团。</w:t>
      </w:r>
    </w:p>
    <w:p w:rsidR="006D0EF0" w:rsidRPr="00035E96" w:rsidRDefault="006D0EF0" w:rsidP="00F4793F">
      <w:pPr>
        <w:ind w:firstLine="420"/>
        <w:rPr>
          <w:rFonts w:asciiTheme="minorEastAsia" w:hAnsiTheme="minorEastAsia"/>
          <w:sz w:val="28"/>
          <w:szCs w:val="28"/>
        </w:rPr>
      </w:pPr>
      <w:r w:rsidRPr="00035E96">
        <w:rPr>
          <w:rFonts w:asciiTheme="minorEastAsia" w:hAnsiTheme="minorEastAsia" w:hint="eastAsia"/>
          <w:sz w:val="28"/>
          <w:szCs w:val="28"/>
        </w:rPr>
        <w:t>第二条：进社团。它又是着眼于加强对讲话精神的深入研究和广</w:t>
      </w:r>
      <w:r w:rsidRPr="00035E96">
        <w:rPr>
          <w:rFonts w:asciiTheme="minorEastAsia" w:hAnsiTheme="minorEastAsia" w:hint="eastAsia"/>
          <w:sz w:val="28"/>
          <w:szCs w:val="28"/>
        </w:rPr>
        <w:lastRenderedPageBreak/>
        <w:t>泛传播，充分发挥学生理论学习社团的优势和作用，在校园中扩大学习宣传贯彻讲话精神的影响力和正效应。通过学校社团组织学生学习社团常态化，开展研讨会、分享会等</w:t>
      </w:r>
      <w:r w:rsidR="00A07B5D" w:rsidRPr="00035E96">
        <w:rPr>
          <w:rFonts w:asciiTheme="minorEastAsia" w:hAnsiTheme="minorEastAsia" w:hint="eastAsia"/>
          <w:sz w:val="28"/>
          <w:szCs w:val="28"/>
        </w:rPr>
        <w:t>。这才能够对学生的思想教育</w:t>
      </w:r>
      <w:r w:rsidRPr="00035E96">
        <w:rPr>
          <w:rFonts w:asciiTheme="minorEastAsia" w:hAnsiTheme="minorEastAsia" w:hint="eastAsia"/>
          <w:sz w:val="28"/>
          <w:szCs w:val="28"/>
        </w:rPr>
        <w:t>起到</w:t>
      </w:r>
      <w:r w:rsidR="00A07B5D" w:rsidRPr="00035E96">
        <w:rPr>
          <w:rFonts w:asciiTheme="minorEastAsia" w:hAnsiTheme="minorEastAsia" w:hint="eastAsia"/>
          <w:sz w:val="28"/>
          <w:szCs w:val="28"/>
        </w:rPr>
        <w:t>积极推动的作用，各种主题鲜明、内容丰富、形式多样的活动更能够充实学生的生活。</w:t>
      </w:r>
    </w:p>
    <w:p w:rsidR="00A07B5D" w:rsidRPr="00035E96" w:rsidRDefault="00A07B5D" w:rsidP="00A07B5D">
      <w:pPr>
        <w:ind w:firstLine="420"/>
        <w:rPr>
          <w:rFonts w:asciiTheme="minorEastAsia" w:hAnsiTheme="minorEastAsia"/>
          <w:sz w:val="28"/>
          <w:szCs w:val="28"/>
        </w:rPr>
      </w:pPr>
      <w:r w:rsidRPr="00035E96">
        <w:rPr>
          <w:rFonts w:asciiTheme="minorEastAsia" w:hAnsiTheme="minorEastAsia" w:hint="eastAsia"/>
          <w:sz w:val="28"/>
          <w:szCs w:val="28"/>
        </w:rPr>
        <w:t>第三条：进网络。这是着眼于提升活动的</w:t>
      </w:r>
      <w:proofErr w:type="gramStart"/>
      <w:r w:rsidRPr="00035E96">
        <w:rPr>
          <w:rFonts w:asciiTheme="minorEastAsia" w:hAnsiTheme="minorEastAsia" w:hint="eastAsia"/>
          <w:sz w:val="28"/>
          <w:szCs w:val="28"/>
        </w:rPr>
        <w:t>的</w:t>
      </w:r>
      <w:proofErr w:type="gramEnd"/>
      <w:r w:rsidRPr="00035E96">
        <w:rPr>
          <w:rFonts w:asciiTheme="minorEastAsia" w:hAnsiTheme="minorEastAsia" w:hint="eastAsia"/>
          <w:sz w:val="28"/>
          <w:szCs w:val="28"/>
        </w:rPr>
        <w:t>生动性和实效性，立足青年学生网络</w:t>
      </w:r>
    </w:p>
    <w:p w:rsidR="00A07B5D" w:rsidRPr="00035E96" w:rsidRDefault="00A07B5D" w:rsidP="00A07B5D">
      <w:pPr>
        <w:rPr>
          <w:rFonts w:asciiTheme="minorEastAsia" w:hAnsiTheme="minorEastAsia"/>
          <w:sz w:val="28"/>
          <w:szCs w:val="28"/>
        </w:rPr>
      </w:pPr>
      <w:r w:rsidRPr="00035E96">
        <w:rPr>
          <w:rFonts w:asciiTheme="minorEastAsia" w:hAnsiTheme="minorEastAsia" w:hint="eastAsia"/>
          <w:sz w:val="28"/>
          <w:szCs w:val="28"/>
        </w:rPr>
        <w:t>化聚集交流的实际，充分借助和运用新媒体开展活动。如今网络发展也越来越快，人们的生活又特别是学生的生活都离不开网络，通过网络的大力宣传，弘扬积极正确的红色思想，这更能引起学生的共鸣。同时就有关正能量进行转发，设立专区专栏，打造原文学习、资料查询、心得分享的交流共享平台，实现学习宣传讲话精神的日常化、长期化。</w:t>
      </w:r>
    </w:p>
    <w:p w:rsidR="00A07B5D" w:rsidRPr="00035E96" w:rsidRDefault="00A07B5D" w:rsidP="00A07B5D">
      <w:pPr>
        <w:ind w:firstLine="420"/>
        <w:rPr>
          <w:rFonts w:asciiTheme="minorEastAsia" w:hAnsiTheme="minorEastAsia"/>
          <w:sz w:val="28"/>
          <w:szCs w:val="28"/>
        </w:rPr>
      </w:pPr>
      <w:r w:rsidRPr="00035E96">
        <w:rPr>
          <w:rFonts w:asciiTheme="minorEastAsia" w:hAnsiTheme="minorEastAsia" w:hint="eastAsia"/>
          <w:sz w:val="28"/>
          <w:szCs w:val="28"/>
        </w:rPr>
        <w:t>第四条：进团课。着眼于促进大学生骨干、团干部等群体将讲话精神学深学懂学透，做到学而信、学而用、学而行。团课是学生了解共青团最重要的一个环节，通过团课学习，让学生了解到马克思列宁主义等精神，通过理论学习、实践锻炼等活动，引导帮助大学生骨干强化对讲话精神的学习领会，并带动身边和本校同学共同学习。依托研究生支教团，通过“支部共建”活动，推进“四进四信”活动</w:t>
      </w:r>
      <w:proofErr w:type="gramStart"/>
      <w:r w:rsidRPr="00035E96">
        <w:rPr>
          <w:rFonts w:asciiTheme="minorEastAsia" w:hAnsiTheme="minorEastAsia" w:hint="eastAsia"/>
          <w:sz w:val="28"/>
          <w:szCs w:val="28"/>
        </w:rPr>
        <w:t>向支教地</w:t>
      </w:r>
      <w:proofErr w:type="gramEnd"/>
      <w:r w:rsidRPr="00035E96">
        <w:rPr>
          <w:rFonts w:asciiTheme="minorEastAsia" w:hAnsiTheme="minorEastAsia" w:hint="eastAsia"/>
          <w:sz w:val="28"/>
          <w:szCs w:val="28"/>
        </w:rPr>
        <w:t>辐射。</w:t>
      </w:r>
    </w:p>
    <w:p w:rsidR="00A07B5D" w:rsidRPr="00035E96" w:rsidRDefault="00A07B5D" w:rsidP="00A07B5D">
      <w:pPr>
        <w:ind w:firstLine="420"/>
        <w:rPr>
          <w:rFonts w:asciiTheme="minorEastAsia" w:hAnsiTheme="minorEastAsia"/>
          <w:sz w:val="28"/>
          <w:szCs w:val="28"/>
        </w:rPr>
      </w:pPr>
      <w:r w:rsidRPr="00035E96">
        <w:rPr>
          <w:rFonts w:asciiTheme="minorEastAsia" w:hAnsiTheme="minorEastAsia" w:hint="eastAsia"/>
          <w:sz w:val="28"/>
          <w:szCs w:val="28"/>
        </w:rPr>
        <w:t>通过对“四进四信”的学习和理解，我感受到党中央越来越重视我们共青团</w:t>
      </w:r>
      <w:r w:rsidR="00973CA7" w:rsidRPr="00035E96">
        <w:rPr>
          <w:rFonts w:asciiTheme="minorEastAsia" w:hAnsiTheme="minorEastAsia" w:hint="eastAsia"/>
          <w:sz w:val="28"/>
          <w:szCs w:val="28"/>
        </w:rPr>
        <w:t>，学生的思想教育。作为一名团委干部，我从中学习到了</w:t>
      </w:r>
      <w:r w:rsidR="00973CA7" w:rsidRPr="00035E96">
        <w:rPr>
          <w:rFonts w:asciiTheme="minorEastAsia" w:hAnsiTheme="minorEastAsia" w:hint="eastAsia"/>
          <w:sz w:val="28"/>
          <w:szCs w:val="28"/>
        </w:rPr>
        <w:lastRenderedPageBreak/>
        <w:t>很多，我更有责任和义务去积极响应习总书记的讲话精神，积极传播弘扬“四进四信”的精神倡导，虽然一个人的能力有限，但是我想可以通过我的宣传，感染到更大一部分的同学，是这股正能量能够像瀑布一样一泻千里，汇入更加广阔的大海，掀起更大的波澜。从而影响到我们周围的每一个人。</w:t>
      </w:r>
    </w:p>
    <w:p w:rsidR="00A07B5D" w:rsidRPr="00035E96" w:rsidRDefault="00A07B5D" w:rsidP="00A07B5D">
      <w:pPr>
        <w:rPr>
          <w:rFonts w:asciiTheme="minorEastAsia" w:hAnsiTheme="minorEastAsia"/>
        </w:rPr>
      </w:pPr>
    </w:p>
    <w:p w:rsidR="00A07B5D" w:rsidRPr="00035E96" w:rsidRDefault="00035E96" w:rsidP="00035E96">
      <w:pPr>
        <w:ind w:right="630"/>
        <w:jc w:val="right"/>
        <w:rPr>
          <w:rFonts w:asciiTheme="minorEastAsia" w:hAnsiTheme="minorEastAsia" w:hint="eastAsia"/>
          <w:sz w:val="28"/>
          <w:szCs w:val="28"/>
        </w:rPr>
      </w:pPr>
      <w:r w:rsidRPr="00035E96">
        <w:rPr>
          <w:rFonts w:asciiTheme="minorEastAsia" w:hAnsiTheme="minorEastAsia"/>
          <w:sz w:val="28"/>
          <w:szCs w:val="28"/>
        </w:rPr>
        <w:t>李思奇</w:t>
      </w:r>
    </w:p>
    <w:p w:rsidR="00A07B5D" w:rsidRPr="00035E96" w:rsidRDefault="00035E96" w:rsidP="00035E96">
      <w:pPr>
        <w:jc w:val="right"/>
        <w:rPr>
          <w:rFonts w:asciiTheme="minorEastAsia" w:hAnsiTheme="minorEastAsia"/>
          <w:sz w:val="28"/>
          <w:szCs w:val="28"/>
        </w:rPr>
      </w:pPr>
      <w:r w:rsidRPr="00035E96">
        <w:rPr>
          <w:rFonts w:asciiTheme="minorEastAsia" w:hAnsiTheme="minorEastAsia" w:hint="eastAsia"/>
          <w:sz w:val="28"/>
          <w:szCs w:val="28"/>
        </w:rPr>
        <w:t>2015年4月10日</w:t>
      </w:r>
      <w:bookmarkStart w:id="0" w:name="_GoBack"/>
      <w:bookmarkEnd w:id="0"/>
    </w:p>
    <w:sectPr w:rsidR="00A07B5D" w:rsidRPr="00035E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7AC"/>
    <w:rsid w:val="00035E96"/>
    <w:rsid w:val="006D0EF0"/>
    <w:rsid w:val="00704EEE"/>
    <w:rsid w:val="00973CA7"/>
    <w:rsid w:val="00A07B5D"/>
    <w:rsid w:val="00E4360A"/>
    <w:rsid w:val="00EA37AC"/>
    <w:rsid w:val="00F4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57D40-477E-416E-BB50-F2F716C4C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194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余垚埔</cp:lastModifiedBy>
  <cp:revision>4</cp:revision>
  <dcterms:created xsi:type="dcterms:W3CDTF">2015-05-04T12:40:00Z</dcterms:created>
  <dcterms:modified xsi:type="dcterms:W3CDTF">2015-05-04T14:02:00Z</dcterms:modified>
</cp:coreProperties>
</file>