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60" w:lineRule="atLeast"/>
        <w:jc w:val="left"/>
        <w:rPr>
          <w:rFonts w:hint="eastAsia" w:ascii="黑体" w:hAnsi="黑体" w:eastAsia="黑体" w:cs="Arial"/>
          <w:color w:val="333333"/>
          <w:kern w:val="0"/>
          <w:sz w:val="32"/>
          <w:szCs w:val="32"/>
          <w:lang w:val="en-US" w:eastAsia="zh-CN"/>
        </w:rPr>
      </w:pPr>
      <w:r>
        <w:rPr>
          <w:rFonts w:hint="eastAsia" w:ascii="黑体" w:hAnsi="黑体" w:eastAsia="黑体" w:cs="Arial"/>
          <w:color w:val="333333"/>
          <w:kern w:val="0"/>
          <w:sz w:val="28"/>
          <w:szCs w:val="28"/>
          <w:lang w:val="en-US" w:eastAsia="zh-CN"/>
        </w:rPr>
        <w:t xml:space="preserve">                   </w:t>
      </w:r>
      <w:r>
        <w:rPr>
          <w:rFonts w:hint="eastAsia" w:ascii="黑体" w:hAnsi="黑体" w:eastAsia="黑体" w:cs="Arial"/>
          <w:color w:val="333333"/>
          <w:kern w:val="0"/>
          <w:sz w:val="32"/>
          <w:szCs w:val="32"/>
          <w:lang w:val="en-US" w:eastAsia="zh-CN"/>
        </w:rPr>
        <w:t>学习四进四信心得体会</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60" w:lineRule="atLeast"/>
        <w:jc w:val="center"/>
        <w:rPr>
          <w:rFonts w:hint="eastAsia" w:ascii="宋体" w:hAnsi="宋体" w:eastAsia="宋体" w:cs="宋体"/>
          <w:color w:val="333333"/>
          <w:kern w:val="0"/>
          <w:sz w:val="28"/>
          <w:szCs w:val="28"/>
          <w:lang w:val="en-US" w:eastAsia="zh-CN"/>
        </w:rPr>
      </w:pPr>
      <w:r>
        <w:rPr>
          <w:rFonts w:hint="eastAsia" w:ascii="宋体" w:hAnsi="宋体" w:eastAsia="宋体" w:cs="宋体"/>
          <w:color w:val="333333"/>
          <w:kern w:val="0"/>
          <w:sz w:val="28"/>
          <w:szCs w:val="28"/>
          <w:lang w:val="en-US" w:eastAsia="zh-CN"/>
        </w:rPr>
        <w:t>重庆工商大学文新学院</w:t>
      </w:r>
      <w:r>
        <w:rPr>
          <w:rFonts w:hint="eastAsia" w:ascii="宋体" w:hAnsi="宋体" w:cs="宋体"/>
          <w:color w:val="333333"/>
          <w:kern w:val="0"/>
          <w:sz w:val="28"/>
          <w:szCs w:val="28"/>
          <w:lang w:val="en-US" w:eastAsia="zh-CN"/>
        </w:rPr>
        <w:t xml:space="preserve">     </w:t>
      </w:r>
      <w:bookmarkStart w:id="0" w:name="_GoBack"/>
      <w:bookmarkEnd w:id="0"/>
      <w:r>
        <w:rPr>
          <w:rFonts w:hint="eastAsia" w:ascii="宋体" w:hAnsi="宋体" w:eastAsia="宋体" w:cs="宋体"/>
          <w:color w:val="333333"/>
          <w:kern w:val="0"/>
          <w:sz w:val="28"/>
          <w:szCs w:val="28"/>
          <w:lang w:val="en-US" w:eastAsia="zh-CN"/>
        </w:rPr>
        <w:t>13级广电3班</w:t>
      </w:r>
      <w:r>
        <w:rPr>
          <w:rFonts w:hint="eastAsia" w:ascii="宋体" w:hAnsi="宋体" w:cs="宋体"/>
          <w:color w:val="333333"/>
          <w:kern w:val="0"/>
          <w:sz w:val="28"/>
          <w:szCs w:val="28"/>
          <w:lang w:val="en-US" w:eastAsia="zh-CN"/>
        </w:rPr>
        <w:t xml:space="preserve">     </w:t>
      </w:r>
      <w:r>
        <w:rPr>
          <w:rFonts w:hint="eastAsia" w:ascii="宋体" w:hAnsi="宋体" w:eastAsia="宋体" w:cs="宋体"/>
          <w:color w:val="333333"/>
          <w:kern w:val="0"/>
          <w:sz w:val="28"/>
          <w:szCs w:val="28"/>
          <w:lang w:val="en-US" w:eastAsia="zh-CN"/>
        </w:rPr>
        <w:t>郑慧燕</w:t>
      </w:r>
    </w:p>
    <w:p>
      <w:pPr>
        <w:pStyle w:val="3"/>
        <w:widowControl/>
        <w:spacing w:line="360" w:lineRule="auto"/>
        <w:rPr>
          <w:rFonts w:hint="eastAsia" w:ascii="宋体" w:hAnsi="宋体" w:eastAsia="宋体" w:cs="宋体"/>
          <w:color w:val="333333"/>
          <w:kern w:val="0"/>
          <w:sz w:val="24"/>
          <w:szCs w:val="24"/>
        </w:rPr>
      </w:pPr>
      <w:r>
        <w:rPr>
          <w:rFonts w:hint="eastAsia" w:ascii="黑体" w:hAnsi="黑体" w:eastAsia="黑体" w:cs="Arial"/>
          <w:color w:val="333333"/>
          <w:kern w:val="0"/>
          <w:sz w:val="28"/>
          <w:szCs w:val="28"/>
          <w:lang w:val="en-US" w:eastAsia="zh-CN"/>
        </w:rPr>
        <w:t xml:space="preserve">   </w:t>
      </w:r>
      <w:r>
        <w:rPr>
          <w:rFonts w:hint="eastAsia" w:ascii="宋体" w:hAnsi="宋体" w:eastAsia="宋体" w:cs="宋体"/>
          <w:color w:val="333333"/>
          <w:kern w:val="0"/>
          <w:sz w:val="24"/>
          <w:szCs w:val="24"/>
        </w:rPr>
        <w:t>党的十八大以来，习近平总书记提出“四进四信”等一系列重要讲话精神。所谓四进为：进支部、进社团、进网络、进团课。四信：对党科学理念的信仰、走中国特色社会主义道路实现“中国梦”的信念、对党和政府的信任、对以总书记为党中央的信赖。</w:t>
      </w:r>
      <w:r>
        <w:rPr>
          <w:rFonts w:hint="eastAsia" w:ascii="宋体" w:hAnsi="宋体" w:eastAsia="宋体" w:cs="宋体"/>
          <w:color w:val="333333"/>
          <w:kern w:val="0"/>
          <w:sz w:val="24"/>
          <w:szCs w:val="24"/>
          <w:lang w:eastAsia="zh-CN"/>
        </w:rPr>
        <w:t>其意义是</w:t>
      </w:r>
      <w:r>
        <w:rPr>
          <w:rFonts w:hint="eastAsia" w:ascii="宋体" w:hAnsi="宋体" w:eastAsia="宋体" w:cs="宋体"/>
          <w:color w:val="333333"/>
          <w:kern w:val="0"/>
          <w:sz w:val="24"/>
          <w:szCs w:val="24"/>
        </w:rPr>
        <w:t>引导帮助广大青年学生和高校团学干部进一步牢固树立对党的科学理论的信仰</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坚定走中国特色社会主义道路实现“中国梦”的信念</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增强对党和政府的信任</w:t>
      </w:r>
      <w:r>
        <w:rPr>
          <w:rFonts w:hint="eastAsia" w:ascii="宋体" w:hAnsi="宋体" w:eastAsia="宋体" w:cs="宋体"/>
          <w:color w:val="333333"/>
          <w:kern w:val="0"/>
          <w:sz w:val="24"/>
          <w:szCs w:val="24"/>
          <w:lang w:eastAsia="zh-CN"/>
        </w:rPr>
        <w:t>、</w:t>
      </w:r>
      <w:r>
        <w:rPr>
          <w:rFonts w:hint="eastAsia" w:ascii="宋体" w:hAnsi="宋体" w:eastAsia="宋体" w:cs="宋体"/>
          <w:color w:val="333333"/>
          <w:kern w:val="0"/>
          <w:sz w:val="24"/>
          <w:szCs w:val="24"/>
        </w:rPr>
        <w:t>增进对以习近平同志为总书记的党中央的信赖</w:t>
      </w:r>
      <w:r>
        <w:rPr>
          <w:rFonts w:hint="eastAsia" w:ascii="宋体" w:hAnsi="宋体" w:eastAsia="宋体" w:cs="宋体"/>
          <w:color w:val="333333"/>
          <w:kern w:val="0"/>
          <w:sz w:val="24"/>
          <w:szCs w:val="24"/>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60" w:lineRule="auto"/>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 xml:space="preserve">   </w:t>
      </w:r>
      <w:r>
        <w:rPr>
          <w:rFonts w:hint="eastAsia" w:ascii="宋体" w:hAnsi="宋体" w:eastAsia="宋体" w:cs="宋体"/>
          <w:color w:val="333333"/>
          <w:kern w:val="0"/>
          <w:sz w:val="24"/>
          <w:szCs w:val="24"/>
        </w:rPr>
        <w:t>在我们当前的社会环境和生活环境中，我们要坚定马克思主义信仰。同时，还要做好我们所处领域的各项工作，在坚持吸收其他外界各种优秀成果的同时，加强在自己工作和生活中的实践，将马克思主义学以致用，实践才是检验真理的唯一标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60" w:lineRule="auto"/>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lang w:val="en-US" w:eastAsia="zh-CN"/>
        </w:rPr>
        <w:t xml:space="preserve">   </w:t>
      </w:r>
      <w:r>
        <w:rPr>
          <w:rFonts w:hint="eastAsia" w:ascii="宋体" w:hAnsi="宋体" w:eastAsia="宋体" w:cs="宋体"/>
          <w:color w:val="333333"/>
          <w:kern w:val="0"/>
          <w:sz w:val="24"/>
          <w:szCs w:val="24"/>
        </w:rPr>
        <w:t>我们生活在社会主义国家，从自身的生活、学习和工作，每个人都可以深刻的感受到社会主义给我们所带来的幸福和进步，未来的共产主义将是我们社会主义发展的目标，在党的领导之下，我们过着幸福的生活，所以对党发自心底的感激，并且热烈的拥护。坚定对中国共产党和政府的信任，有着充分的历史基础和现实根据。党成立以来，坚持全心全意为人民服务的根本宗旨，这是党执政的根本前提和基础。同时，共产党员要发挥先锋模范带头作用，永保党的先进性。 通过这次对“四进四信”的理解，我对党的认识又更进了一步，可以说，此次学习的内容在今后无论是生活还是工作，各个方面上都将给予我很大的帮助。</w:t>
      </w:r>
    </w:p>
    <w:p>
      <w:pPr>
        <w:pStyle w:val="3"/>
        <w:widowControl/>
        <w:spacing w:before="210" w:beforeAutospacing="0" w:after="210" w:afterAutospacing="0" w:line="360" w:lineRule="auto"/>
        <w:ind w:left="0" w:right="0"/>
        <w:rPr>
          <w:rFonts w:hint="eastAsia" w:ascii="宋体" w:hAnsi="宋体" w:eastAsia="宋体" w:cs="宋体"/>
          <w:color w:val="333333"/>
          <w:kern w:val="0"/>
          <w:sz w:val="24"/>
          <w:szCs w:val="24"/>
          <w:lang w:val="en-US" w:eastAsia="zh-CN" w:bidi="ar-SA"/>
        </w:rPr>
      </w:pPr>
      <w:r>
        <w:rPr>
          <w:rFonts w:hint="eastAsia" w:ascii="宋体" w:hAnsi="宋体" w:eastAsia="宋体" w:cs="宋体"/>
          <w:color w:val="333333"/>
          <w:kern w:val="0"/>
          <w:sz w:val="24"/>
          <w:szCs w:val="24"/>
          <w:lang w:val="en-US" w:eastAsia="zh-CN" w:bidi="ar-SA"/>
        </w:rPr>
        <w:t xml:space="preserve">   在抓紧学习“四进四信”精神、努力提高自身理论知识和精神素质的同时，要积极把思想落实到实践中去，为青年人树立榜样，引导青少年树立对科学理论的信仰，对实现美好“中国梦”的信念。在教授历史学科时，应让学生了解中国作为世界文明的重要国家的史实，培养学生的民族自豪感，对“中国梦”的坚定信念，并通过对历史人物身上顽强、勇敢、坚韧的精神，培养学生经受挫折、克服困难的决心和勇气。另外，可以抓住五四、七一等重要纪念日，围绕学习宣传精神，借助各类媒体等平台激发学生的参与性和创造力，培养学生对党的信仰，以及引导学生把“中国梦”和自我价值的实现相结合</w:t>
      </w:r>
    </w:p>
    <w:p>
      <w:pPr>
        <w:pStyle w:val="3"/>
        <w:widowControl/>
        <w:spacing w:before="210" w:beforeAutospacing="0" w:after="210" w:afterAutospacing="0" w:line="360" w:lineRule="auto"/>
        <w:ind w:left="0" w:right="0" w:firstLine="480" w:firstLineChars="200"/>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有句话说得好“人生最大的悲哀是在于，当需要我们埋头耕耘的时候，却错误的进入了别人家的庄园，那一刻还以为自己收获了整个秋天”。作为一名大学生，我们在学校给我们创造的如此优越的学习环境下，我们必须脚踏实地，精益求精，更好的为自己的未来铺垫更好的道路。  此次对“四进四信“的了解给了我很大的帮助和启发。我相信，在今后的学习中，我会加倍努力，一步一个脚印，更上一层楼。</w:t>
      </w:r>
    </w:p>
    <w:p>
      <w:pPr>
        <w:pStyle w:val="3"/>
        <w:widowControl/>
        <w:spacing w:before="210" w:beforeAutospacing="0" w:after="210" w:afterAutospacing="0" w:line="360" w:lineRule="auto"/>
        <w:ind w:right="0"/>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新宋体">
    <w:panose1 w:val="02010609030101010101"/>
    <w:charset w:val="86"/>
    <w:family w:val="auto"/>
    <w:pitch w:val="default"/>
    <w:sig w:usb0="00000003" w:usb1="080E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113E"/>
    <w:rsid w:val="0000113E"/>
    <w:rsid w:val="00387AE8"/>
    <w:rsid w:val="004E4D7A"/>
    <w:rsid w:val="005524A6"/>
    <w:rsid w:val="35D77071"/>
    <w:rsid w:val="5E955D5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semiHidden="0" w:name="HTML Cite"/>
    <w:lsdException w:uiPriority="0" w:semiHidden="0" w:name="HTML Code"/>
    <w:lsdException w:uiPriority="0" w:semiHidden="0" w:name="HTML Definition"/>
    <w:lsdException w:uiPriority="0" w:semiHidden="0" w:name="HTML Keyboard"/>
    <w:lsdException w:uiPriority="99" w:semiHidden="0" w:name="HTML Preformatted"/>
    <w:lsdException w:uiPriority="0" w:semiHidden="0" w:name="HTML Sample"/>
    <w:lsdException w:uiPriority="0" w:name="HTML Typewriter"/>
    <w:lsdException w:uiPriority="0" w:semiHidden="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15">
    <w:name w:val="Normal Table"/>
    <w:unhideWhenUsed/>
    <w:uiPriority w:val="99"/>
    <w:tblPr>
      <w:tblStyle w:val="15"/>
      <w:tblLayout w:type="fixed"/>
      <w:tblCellMar>
        <w:top w:w="0" w:type="dxa"/>
        <w:left w:w="108" w:type="dxa"/>
        <w:bottom w:w="0" w:type="dxa"/>
        <w:right w:w="108" w:type="dxa"/>
      </w:tblCellMar>
    </w:tblPr>
    <w:tcPr>
      <w:textDirection w:val="lrTb"/>
    </w:tcPr>
  </w:style>
  <w:style w:type="paragraph" w:styleId="2">
    <w:name w:val="HTML Preformatted"/>
    <w:basedOn w:val="1"/>
    <w:link w:val="16"/>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3">
    <w:name w:val="Normal (Web)"/>
    <w:basedOn w:val="1"/>
    <w:unhideWhenUsed/>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SA"/>
    </w:rPr>
  </w:style>
  <w:style w:type="character" w:styleId="5">
    <w:name w:val="Strong"/>
    <w:basedOn w:val="4"/>
    <w:qFormat/>
    <w:uiPriority w:val="22"/>
    <w:rPr>
      <w:b/>
    </w:rPr>
  </w:style>
  <w:style w:type="character" w:styleId="6">
    <w:name w:val="FollowedHyperlink"/>
    <w:basedOn w:val="4"/>
    <w:unhideWhenUsed/>
    <w:uiPriority w:val="0"/>
    <w:rPr>
      <w:rFonts w:ascii="Arial" w:hAnsi="Arial" w:cs="Arial"/>
      <w:color w:val="333333"/>
      <w:u w:val="none"/>
    </w:rPr>
  </w:style>
  <w:style w:type="character" w:styleId="7">
    <w:name w:val="Emphasis"/>
    <w:basedOn w:val="4"/>
    <w:qFormat/>
    <w:uiPriority w:val="20"/>
    <w:rPr/>
  </w:style>
  <w:style w:type="character" w:styleId="8">
    <w:name w:val="HTML Definition"/>
    <w:basedOn w:val="4"/>
    <w:unhideWhenUsed/>
    <w:uiPriority w:val="0"/>
    <w:rPr/>
  </w:style>
  <w:style w:type="character" w:styleId="9">
    <w:name w:val="HTML Variable"/>
    <w:basedOn w:val="4"/>
    <w:unhideWhenUsed/>
    <w:uiPriority w:val="0"/>
    <w:rPr/>
  </w:style>
  <w:style w:type="character" w:styleId="10">
    <w:name w:val="Hyperlink"/>
    <w:basedOn w:val="4"/>
    <w:unhideWhenUsed/>
    <w:uiPriority w:val="0"/>
    <w:rPr>
      <w:rFonts w:ascii="Arial" w:hAnsi="Arial" w:cs="Arial"/>
      <w:color w:val="333333"/>
      <w:u w:val="none"/>
    </w:rPr>
  </w:style>
  <w:style w:type="character" w:styleId="11">
    <w:name w:val="HTML Code"/>
    <w:basedOn w:val="4"/>
    <w:unhideWhenUsed/>
    <w:uiPriority w:val="0"/>
    <w:rPr>
      <w:rFonts w:ascii="Arial" w:hAnsi="Arial" w:cs="Arial"/>
      <w:sz w:val="20"/>
    </w:rPr>
  </w:style>
  <w:style w:type="character" w:styleId="12">
    <w:name w:val="HTML Cite"/>
    <w:basedOn w:val="4"/>
    <w:unhideWhenUsed/>
    <w:uiPriority w:val="0"/>
    <w:rPr/>
  </w:style>
  <w:style w:type="character" w:styleId="13">
    <w:name w:val="HTML Keyboard"/>
    <w:basedOn w:val="4"/>
    <w:unhideWhenUsed/>
    <w:uiPriority w:val="0"/>
    <w:rPr>
      <w:rFonts w:hint="eastAsia" w:ascii="Arial" w:hAnsi="Arial" w:cs="Arial"/>
      <w:sz w:val="20"/>
    </w:rPr>
  </w:style>
  <w:style w:type="character" w:styleId="14">
    <w:name w:val="HTML Sample"/>
    <w:basedOn w:val="4"/>
    <w:unhideWhenUsed/>
    <w:uiPriority w:val="0"/>
    <w:rPr>
      <w:rFonts w:ascii="Arial" w:hAnsi="Arial" w:cs="Arial"/>
    </w:rPr>
  </w:style>
  <w:style w:type="character" w:customStyle="1" w:styleId="16">
    <w:name w:val="HTML 预设格式 Char"/>
    <w:basedOn w:val="4"/>
    <w:link w:val="2"/>
    <w:semiHidden/>
    <w:uiPriority w:val="99"/>
    <w:rPr>
      <w:rFonts w:ascii="宋体" w:hAnsi="宋体" w:eastAsia="宋体" w:cs="宋体"/>
      <w:kern w:val="0"/>
      <w:sz w:val="24"/>
      <w:szCs w:val="24"/>
    </w:rPr>
  </w:style>
  <w:style w:type="character" w:customStyle="1" w:styleId="17">
    <w:name w:val="num"/>
    <w:basedOn w:val="4"/>
    <w:uiPriority w:val="0"/>
    <w:rPr>
      <w:b/>
      <w:color w:val="FF7800"/>
    </w:rPr>
  </w:style>
  <w:style w:type="character" w:customStyle="1" w:styleId="18">
    <w:name w:val="bds_more"/>
    <w:basedOn w:val="4"/>
    <w:uiPriority w:val="0"/>
    <w:rPr>
      <w:rFonts w:hint="eastAsia" w:ascii="宋体" w:hAnsi="宋体" w:eastAsia="宋体" w:cs="宋体"/>
    </w:rPr>
  </w:style>
  <w:style w:type="character" w:customStyle="1" w:styleId="19">
    <w:name w:val="bds_more1"/>
    <w:basedOn w:val="4"/>
    <w:uiPriority w:val="0"/>
    <w:rPr/>
  </w:style>
  <w:style w:type="character" w:customStyle="1" w:styleId="20">
    <w:name w:val="bds_more2"/>
    <w:basedOn w:val="4"/>
    <w:uiPriority w:val="0"/>
    <w:rPr/>
  </w:style>
  <w:style w:type="character" w:customStyle="1" w:styleId="21">
    <w:name w:val="legend"/>
    <w:basedOn w:val="4"/>
    <w:uiPriority w:val="0"/>
    <w:rPr>
      <w:rFonts w:ascii="Arial" w:hAnsi="Arial" w:cs="Arial"/>
      <w:b/>
      <w:color w:val="73B304"/>
      <w:sz w:val="21"/>
      <w:szCs w:val="21"/>
      <w:shd w:val="clear" w:color="auto" w:fill="FFFFFF"/>
    </w:rPr>
  </w:style>
  <w:style w:type="character" w:customStyle="1" w:styleId="22">
    <w:name w:val="bds_nopic"/>
    <w:basedOn w:val="4"/>
    <w:uiPriority w:val="0"/>
    <w:rPr/>
  </w:style>
  <w:style w:type="character" w:customStyle="1" w:styleId="23">
    <w:name w:val="bds_nopic1"/>
    <w:basedOn w:val="4"/>
    <w:uiPriority w:val="0"/>
    <w:rPr/>
  </w:style>
  <w:style w:type="character" w:customStyle="1" w:styleId="24">
    <w:name w:val="bds_nopic2"/>
    <w:basedOn w:val="4"/>
    <w:uiPriority w:val="0"/>
    <w:rPr/>
  </w:style>
  <w:style w:type="character" w:customStyle="1" w:styleId="25">
    <w:name w:val="release-day"/>
    <w:basedOn w:val="4"/>
    <w:uiPriority w:val="0"/>
    <w:rPr>
      <w:bdr w:val="single" w:color="BDEBB0" w:sz="6" w:space="0"/>
      <w:shd w:val="clear" w:color="auto" w:fill="F5FFF1"/>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101</Words>
  <Characters>582</Characters>
  <Lines>4</Lines>
  <Paragraphs>1</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2015-03-30T01:06:00Z</dcterms:created>
  <dc:creator>桑三博客</dc:creator>
  <cp:lastModifiedBy>acgozs</cp:lastModifiedBy>
  <dcterms:modified xsi:type="dcterms:W3CDTF">2015-04-29T08:13:13Z</dcterms:modified>
  <dc:title>                   学习四进四信心得体会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