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4699" w:rsidRDefault="008374C8">
      <w:pPr>
        <w:ind w:firstLineChars="197" w:firstLine="414"/>
        <w:jc w:val="center"/>
        <w:rPr>
          <w:rFonts w:ascii="宋体" w:hAnsi="宋体"/>
          <w:b/>
          <w:color w:val="000000"/>
          <w:sz w:val="32"/>
          <w:szCs w:val="3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1026" type="#_x0000_t75" style="position:absolute;left:0;text-align:left;margin-left:135pt;margin-top:64.05pt;width:73.5pt;height:1in;z-index:1;mso-position-horizontal-relative:page;mso-position-vertical-relative:page">
            <v:imagedata r:id="rId8" o:title=""/>
            <w10:wrap anchorx="page" anchory="page"/>
          </v:shape>
        </w:pict>
      </w:r>
      <w:r>
        <w:rPr>
          <w:rFonts w:hint="eastAsia"/>
          <w:b/>
          <w:color w:val="FF0000"/>
          <w:sz w:val="84"/>
          <w:szCs w:val="84"/>
        </w:rPr>
        <w:t>简</w:t>
      </w:r>
      <w:r>
        <w:rPr>
          <w:rFonts w:hint="eastAsia"/>
          <w:b/>
          <w:color w:val="FF0000"/>
          <w:sz w:val="84"/>
          <w:szCs w:val="84"/>
        </w:rPr>
        <w:t xml:space="preserve">    </w:t>
      </w:r>
      <w:r>
        <w:rPr>
          <w:rFonts w:hint="eastAsia"/>
          <w:b/>
          <w:color w:val="FF0000"/>
          <w:sz w:val="84"/>
          <w:szCs w:val="84"/>
        </w:rPr>
        <w:t>报</w:t>
      </w:r>
      <w:r>
        <w:rPr>
          <w:rFonts w:ascii="宋体" w:hAnsi="宋体" w:hint="eastAsia"/>
          <w:b/>
          <w:color w:val="000000"/>
          <w:sz w:val="32"/>
          <w:szCs w:val="32"/>
        </w:rPr>
        <w:t xml:space="preserve">                                       </w:t>
      </w:r>
      <w:r>
        <w:rPr>
          <w:rFonts w:ascii="宋体" w:hAnsi="宋体" w:hint="eastAsia"/>
          <w:b/>
          <w:color w:val="000000"/>
          <w:sz w:val="32"/>
          <w:szCs w:val="32"/>
        </w:rPr>
        <w:t xml:space="preserve">                                      </w:t>
      </w:r>
      <w:r>
        <w:rPr>
          <w:rFonts w:ascii="宋体" w:hAnsi="宋体" w:hint="eastAsia"/>
          <w:b/>
          <w:color w:val="000000"/>
          <w:sz w:val="32"/>
          <w:szCs w:val="32"/>
        </w:rPr>
        <w:t>【</w:t>
      </w:r>
      <w:r>
        <w:rPr>
          <w:rFonts w:ascii="宋体" w:hAnsi="宋体" w:hint="eastAsia"/>
          <w:b/>
          <w:color w:val="000000"/>
          <w:sz w:val="32"/>
          <w:szCs w:val="32"/>
        </w:rPr>
        <w:t>2014-12-17</w:t>
      </w:r>
      <w:r>
        <w:rPr>
          <w:rFonts w:ascii="宋体" w:hAnsi="宋体" w:hint="eastAsia"/>
          <w:b/>
          <w:color w:val="000000"/>
          <w:sz w:val="32"/>
          <w:szCs w:val="32"/>
        </w:rPr>
        <w:t>】</w:t>
      </w:r>
    </w:p>
    <w:p w:rsidR="00144699" w:rsidRDefault="008374C8">
      <w:pPr>
        <w:rPr>
          <w:b/>
          <w:color w:val="000000"/>
          <w:sz w:val="28"/>
          <w:szCs w:val="28"/>
        </w:rPr>
      </w:pPr>
      <w:r>
        <w:rPr>
          <w:sz w:val="20"/>
          <w:szCs w:val="22"/>
        </w:rPr>
        <w:pict>
          <v:line id="直接连接符 3" o:spid="_x0000_s1027" style="position:absolute;left:0;text-align:left;z-index:3" from="-27pt,7.95pt" to="441pt,8pt" o:preferrelative="t" strokecolor="red" strokeweight="2.25pt">
            <v:stroke miterlimit="2"/>
          </v:line>
        </w:pict>
      </w:r>
      <w:r>
        <w:rPr>
          <w:b/>
          <w:color w:val="000000"/>
          <w:sz w:val="28"/>
          <w:szCs w:val="28"/>
        </w:rPr>
        <w:pict>
          <v:line id="直接连接符 2" o:spid="_x0000_s1028" style="position:absolute;left:0;text-align:left;z-index:2" from="-27pt,0" to="441pt,.05pt" o:preferrelative="t" strokecolor="red" strokeweight="2.25pt">
            <v:stroke miterlimit="2"/>
          </v:line>
        </w:pict>
      </w:r>
    </w:p>
    <w:p w:rsidR="00144699" w:rsidRDefault="008374C8">
      <w:pPr>
        <w:jc w:val="center"/>
        <w:rPr>
          <w:rFonts w:ascii="宋体" w:hAnsi="宋体"/>
          <w:b/>
          <w:sz w:val="44"/>
          <w:szCs w:val="44"/>
        </w:rPr>
      </w:pPr>
      <w:r>
        <w:rPr>
          <w:rFonts w:ascii="宋体" w:hAnsi="宋体" w:hint="eastAsia"/>
          <w:b/>
          <w:sz w:val="44"/>
          <w:szCs w:val="44"/>
        </w:rPr>
        <w:t>“携感恩前行</w:t>
      </w:r>
      <w:r>
        <w:rPr>
          <w:rFonts w:ascii="宋体" w:hAnsi="宋体" w:hint="eastAsia"/>
          <w:b/>
          <w:sz w:val="44"/>
          <w:szCs w:val="44"/>
        </w:rPr>
        <w:t xml:space="preserve">  </w:t>
      </w:r>
      <w:r>
        <w:rPr>
          <w:rFonts w:ascii="宋体" w:hAnsi="宋体" w:hint="eastAsia"/>
          <w:b/>
          <w:sz w:val="44"/>
          <w:szCs w:val="44"/>
        </w:rPr>
        <w:t>做理财行家”</w:t>
      </w:r>
    </w:p>
    <w:p w:rsidR="00144699" w:rsidRDefault="008374C8">
      <w:pPr>
        <w:spacing w:line="520" w:lineRule="exact"/>
        <w:jc w:val="center"/>
        <w:rPr>
          <w:rFonts w:ascii="仿宋_GB2312" w:eastAsia="仿宋_GB2312" w:hAnsi="仿宋_GB2312" w:cs="仿宋_GB2312"/>
          <w:b/>
          <w:sz w:val="32"/>
          <w:szCs w:val="32"/>
        </w:rPr>
      </w:pPr>
      <w:r>
        <w:rPr>
          <w:rFonts w:ascii="仿宋_GB2312" w:eastAsia="仿宋_GB2312" w:hAnsi="仿宋_GB2312" w:cs="仿宋_GB2312" w:hint="eastAsia"/>
          <w:b/>
          <w:sz w:val="32"/>
          <w:szCs w:val="32"/>
        </w:rPr>
        <w:t>——我校国家</w:t>
      </w:r>
      <w:r>
        <w:rPr>
          <w:rFonts w:ascii="仿宋_GB2312" w:eastAsia="仿宋_GB2312" w:hAnsi="仿宋_GB2312" w:cs="仿宋_GB2312" w:hint="eastAsia"/>
          <w:b/>
          <w:sz w:val="32"/>
          <w:szCs w:val="32"/>
        </w:rPr>
        <w:t>奖助学金获得者</w:t>
      </w:r>
      <w:r>
        <w:rPr>
          <w:rFonts w:ascii="仿宋_GB2312" w:eastAsia="仿宋_GB2312" w:hAnsi="仿宋_GB2312" w:cs="仿宋_GB2312" w:hint="eastAsia"/>
          <w:b/>
          <w:sz w:val="32"/>
          <w:szCs w:val="32"/>
        </w:rPr>
        <w:t>座谈</w:t>
      </w:r>
      <w:r>
        <w:rPr>
          <w:rFonts w:ascii="仿宋_GB2312" w:eastAsia="仿宋_GB2312" w:hAnsi="仿宋_GB2312" w:cs="仿宋_GB2312" w:hint="eastAsia"/>
          <w:b/>
          <w:sz w:val="32"/>
          <w:szCs w:val="32"/>
        </w:rPr>
        <w:t>会暨“晒账单”活动</w:t>
      </w:r>
    </w:p>
    <w:p w:rsidR="00144699" w:rsidRDefault="008374C8">
      <w:pPr>
        <w:spacing w:line="520" w:lineRule="exact"/>
        <w:jc w:val="center"/>
        <w:rPr>
          <w:rFonts w:ascii="仿宋_GB2312" w:eastAsia="仿宋_GB2312" w:hAnsi="仿宋_GB2312" w:cs="仿宋_GB2312"/>
          <w:b/>
          <w:sz w:val="32"/>
          <w:szCs w:val="32"/>
        </w:rPr>
      </w:pPr>
      <w:r>
        <w:rPr>
          <w:rFonts w:ascii="仿宋_GB2312" w:eastAsia="仿宋_GB2312" w:hAnsi="仿宋_GB2312" w:cs="仿宋_GB2312" w:hint="eastAsia"/>
          <w:b/>
          <w:sz w:val="32"/>
          <w:szCs w:val="32"/>
        </w:rPr>
        <w:t>启动仪式</w:t>
      </w:r>
      <w:r>
        <w:rPr>
          <w:rFonts w:ascii="仿宋_GB2312" w:eastAsia="仿宋_GB2312" w:hAnsi="仿宋_GB2312" w:cs="仿宋_GB2312" w:hint="eastAsia"/>
          <w:b/>
          <w:sz w:val="32"/>
          <w:szCs w:val="32"/>
        </w:rPr>
        <w:t>顺利举行</w:t>
      </w:r>
    </w:p>
    <w:p w:rsidR="00144699" w:rsidRDefault="008374C8">
      <w:pPr>
        <w:spacing w:line="52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为收集并解答国家奖助学金评定过程中的相关疑问，规范资助育人工作，</w:t>
      </w:r>
      <w:proofErr w:type="gramStart"/>
      <w:r>
        <w:rPr>
          <w:rFonts w:ascii="仿宋_GB2312" w:eastAsia="仿宋_GB2312" w:hAnsi="仿宋_GB2312" w:cs="仿宋_GB2312" w:hint="eastAsia"/>
          <w:sz w:val="32"/>
          <w:szCs w:val="32"/>
        </w:rPr>
        <w:t>倡导奖</w:t>
      </w:r>
      <w:proofErr w:type="gramEnd"/>
      <w:r>
        <w:rPr>
          <w:rFonts w:ascii="仿宋_GB2312" w:eastAsia="仿宋_GB2312" w:hAnsi="仿宋_GB2312" w:cs="仿宋_GB2312" w:hint="eastAsia"/>
          <w:sz w:val="32"/>
          <w:szCs w:val="32"/>
        </w:rPr>
        <w:t>助学金获得者将感恩与理财融入生活，做好属于自己的感恩账单和理财账单，</w:t>
      </w:r>
      <w:r>
        <w:rPr>
          <w:rFonts w:ascii="仿宋_GB2312" w:eastAsia="仿宋_GB2312" w:hAnsi="仿宋_GB2312" w:cs="仿宋_GB2312" w:hint="eastAsia"/>
          <w:sz w:val="32"/>
          <w:szCs w:val="32"/>
        </w:rPr>
        <w:t>2014</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17</w:t>
      </w:r>
      <w:r>
        <w:rPr>
          <w:rFonts w:ascii="仿宋_GB2312" w:eastAsia="仿宋_GB2312" w:hAnsi="仿宋_GB2312" w:cs="仿宋_GB2312" w:hint="eastAsia"/>
          <w:sz w:val="32"/>
          <w:szCs w:val="32"/>
        </w:rPr>
        <w:t>日，由学生会勤工助学部承办的“携感恩前行</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做理财行家”国家奖助学金获得者座谈会在大会议室顺利举行。</w:t>
      </w:r>
      <w:r w:rsidR="00D72CA3">
        <w:rPr>
          <w:rFonts w:ascii="仿宋_GB2312" w:eastAsia="仿宋_GB2312" w:hAnsi="仿宋_GB2312" w:cs="仿宋_GB2312" w:hint="eastAsia"/>
          <w:sz w:val="32"/>
          <w:szCs w:val="32"/>
        </w:rPr>
        <w:t>重庆师范大学涉外商贸学院</w:t>
      </w:r>
      <w:r>
        <w:rPr>
          <w:rFonts w:ascii="仿宋_GB2312" w:eastAsia="仿宋_GB2312" w:hAnsi="仿宋_GB2312" w:cs="仿宋_GB2312" w:hint="eastAsia"/>
          <w:sz w:val="32"/>
          <w:szCs w:val="32"/>
        </w:rPr>
        <w:t>党工委副书记何东、学生处处长伍祥伦、团委书记任杰、团委副书记周万春、学生</w:t>
      </w:r>
      <w:proofErr w:type="gramStart"/>
      <w:r>
        <w:rPr>
          <w:rFonts w:ascii="仿宋_GB2312" w:eastAsia="仿宋_GB2312" w:hAnsi="仿宋_GB2312" w:cs="仿宋_GB2312" w:hint="eastAsia"/>
          <w:sz w:val="32"/>
          <w:szCs w:val="32"/>
        </w:rPr>
        <w:t>处教育</w:t>
      </w:r>
      <w:proofErr w:type="gramEnd"/>
      <w:r w:rsidR="00D72CA3">
        <w:rPr>
          <w:rFonts w:ascii="仿宋_GB2312" w:eastAsia="仿宋_GB2312" w:hAnsi="仿宋_GB2312" w:cs="仿宋_GB2312" w:hint="eastAsia"/>
          <w:sz w:val="32"/>
          <w:szCs w:val="32"/>
        </w:rPr>
        <w:t>管理科科长许媚、资助管理中心李香贞老师、二级学院团总支书记及重庆师范大学涉外商贸学院</w:t>
      </w:r>
      <w:r>
        <w:rPr>
          <w:rFonts w:ascii="仿宋_GB2312" w:eastAsia="仿宋_GB2312" w:hAnsi="仿宋_GB2312" w:cs="仿宋_GB2312" w:hint="eastAsia"/>
          <w:sz w:val="32"/>
          <w:szCs w:val="32"/>
        </w:rPr>
        <w:t>国家奖助学金获得者代表</w:t>
      </w:r>
      <w:r>
        <w:rPr>
          <w:rFonts w:ascii="仿宋_GB2312" w:eastAsia="仿宋_GB2312" w:hAnsi="仿宋_GB2312" w:cs="仿宋_GB2312" w:hint="eastAsia"/>
          <w:sz w:val="32"/>
          <w:szCs w:val="32"/>
        </w:rPr>
        <w:t>120</w:t>
      </w:r>
      <w:r>
        <w:rPr>
          <w:rFonts w:ascii="仿宋_GB2312" w:eastAsia="仿宋_GB2312" w:hAnsi="仿宋_GB2312" w:cs="仿宋_GB2312" w:hint="eastAsia"/>
          <w:sz w:val="32"/>
          <w:szCs w:val="32"/>
        </w:rPr>
        <w:t>余人</w:t>
      </w:r>
      <w:r>
        <w:rPr>
          <w:rFonts w:ascii="仿宋_GB2312" w:eastAsia="仿宋_GB2312" w:hAnsi="仿宋_GB2312" w:cs="仿宋_GB2312" w:hint="eastAsia"/>
          <w:sz w:val="32"/>
          <w:szCs w:val="32"/>
        </w:rPr>
        <w:t>参加了此次座谈会。</w:t>
      </w:r>
    </w:p>
    <w:p w:rsidR="00144699" w:rsidRDefault="008374C8">
      <w:pPr>
        <w:widowControl/>
        <w:spacing w:line="520" w:lineRule="exact"/>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一段“梦想·感恩”励志视频以扣人心弦的画面传递了感恩前行、勇敢追梦的正能量，以此拉开座谈会帷幕。团委任杰书记发言，指出国</w:t>
      </w:r>
      <w:r w:rsidR="00D72CA3">
        <w:rPr>
          <w:rFonts w:ascii="仿宋_GB2312" w:eastAsia="仿宋_GB2312" w:hAnsi="仿宋_GB2312" w:cs="仿宋_GB2312" w:hint="eastAsia"/>
          <w:sz w:val="32"/>
          <w:szCs w:val="32"/>
        </w:rPr>
        <w:t>家</w:t>
      </w:r>
      <w:r>
        <w:rPr>
          <w:rFonts w:ascii="仿宋_GB2312" w:eastAsia="仿宋_GB2312" w:hAnsi="仿宋_GB2312" w:cs="仿宋_GB2312" w:hint="eastAsia"/>
          <w:sz w:val="32"/>
          <w:szCs w:val="32"/>
        </w:rPr>
        <w:t>奖助学金评选过程不单看“申请书”，</w:t>
      </w:r>
      <w:r>
        <w:rPr>
          <w:rFonts w:ascii="仿宋_GB2312" w:eastAsia="仿宋_GB2312" w:hAnsi="仿宋_GB2312" w:cs="仿宋_GB2312" w:hint="eastAsia"/>
          <w:kern w:val="0"/>
          <w:sz w:val="32"/>
          <w:szCs w:val="32"/>
        </w:rPr>
        <w:t>应从思想品德、学习成绩、工作表现、社会实践，参加志愿者服务等方面综合评判，更要看学生对国家奖助</w:t>
      </w:r>
      <w:r>
        <w:rPr>
          <w:rFonts w:ascii="仿宋_GB2312" w:eastAsia="仿宋_GB2312" w:hAnsi="仿宋_GB2312" w:cs="仿宋_GB2312" w:hint="eastAsia"/>
          <w:kern w:val="0"/>
          <w:sz w:val="32"/>
          <w:szCs w:val="32"/>
        </w:rPr>
        <w:t>学金的认识，这样才能更加规范工作，让真正表现优异和贫困的同学得到资助。</w:t>
      </w:r>
      <w:bookmarkStart w:id="0" w:name="_GoBack"/>
      <w:bookmarkEnd w:id="0"/>
    </w:p>
    <w:p w:rsidR="00144699" w:rsidRDefault="008374C8">
      <w:pPr>
        <w:spacing w:line="520" w:lineRule="exact"/>
        <w:ind w:firstLine="600"/>
        <w:rPr>
          <w:rFonts w:ascii="仿宋_GB2312" w:eastAsia="仿宋_GB2312" w:hAnsi="仿宋_GB2312" w:cs="仿宋_GB2312"/>
          <w:sz w:val="32"/>
          <w:szCs w:val="32"/>
        </w:rPr>
      </w:pPr>
      <w:r>
        <w:rPr>
          <w:rFonts w:ascii="仿宋_GB2312" w:eastAsia="仿宋_GB2312" w:hAnsi="仿宋_GB2312" w:cs="仿宋_GB2312" w:hint="eastAsia"/>
          <w:sz w:val="32"/>
          <w:szCs w:val="32"/>
        </w:rPr>
        <w:t>交流环节学生代表踊跃发言，对当前学校奖助学金评定</w:t>
      </w:r>
      <w:r>
        <w:rPr>
          <w:rFonts w:ascii="仿宋_GB2312" w:eastAsia="仿宋_GB2312" w:hAnsi="仿宋_GB2312" w:cs="仿宋_GB2312" w:hint="eastAsia"/>
          <w:sz w:val="32"/>
          <w:szCs w:val="32"/>
        </w:rPr>
        <w:lastRenderedPageBreak/>
        <w:t>可取之处一一阐述，也对过程中一些方式和细节提出了改进意见，如评审小组应全程参与评审与后期的监督。助学金获得者常铭宇同学发言，表达了通过自身努力克服贫困、实现梦想的信念，并呼吁大学生诚信、感恩，反哺社会。</w:t>
      </w:r>
    </w:p>
    <w:p w:rsidR="00144699" w:rsidRDefault="008374C8">
      <w:pPr>
        <w:spacing w:line="520" w:lineRule="exact"/>
        <w:ind w:firstLine="600"/>
        <w:rPr>
          <w:rFonts w:ascii="仿宋_GB2312" w:eastAsia="仿宋_GB2312" w:hAnsi="仿宋_GB2312" w:cs="仿宋_GB2312"/>
          <w:sz w:val="32"/>
          <w:szCs w:val="32"/>
        </w:rPr>
      </w:pPr>
      <w:r>
        <w:rPr>
          <w:rFonts w:ascii="仿宋_GB2312" w:eastAsia="仿宋_GB2312" w:hAnsi="仿宋_GB2312" w:cs="仿宋_GB2312" w:hint="eastAsia"/>
          <w:sz w:val="32"/>
          <w:szCs w:val="32"/>
        </w:rPr>
        <w:t>随后“晒账单”活动正式启动，国家奖助学金获得者将通过账单明细规划好学习、生活各方面开支，并在后期收集使用情况，公开对照，接受广大师生的随时监督。</w:t>
      </w:r>
    </w:p>
    <w:p w:rsidR="00144699" w:rsidRDefault="008374C8">
      <w:pPr>
        <w:widowControl/>
        <w:spacing w:line="520" w:lineRule="exact"/>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最后何东副书记总结，更加系统解答了</w:t>
      </w:r>
      <w:r>
        <w:rPr>
          <w:rFonts w:ascii="仿宋_GB2312" w:eastAsia="仿宋_GB2312" w:hAnsi="仿宋_GB2312" w:cs="仿宋_GB2312" w:hint="eastAsia"/>
          <w:sz w:val="32"/>
          <w:szCs w:val="32"/>
        </w:rPr>
        <w:t>学生普遍反应的疑惑和误区，</w:t>
      </w:r>
      <w:r>
        <w:rPr>
          <w:rFonts w:ascii="仿宋_GB2312" w:eastAsia="仿宋_GB2312" w:hAnsi="仿宋_GB2312" w:cs="仿宋_GB2312" w:hint="eastAsia"/>
          <w:kern w:val="0"/>
          <w:sz w:val="32"/>
          <w:szCs w:val="32"/>
        </w:rPr>
        <w:t>希望获得国家奖助学金的同学严格按照学校下发关于正确使用国家奖助学金的文件精神，相互监督，相互提醒；</w:t>
      </w:r>
      <w:proofErr w:type="gramStart"/>
      <w:r>
        <w:rPr>
          <w:rFonts w:ascii="仿宋_GB2312" w:eastAsia="仿宋_GB2312" w:hAnsi="仿宋_GB2312" w:cs="仿宋_GB2312" w:hint="eastAsia"/>
          <w:sz w:val="32"/>
          <w:szCs w:val="32"/>
        </w:rPr>
        <w:t>强调奖</w:t>
      </w:r>
      <w:proofErr w:type="gramEnd"/>
      <w:r>
        <w:rPr>
          <w:rFonts w:ascii="仿宋_GB2312" w:eastAsia="仿宋_GB2312" w:hAnsi="仿宋_GB2312" w:cs="仿宋_GB2312" w:hint="eastAsia"/>
          <w:sz w:val="32"/>
          <w:szCs w:val="32"/>
        </w:rPr>
        <w:t>助学金须按时按量投入到学习生活中，鼓励大家</w:t>
      </w:r>
      <w:r>
        <w:rPr>
          <w:rFonts w:ascii="仿宋_GB2312" w:eastAsia="仿宋_GB2312" w:hAnsi="仿宋_GB2312" w:cs="仿宋_GB2312" w:hint="eastAsia"/>
          <w:kern w:val="0"/>
          <w:sz w:val="32"/>
          <w:szCs w:val="32"/>
        </w:rPr>
        <w:t>牢固树立社会主义核心价值观，</w:t>
      </w:r>
      <w:r>
        <w:rPr>
          <w:rFonts w:ascii="仿宋_GB2312" w:eastAsia="仿宋_GB2312" w:hAnsi="仿宋_GB2312" w:cs="仿宋_GB2312" w:hint="eastAsia"/>
          <w:sz w:val="32"/>
          <w:szCs w:val="32"/>
        </w:rPr>
        <w:t>接受资助，传递感恩，</w:t>
      </w:r>
      <w:r>
        <w:rPr>
          <w:rFonts w:ascii="仿宋_GB2312" w:eastAsia="仿宋_GB2312" w:hAnsi="仿宋_GB2312" w:cs="仿宋_GB2312" w:hint="eastAsia"/>
          <w:kern w:val="0"/>
          <w:sz w:val="32"/>
          <w:szCs w:val="32"/>
        </w:rPr>
        <w:t>在有一定经济基础后资助更多需要帮助的人，用实际行动回报国家、社会和学校。</w:t>
      </w:r>
    </w:p>
    <w:p w:rsidR="00144699" w:rsidRDefault="008374C8">
      <w:pPr>
        <w:spacing w:line="520" w:lineRule="exact"/>
        <w:ind w:firstLineChars="200" w:firstLine="640"/>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此次国家奖助学金获得者座谈会暨“晒账单”活动启动仪式，广泛收集了国家奖助学金评定工作的相关意见，有利</w:t>
      </w:r>
    </w:p>
    <w:p w:rsidR="00144699" w:rsidRDefault="008374C8">
      <w:pPr>
        <w:spacing w:line="52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于学校更加规范和完善此项工作；也激励在校大学生公开透明受助资金，将国家政策给予的优惠用于个人学习、成长与成才，努力进</w:t>
      </w:r>
      <w:r>
        <w:rPr>
          <w:rFonts w:ascii="仿宋_GB2312" w:eastAsia="仿宋_GB2312" w:hAnsi="仿宋_GB2312" w:cs="仿宋_GB2312" w:hint="eastAsia"/>
          <w:sz w:val="32"/>
          <w:szCs w:val="32"/>
        </w:rPr>
        <w:t>取，携感恩前行，真正达到资助育人目的。</w:t>
      </w:r>
    </w:p>
    <w:sectPr w:rsidR="00144699">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74C8" w:rsidRDefault="008374C8" w:rsidP="00D72CA3">
      <w:r>
        <w:separator/>
      </w:r>
    </w:p>
  </w:endnote>
  <w:endnote w:type="continuationSeparator" w:id="0">
    <w:p w:rsidR="008374C8" w:rsidRDefault="008374C8" w:rsidP="00D72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auto"/>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CA3" w:rsidRDefault="00D72CA3">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CA3" w:rsidRDefault="00D72CA3">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CA3" w:rsidRDefault="00D72CA3">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74C8" w:rsidRDefault="008374C8" w:rsidP="00D72CA3">
      <w:r>
        <w:separator/>
      </w:r>
    </w:p>
  </w:footnote>
  <w:footnote w:type="continuationSeparator" w:id="0">
    <w:p w:rsidR="008374C8" w:rsidRDefault="008374C8" w:rsidP="00D72C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CA3" w:rsidRDefault="00D72CA3">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CA3" w:rsidRDefault="00D72CA3" w:rsidP="00D72CA3">
    <w:pPr>
      <w:pStyle w:val="a4"/>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CA3" w:rsidRDefault="00D72CA3">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oNotTrackMoves/>
  <w:defaultTabStop w:val="420"/>
  <w:drawingGridVerticalSpacing w:val="156"/>
  <w:noPunctuationKerning/>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92713"/>
    <w:rsid w:val="0002536F"/>
    <w:rsid w:val="00052DC6"/>
    <w:rsid w:val="00096CF0"/>
    <w:rsid w:val="000A0E9E"/>
    <w:rsid w:val="0010123F"/>
    <w:rsid w:val="00144699"/>
    <w:rsid w:val="00190E3C"/>
    <w:rsid w:val="001A4133"/>
    <w:rsid w:val="001F7FB2"/>
    <w:rsid w:val="0022239F"/>
    <w:rsid w:val="00281490"/>
    <w:rsid w:val="00296FEF"/>
    <w:rsid w:val="002F3C76"/>
    <w:rsid w:val="003618CB"/>
    <w:rsid w:val="00384A93"/>
    <w:rsid w:val="00391CC0"/>
    <w:rsid w:val="00392713"/>
    <w:rsid w:val="00393FD9"/>
    <w:rsid w:val="0043287C"/>
    <w:rsid w:val="004330D6"/>
    <w:rsid w:val="004642FF"/>
    <w:rsid w:val="00474534"/>
    <w:rsid w:val="004B5D7C"/>
    <w:rsid w:val="004F5873"/>
    <w:rsid w:val="0052624B"/>
    <w:rsid w:val="0055482C"/>
    <w:rsid w:val="00556354"/>
    <w:rsid w:val="005F3FB4"/>
    <w:rsid w:val="006207D9"/>
    <w:rsid w:val="0068489D"/>
    <w:rsid w:val="006B11DE"/>
    <w:rsid w:val="006E0D24"/>
    <w:rsid w:val="00736DC6"/>
    <w:rsid w:val="00755C7C"/>
    <w:rsid w:val="00772DD6"/>
    <w:rsid w:val="007802CE"/>
    <w:rsid w:val="007D2C84"/>
    <w:rsid w:val="007D398E"/>
    <w:rsid w:val="008374C8"/>
    <w:rsid w:val="008B5A02"/>
    <w:rsid w:val="008B75A0"/>
    <w:rsid w:val="00900E78"/>
    <w:rsid w:val="00910736"/>
    <w:rsid w:val="0098780E"/>
    <w:rsid w:val="00A8798C"/>
    <w:rsid w:val="00AC186B"/>
    <w:rsid w:val="00B062D8"/>
    <w:rsid w:val="00B11BC7"/>
    <w:rsid w:val="00B35F09"/>
    <w:rsid w:val="00B5500A"/>
    <w:rsid w:val="00BD2DC3"/>
    <w:rsid w:val="00BF0499"/>
    <w:rsid w:val="00C12FB6"/>
    <w:rsid w:val="00C35C15"/>
    <w:rsid w:val="00C86372"/>
    <w:rsid w:val="00CA21E9"/>
    <w:rsid w:val="00D067A0"/>
    <w:rsid w:val="00D06B85"/>
    <w:rsid w:val="00D72CA3"/>
    <w:rsid w:val="00DC0E4E"/>
    <w:rsid w:val="00DF7C78"/>
    <w:rsid w:val="00E00E91"/>
    <w:rsid w:val="00E57A68"/>
    <w:rsid w:val="00E77E5A"/>
    <w:rsid w:val="00E95AF1"/>
    <w:rsid w:val="00F178F2"/>
    <w:rsid w:val="00F2026F"/>
    <w:rsid w:val="00F66D02"/>
    <w:rsid w:val="00F94333"/>
    <w:rsid w:val="00FF6F4D"/>
    <w:rsid w:val="1DEC419B"/>
    <w:rsid w:val="233C7850"/>
    <w:rsid w:val="282370EA"/>
    <w:rsid w:val="3C2024A6"/>
    <w:rsid w:val="3F043D71"/>
    <w:rsid w:val="4134777C"/>
    <w:rsid w:val="41485829"/>
    <w:rsid w:val="42D9273C"/>
    <w:rsid w:val="45A63B54"/>
    <w:rsid w:val="4C6E0FF4"/>
    <w:rsid w:val="5CEE482A"/>
    <w:rsid w:val="605C71A6"/>
    <w:rsid w:val="67244646"/>
    <w:rsid w:val="724E6446"/>
    <w:rsid w:val="790D46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rFonts w:ascii="Calibri" w:hAnsi="Calibri"/>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customStyle="1" w:styleId="p0">
    <w:name w:val="p0"/>
    <w:basedOn w:val="a"/>
    <w:pPr>
      <w:widowControl/>
      <w:spacing w:before="100" w:beforeAutospacing="1" w:after="100" w:afterAutospacing="1"/>
      <w:jc w:val="left"/>
    </w:pPr>
    <w:rPr>
      <w:rFonts w:ascii="宋体" w:hAnsi="宋体" w:cs="宋体"/>
      <w:sz w:val="24"/>
    </w:rPr>
  </w:style>
  <w:style w:type="character" w:customStyle="1" w:styleId="Char0">
    <w:name w:val="页眉 Char"/>
    <w:link w:val="a4"/>
    <w:uiPriority w:val="99"/>
    <w:rPr>
      <w:sz w:val="18"/>
      <w:szCs w:val="18"/>
    </w:rPr>
  </w:style>
  <w:style w:type="character" w:customStyle="1" w:styleId="Char">
    <w:name w:val="页脚 Char"/>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textRotate="1"/>
    <customShpInfo spid="_x0000_s1028"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158</Words>
  <Characters>903</Characters>
  <Application>Microsoft Office Word</Application>
  <DocSecurity>0</DocSecurity>
  <Lines>7</Lines>
  <Paragraphs>2</Paragraphs>
  <ScaleCrop>false</ScaleCrop>
  <Company>微软中国</Company>
  <LinksUpToDate>false</LinksUpToDate>
  <CharactersWithSpaces>1059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简    报</dc:title>
  <dc:creator>admin</dc:creator>
  <cp:lastModifiedBy>微软用户</cp:lastModifiedBy>
  <cp:revision>1</cp:revision>
  <dcterms:created xsi:type="dcterms:W3CDTF">2014-12-17T17:21:00Z</dcterms:created>
  <dcterms:modified xsi:type="dcterms:W3CDTF">2014-12-18T07:25:00Z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2052-9.1.0.4879</vt:lpwstr>
  </property>
</Properties>
</file>