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E44" w:rsidRDefault="00536E44" w:rsidP="00536E44">
      <w:pPr>
        <w:ind w:firstLineChars="300" w:firstLine="31680"/>
        <w:rPr>
          <w:rFonts w:cs="Times New Roman"/>
          <w:b/>
          <w:bCs/>
          <w:sz w:val="56"/>
          <w:szCs w:val="56"/>
        </w:rPr>
      </w:pPr>
      <w:r w:rsidRPr="003F0F1F">
        <w:rPr>
          <w:rFonts w:cs="宋体" w:hint="eastAsia"/>
          <w:b/>
          <w:bCs/>
          <w:sz w:val="56"/>
          <w:szCs w:val="56"/>
        </w:rPr>
        <w:t>四信四</w:t>
      </w:r>
      <w:r>
        <w:rPr>
          <w:rFonts w:cs="宋体" w:hint="eastAsia"/>
          <w:b/>
          <w:bCs/>
          <w:sz w:val="56"/>
          <w:szCs w:val="56"/>
        </w:rPr>
        <w:t>进</w:t>
      </w:r>
      <w:r w:rsidRPr="003F0F1F">
        <w:rPr>
          <w:rFonts w:cs="宋体" w:hint="eastAsia"/>
          <w:b/>
          <w:bCs/>
          <w:sz w:val="56"/>
          <w:szCs w:val="56"/>
        </w:rPr>
        <w:t>心得体会</w:t>
      </w:r>
    </w:p>
    <w:p w:rsidR="00536E44" w:rsidRDefault="00536E44" w:rsidP="003F0F1F">
      <w:pPr>
        <w:rPr>
          <w:rFonts w:cs="Times New Roman"/>
          <w:sz w:val="36"/>
          <w:szCs w:val="36"/>
        </w:rPr>
      </w:pPr>
    </w:p>
    <w:p w:rsidR="00536E44" w:rsidRPr="003F0F1F" w:rsidRDefault="00536E44" w:rsidP="003F0F1F">
      <w:pPr>
        <w:rPr>
          <w:rFonts w:cs="Times New Roman"/>
          <w:sz w:val="36"/>
          <w:szCs w:val="36"/>
        </w:rPr>
      </w:pPr>
    </w:p>
    <w:p w:rsidR="00536E44" w:rsidRPr="003F0F1F" w:rsidRDefault="00536E44" w:rsidP="00E877CD">
      <w:pPr>
        <w:ind w:firstLineChars="300" w:firstLine="31680"/>
        <w:rPr>
          <w:rFonts w:cs="Times New Roman"/>
          <w:sz w:val="36"/>
          <w:szCs w:val="36"/>
        </w:rPr>
      </w:pPr>
      <w:r w:rsidRPr="003F0F1F">
        <w:rPr>
          <w:rFonts w:cs="宋体" w:hint="eastAsia"/>
          <w:sz w:val="36"/>
          <w:szCs w:val="36"/>
        </w:rPr>
        <w:t>四进四信是习近平总书记在两会期间的重要讲话总提到的，是对青年学生，青年工作者的深切期望与嘱托。目前，很多高校及共青团组织也在大力贯彻习近平总书记关于四进四信的活动，下面是这篇四进四信心得体会</w:t>
      </w:r>
    </w:p>
    <w:p w:rsidR="00536E44" w:rsidRPr="003F0F1F" w:rsidRDefault="00536E44" w:rsidP="003F0F1F">
      <w:pPr>
        <w:rPr>
          <w:rFonts w:cs="Times New Roman"/>
          <w:sz w:val="36"/>
          <w:szCs w:val="36"/>
        </w:rPr>
      </w:pPr>
    </w:p>
    <w:p w:rsidR="00536E44" w:rsidRPr="003F0F1F" w:rsidRDefault="00536E44" w:rsidP="003F0F1F">
      <w:pPr>
        <w:rPr>
          <w:rFonts w:cs="Times New Roman"/>
          <w:sz w:val="36"/>
          <w:szCs w:val="36"/>
        </w:rPr>
      </w:pPr>
    </w:p>
    <w:p w:rsidR="00536E44" w:rsidRPr="003F0F1F" w:rsidRDefault="00536E44" w:rsidP="00E877CD">
      <w:pPr>
        <w:ind w:firstLineChars="300" w:firstLine="31680"/>
        <w:rPr>
          <w:rFonts w:cs="Times New Roman"/>
          <w:sz w:val="36"/>
          <w:szCs w:val="36"/>
        </w:rPr>
      </w:pPr>
      <w:r w:rsidRPr="003F0F1F">
        <w:rPr>
          <w:sz w:val="36"/>
          <w:szCs w:val="36"/>
        </w:rPr>
        <w:t>1.</w:t>
      </w:r>
      <w:r w:rsidRPr="003F0F1F">
        <w:rPr>
          <w:rFonts w:cs="宋体" w:hint="eastAsia"/>
          <w:sz w:val="36"/>
          <w:szCs w:val="36"/>
        </w:rPr>
        <w:t>进支部。着眼于提升活动的普遍性，在学生团支部中以学习讲话精神为主题，以“三个</w:t>
      </w:r>
      <w:r w:rsidRPr="003F0F1F">
        <w:rPr>
          <w:sz w:val="36"/>
          <w:szCs w:val="36"/>
        </w:rPr>
        <w:t>1</w:t>
      </w:r>
      <w:r w:rsidRPr="003F0F1F">
        <w:rPr>
          <w:rFonts w:cs="宋体" w:hint="eastAsia"/>
          <w:sz w:val="36"/>
          <w:szCs w:val="36"/>
        </w:rPr>
        <w:t>”为主要内容开展活动，努力实现对团员青年的全覆盖。各院系团委要组织每一个团支部每学期至少开展</w:t>
      </w:r>
      <w:r w:rsidRPr="003F0F1F">
        <w:rPr>
          <w:sz w:val="36"/>
          <w:szCs w:val="36"/>
        </w:rPr>
        <w:t>1</w:t>
      </w:r>
      <w:r w:rsidRPr="003F0F1F">
        <w:rPr>
          <w:rFonts w:cs="宋体" w:hint="eastAsia"/>
          <w:sz w:val="36"/>
          <w:szCs w:val="36"/>
        </w:rPr>
        <w:t>次主题团日活动</w:t>
      </w:r>
      <w:r w:rsidRPr="003F0F1F">
        <w:rPr>
          <w:sz w:val="36"/>
          <w:szCs w:val="36"/>
        </w:rPr>
        <w:t>(</w:t>
      </w:r>
      <w:r w:rsidRPr="003F0F1F">
        <w:rPr>
          <w:rFonts w:cs="宋体" w:hint="eastAsia"/>
          <w:sz w:val="36"/>
          <w:szCs w:val="36"/>
        </w:rPr>
        <w:t>可以交流会、辩论会、分享会、社会实践等形式开展</w:t>
      </w:r>
      <w:r w:rsidRPr="003F0F1F">
        <w:rPr>
          <w:sz w:val="36"/>
          <w:szCs w:val="36"/>
        </w:rPr>
        <w:t>);</w:t>
      </w:r>
      <w:r w:rsidRPr="003F0F1F">
        <w:rPr>
          <w:rFonts w:cs="宋体" w:hint="eastAsia"/>
          <w:sz w:val="36"/>
          <w:szCs w:val="36"/>
        </w:rPr>
        <w:t>要推荐</w:t>
      </w:r>
      <w:r w:rsidRPr="003F0F1F">
        <w:rPr>
          <w:sz w:val="36"/>
          <w:szCs w:val="36"/>
        </w:rPr>
        <w:t>1</w:t>
      </w:r>
      <w:r w:rsidRPr="003F0F1F">
        <w:rPr>
          <w:rFonts w:cs="宋体" w:hint="eastAsia"/>
          <w:sz w:val="36"/>
          <w:szCs w:val="36"/>
        </w:rPr>
        <w:t>批有关学习书籍和文章，为团支部开展学习活动提供参考</w:t>
      </w:r>
      <w:r w:rsidRPr="003F0F1F">
        <w:rPr>
          <w:sz w:val="36"/>
          <w:szCs w:val="36"/>
        </w:rPr>
        <w:t>;</w:t>
      </w:r>
      <w:r w:rsidRPr="003F0F1F">
        <w:rPr>
          <w:rFonts w:cs="宋体" w:hint="eastAsia"/>
          <w:sz w:val="36"/>
          <w:szCs w:val="36"/>
        </w:rPr>
        <w:t>要以团支部为单位，以学生喜闻乐见的方式，创作</w:t>
      </w:r>
      <w:r w:rsidRPr="003F0F1F">
        <w:rPr>
          <w:sz w:val="36"/>
          <w:szCs w:val="36"/>
        </w:rPr>
        <w:t>1</w:t>
      </w:r>
      <w:r w:rsidRPr="003F0F1F">
        <w:rPr>
          <w:rFonts w:cs="宋体" w:hint="eastAsia"/>
          <w:sz w:val="36"/>
          <w:szCs w:val="36"/>
        </w:rPr>
        <w:t>件学习成果文化作品，并通过微博、微信等媒体平台进行展示评比。</w:t>
      </w:r>
    </w:p>
    <w:p w:rsidR="00536E44" w:rsidRPr="003F0F1F" w:rsidRDefault="00536E44" w:rsidP="003F0F1F">
      <w:pPr>
        <w:rPr>
          <w:rFonts w:cs="Times New Roman"/>
          <w:sz w:val="36"/>
          <w:szCs w:val="36"/>
        </w:rPr>
      </w:pPr>
    </w:p>
    <w:p w:rsidR="00536E44" w:rsidRPr="003F0F1F" w:rsidRDefault="00536E44" w:rsidP="00E877CD">
      <w:pPr>
        <w:ind w:firstLineChars="300" w:firstLine="31680"/>
        <w:rPr>
          <w:rFonts w:cs="Times New Roman"/>
          <w:sz w:val="36"/>
          <w:szCs w:val="36"/>
        </w:rPr>
      </w:pPr>
      <w:r w:rsidRPr="003F0F1F">
        <w:rPr>
          <w:sz w:val="36"/>
          <w:szCs w:val="36"/>
        </w:rPr>
        <w:t>2.</w:t>
      </w:r>
      <w:r w:rsidRPr="003F0F1F">
        <w:rPr>
          <w:rFonts w:cs="宋体" w:hint="eastAsia"/>
          <w:sz w:val="36"/>
          <w:szCs w:val="36"/>
        </w:rPr>
        <w:t>进社团。着眼于加强对讲话精神的深入研究和广泛传播，充分发挥学生理论学习社团的优势和作用，在校园中扩大学习宣传贯彻讲话精神的影响力和正效应。各级团组织要组织理论学习社团开展主题研讨会、分享会、宣讲会等活动。下半年将开展全国百佳学生理论学习社团创建、百篇优秀理论成果文章遴选等活动。</w:t>
      </w:r>
    </w:p>
    <w:p w:rsidR="00536E44" w:rsidRPr="003F0F1F" w:rsidRDefault="00536E44" w:rsidP="003F0F1F">
      <w:pPr>
        <w:rPr>
          <w:rFonts w:cs="Times New Roman"/>
          <w:sz w:val="36"/>
          <w:szCs w:val="36"/>
        </w:rPr>
      </w:pPr>
    </w:p>
    <w:p w:rsidR="00536E44" w:rsidRPr="003F0F1F" w:rsidRDefault="00536E44" w:rsidP="00E877CD">
      <w:pPr>
        <w:ind w:firstLineChars="300" w:firstLine="31680"/>
        <w:rPr>
          <w:rFonts w:cs="Times New Roman"/>
          <w:sz w:val="36"/>
          <w:szCs w:val="36"/>
        </w:rPr>
      </w:pPr>
      <w:r w:rsidRPr="003F0F1F">
        <w:rPr>
          <w:sz w:val="36"/>
          <w:szCs w:val="36"/>
        </w:rPr>
        <w:t>3.</w:t>
      </w:r>
      <w:r w:rsidRPr="003F0F1F">
        <w:rPr>
          <w:rFonts w:cs="宋体" w:hint="eastAsia"/>
          <w:sz w:val="36"/>
          <w:szCs w:val="36"/>
        </w:rPr>
        <w:t>进网络。着眼于提升活动的生动性和实效性，立足青年学生网络化聚集交流的实际，充分借助和运用新媒体开展活动。各级团组织、学生会、研究生会、学生团体要抓住五四、七一、十一、反法西斯胜利</w:t>
      </w:r>
      <w:r w:rsidRPr="003F0F1F">
        <w:rPr>
          <w:sz w:val="36"/>
          <w:szCs w:val="36"/>
        </w:rPr>
        <w:t>70</w:t>
      </w:r>
      <w:r w:rsidRPr="003F0F1F">
        <w:rPr>
          <w:rFonts w:cs="宋体" w:hint="eastAsia"/>
          <w:sz w:val="36"/>
          <w:szCs w:val="36"/>
        </w:rPr>
        <w:t>周年、“一二·九”运动</w:t>
      </w:r>
      <w:r w:rsidRPr="003F0F1F">
        <w:rPr>
          <w:sz w:val="36"/>
          <w:szCs w:val="36"/>
        </w:rPr>
        <w:t>80</w:t>
      </w:r>
      <w:r w:rsidRPr="003F0F1F">
        <w:rPr>
          <w:rFonts w:cs="宋体" w:hint="eastAsia"/>
          <w:sz w:val="36"/>
          <w:szCs w:val="36"/>
        </w:rPr>
        <w:t>周年等重要纪念日以及全国两会召开、开学季、毕业季等时间节点，围绕学习宣传贯彻讲话精神，开展线上、线下相结合的相关活动</w:t>
      </w:r>
      <w:r w:rsidRPr="003F0F1F">
        <w:rPr>
          <w:sz w:val="36"/>
          <w:szCs w:val="36"/>
        </w:rPr>
        <w:t>;</w:t>
      </w:r>
      <w:r w:rsidRPr="003F0F1F">
        <w:rPr>
          <w:rFonts w:cs="宋体" w:hint="eastAsia"/>
          <w:sz w:val="36"/>
          <w:szCs w:val="36"/>
        </w:rPr>
        <w:t>要注重借助和运用各类媒体和专业机构的既有成果并积极开展合作，同时充分调动发挥基层及学生的参与性和创造力，加强新媒体的内容供给。团中央学校部、团省委学校部、中山大学团委将在官方微博、微信平台开设</w:t>
      </w:r>
      <w:r w:rsidRPr="003F0F1F">
        <w:rPr>
          <w:sz w:val="36"/>
          <w:szCs w:val="36"/>
        </w:rPr>
        <w:t>#</w:t>
      </w:r>
      <w:r w:rsidRPr="003F0F1F">
        <w:rPr>
          <w:rFonts w:cs="宋体" w:hint="eastAsia"/>
          <w:sz w:val="36"/>
          <w:szCs w:val="36"/>
        </w:rPr>
        <w:t>学习天天见</w:t>
      </w:r>
      <w:r w:rsidRPr="003F0F1F">
        <w:rPr>
          <w:sz w:val="36"/>
          <w:szCs w:val="36"/>
        </w:rPr>
        <w:t>#</w:t>
      </w:r>
      <w:r w:rsidRPr="003F0F1F">
        <w:rPr>
          <w:rFonts w:cs="宋体" w:hint="eastAsia"/>
          <w:sz w:val="36"/>
          <w:szCs w:val="36"/>
        </w:rPr>
        <w:t>、</w:t>
      </w:r>
      <w:r w:rsidRPr="003F0F1F">
        <w:rPr>
          <w:sz w:val="36"/>
          <w:szCs w:val="36"/>
        </w:rPr>
        <w:t>#</w:t>
      </w:r>
      <w:r w:rsidRPr="003F0F1F">
        <w:rPr>
          <w:rFonts w:cs="宋体" w:hint="eastAsia"/>
          <w:sz w:val="36"/>
          <w:szCs w:val="36"/>
        </w:rPr>
        <w:t>学习百问促成长</w:t>
      </w:r>
      <w:r w:rsidRPr="003F0F1F">
        <w:rPr>
          <w:sz w:val="36"/>
          <w:szCs w:val="36"/>
        </w:rPr>
        <w:t>#</w:t>
      </w:r>
      <w:r w:rsidRPr="003F0F1F">
        <w:rPr>
          <w:rFonts w:cs="宋体" w:hint="eastAsia"/>
          <w:sz w:val="36"/>
          <w:szCs w:val="36"/>
        </w:rPr>
        <w:t>、</w:t>
      </w:r>
      <w:r w:rsidRPr="003F0F1F">
        <w:rPr>
          <w:sz w:val="36"/>
          <w:szCs w:val="36"/>
        </w:rPr>
        <w:t>#</w:t>
      </w:r>
      <w:r w:rsidRPr="003F0F1F">
        <w:rPr>
          <w:rFonts w:cs="宋体" w:hint="eastAsia"/>
          <w:sz w:val="36"/>
          <w:szCs w:val="36"/>
        </w:rPr>
        <w:t>用图读懂习大大</w:t>
      </w:r>
      <w:r w:rsidRPr="003F0F1F">
        <w:rPr>
          <w:sz w:val="36"/>
          <w:szCs w:val="36"/>
        </w:rPr>
        <w:t>#</w:t>
      </w:r>
      <w:r w:rsidRPr="003F0F1F">
        <w:rPr>
          <w:rFonts w:cs="宋体" w:hint="eastAsia"/>
          <w:sz w:val="36"/>
          <w:szCs w:val="36"/>
        </w:rPr>
        <w:t>等专栏，各级团组织、学生会、研究生会、学生团体要依托各自的新媒体平台，一方面就有关内容进行转发、评论，另一方面要设立、运营相应的专区专栏，共同打造原文学习、资料查询、心得分享的交流共享平台，实现学习宣传讲话精神的日常化、长期化。</w:t>
      </w:r>
    </w:p>
    <w:p w:rsidR="00536E44" w:rsidRPr="003F0F1F" w:rsidRDefault="00536E44" w:rsidP="003F0F1F">
      <w:pPr>
        <w:rPr>
          <w:rFonts w:cs="Times New Roman"/>
          <w:sz w:val="36"/>
          <w:szCs w:val="36"/>
        </w:rPr>
      </w:pPr>
    </w:p>
    <w:p w:rsidR="00536E44" w:rsidRPr="003F0F1F" w:rsidRDefault="00536E44" w:rsidP="00E877CD">
      <w:pPr>
        <w:ind w:firstLineChars="300" w:firstLine="31680"/>
        <w:rPr>
          <w:rFonts w:cs="Times New Roman"/>
          <w:sz w:val="36"/>
          <w:szCs w:val="36"/>
        </w:rPr>
      </w:pPr>
      <w:r w:rsidRPr="003F0F1F">
        <w:rPr>
          <w:sz w:val="36"/>
          <w:szCs w:val="36"/>
        </w:rPr>
        <w:t>4.</w:t>
      </w:r>
      <w:r w:rsidRPr="003F0F1F">
        <w:rPr>
          <w:rFonts w:cs="宋体" w:hint="eastAsia"/>
          <w:sz w:val="36"/>
          <w:szCs w:val="36"/>
        </w:rPr>
        <w:t>进团课。着眼于促进大学生骨干、团干部等群体将讲话精神学深学懂学透，做到学而信、学而用、学而行，结合全团正在开展的“团干部如何健康成长”大讨论活动，依托培训班、团校等平台阵地，通过主题团课、专题培训等方式，引导促进他们努力成为讲话精神的忠实研究者、积极传播者和坚定践行者。各院系团委要依托“青年马克思主义者培养工程”，通过理论学习、实践锻炼等活动，引导帮助大学生骨干强化对讲话精神的学习领会，并带动身边和本校同学共同学习。</w:t>
      </w:r>
    </w:p>
    <w:p w:rsidR="00536E44" w:rsidRPr="003F0F1F" w:rsidRDefault="00536E44" w:rsidP="003F0F1F">
      <w:pPr>
        <w:rPr>
          <w:rFonts w:cs="Times New Roman"/>
          <w:sz w:val="36"/>
          <w:szCs w:val="36"/>
        </w:rPr>
      </w:pPr>
    </w:p>
    <w:p w:rsidR="00536E44" w:rsidRPr="003F0F1F" w:rsidRDefault="00536E44" w:rsidP="003F0F1F">
      <w:pPr>
        <w:rPr>
          <w:rFonts w:cs="Times New Roman"/>
          <w:sz w:val="36"/>
          <w:szCs w:val="36"/>
        </w:rPr>
      </w:pPr>
      <w:r w:rsidRPr="003F0F1F">
        <w:rPr>
          <w:rFonts w:cs="宋体" w:hint="eastAsia"/>
          <w:sz w:val="36"/>
          <w:szCs w:val="36"/>
        </w:rPr>
        <w:t>四信：</w:t>
      </w:r>
    </w:p>
    <w:p w:rsidR="00536E44" w:rsidRPr="003F0F1F" w:rsidRDefault="00536E44" w:rsidP="003F0F1F">
      <w:pPr>
        <w:rPr>
          <w:rFonts w:cs="Times New Roman"/>
          <w:sz w:val="36"/>
          <w:szCs w:val="36"/>
        </w:rPr>
      </w:pPr>
    </w:p>
    <w:p w:rsidR="00536E44" w:rsidRPr="003F0F1F" w:rsidRDefault="00536E44" w:rsidP="003F0F1F">
      <w:pPr>
        <w:rPr>
          <w:rFonts w:cs="Times New Roman"/>
          <w:sz w:val="36"/>
          <w:szCs w:val="36"/>
        </w:rPr>
      </w:pPr>
      <w:r w:rsidRPr="003F0F1F">
        <w:rPr>
          <w:sz w:val="36"/>
          <w:szCs w:val="36"/>
        </w:rPr>
        <w:t>1</w:t>
      </w:r>
      <w:r w:rsidRPr="003F0F1F">
        <w:rPr>
          <w:rFonts w:cs="宋体" w:hint="eastAsia"/>
          <w:sz w:val="36"/>
          <w:szCs w:val="36"/>
        </w:rPr>
        <w:t>、引导帮助广大青年学生和高校团学干部进一步牢固树立对党的科学理论的信仰</w:t>
      </w:r>
    </w:p>
    <w:p w:rsidR="00536E44" w:rsidRPr="003F0F1F" w:rsidRDefault="00536E44" w:rsidP="003F0F1F">
      <w:pPr>
        <w:rPr>
          <w:rFonts w:cs="Times New Roman"/>
          <w:sz w:val="36"/>
          <w:szCs w:val="36"/>
        </w:rPr>
      </w:pPr>
    </w:p>
    <w:p w:rsidR="00536E44" w:rsidRPr="003F0F1F" w:rsidRDefault="00536E44" w:rsidP="003F0F1F">
      <w:pPr>
        <w:rPr>
          <w:rFonts w:cs="Times New Roman"/>
          <w:sz w:val="36"/>
          <w:szCs w:val="36"/>
        </w:rPr>
      </w:pPr>
      <w:r w:rsidRPr="003F0F1F">
        <w:rPr>
          <w:sz w:val="36"/>
          <w:szCs w:val="36"/>
        </w:rPr>
        <w:t>2</w:t>
      </w:r>
      <w:r w:rsidRPr="003F0F1F">
        <w:rPr>
          <w:rFonts w:cs="宋体" w:hint="eastAsia"/>
          <w:sz w:val="36"/>
          <w:szCs w:val="36"/>
        </w:rPr>
        <w:t>、坚定走中国特色社会主义道路实现“中国梦”的信念</w:t>
      </w:r>
    </w:p>
    <w:p w:rsidR="00536E44" w:rsidRPr="003F0F1F" w:rsidRDefault="00536E44" w:rsidP="003F0F1F">
      <w:pPr>
        <w:rPr>
          <w:rFonts w:cs="Times New Roman"/>
          <w:sz w:val="36"/>
          <w:szCs w:val="36"/>
        </w:rPr>
      </w:pPr>
      <w:r w:rsidRPr="003F0F1F">
        <w:rPr>
          <w:sz w:val="36"/>
          <w:szCs w:val="36"/>
        </w:rPr>
        <w:t>3</w:t>
      </w:r>
      <w:r w:rsidRPr="003F0F1F">
        <w:rPr>
          <w:rFonts w:cs="宋体" w:hint="eastAsia"/>
          <w:sz w:val="36"/>
          <w:szCs w:val="36"/>
        </w:rPr>
        <w:t>、增强对党和政府的信任</w:t>
      </w:r>
    </w:p>
    <w:p w:rsidR="00536E44" w:rsidRPr="003F0F1F" w:rsidRDefault="00536E44" w:rsidP="003F0F1F">
      <w:pPr>
        <w:rPr>
          <w:rFonts w:cs="Times New Roman"/>
          <w:sz w:val="36"/>
          <w:szCs w:val="36"/>
        </w:rPr>
      </w:pPr>
      <w:r w:rsidRPr="003F0F1F">
        <w:rPr>
          <w:sz w:val="36"/>
          <w:szCs w:val="36"/>
        </w:rPr>
        <w:t>4</w:t>
      </w:r>
      <w:r w:rsidRPr="003F0F1F">
        <w:rPr>
          <w:rFonts w:cs="宋体" w:hint="eastAsia"/>
          <w:sz w:val="36"/>
          <w:szCs w:val="36"/>
        </w:rPr>
        <w:t>、增进对以习近平同志为总书记的党中央的信赖</w:t>
      </w:r>
    </w:p>
    <w:p w:rsidR="00536E44" w:rsidRPr="003F0F1F" w:rsidRDefault="00536E44" w:rsidP="003F0F1F">
      <w:pPr>
        <w:rPr>
          <w:rFonts w:cs="Times New Roman"/>
          <w:sz w:val="36"/>
          <w:szCs w:val="36"/>
        </w:rPr>
      </w:pPr>
    </w:p>
    <w:p w:rsidR="00536E44" w:rsidRPr="003F0F1F" w:rsidRDefault="00536E44" w:rsidP="003F0F1F">
      <w:pPr>
        <w:rPr>
          <w:rFonts w:cs="Times New Roman"/>
          <w:sz w:val="36"/>
          <w:szCs w:val="36"/>
        </w:rPr>
      </w:pPr>
      <w:r>
        <w:rPr>
          <w:sz w:val="36"/>
          <w:szCs w:val="36"/>
        </w:rPr>
        <w:t xml:space="preserve">     </w:t>
      </w:r>
      <w:r w:rsidRPr="003F0F1F">
        <w:rPr>
          <w:rFonts w:cs="宋体" w:hint="eastAsia"/>
          <w:sz w:val="36"/>
          <w:szCs w:val="36"/>
        </w:rPr>
        <w:t>学习会上介绍了习近平总书记系列重要讲话精神“四进四信”的核心内容和重要意义，并结合学校校团委要求和学校</w:t>
      </w:r>
      <w:r w:rsidRPr="003F0F1F">
        <w:rPr>
          <w:sz w:val="36"/>
          <w:szCs w:val="36"/>
        </w:rPr>
        <w:t xml:space="preserve"> </w:t>
      </w:r>
      <w:r w:rsidRPr="003F0F1F">
        <w:rPr>
          <w:rFonts w:cs="宋体" w:hint="eastAsia"/>
          <w:sz w:val="36"/>
          <w:szCs w:val="36"/>
        </w:rPr>
        <w:t>“四进四信”学习贯彻开展的情况，强调在结合学院学团工作实际情况和学生成才成才实际需求的基础上，以“四进”为手段，以“四信”为目标，扎实推进学院学团各项工作。随后，大家对习近平总书记系列讲话精神进行了深入学习，并就广大青年如何树立和践行社会主义核心价值观进行了热烈讨论，提出要加强中华传统优秀文化对青年学生的熏陶和引导，进一步发挥好网络文化舆论阵地作用，积极开展形式多样的主题团日活动，引领广大学生把专业知识与具体实践结合起来，投身到中国特色社会主义事业建设中，为实现“中国梦”努力奋斗。最后，周玉宏对本学期学院学团工作的要点和要求进行了说明，并对下一步工作作了具体布置。</w:t>
      </w:r>
    </w:p>
    <w:p w:rsidR="00536E44" w:rsidRPr="003F0F1F" w:rsidRDefault="00536E44" w:rsidP="003F0F1F">
      <w:pPr>
        <w:rPr>
          <w:rFonts w:cs="Times New Roman"/>
          <w:sz w:val="36"/>
          <w:szCs w:val="36"/>
        </w:rPr>
      </w:pPr>
    </w:p>
    <w:p w:rsidR="00536E44" w:rsidRPr="003F0F1F" w:rsidRDefault="00536E44" w:rsidP="00E877CD">
      <w:pPr>
        <w:ind w:firstLineChars="300" w:firstLine="31680"/>
        <w:rPr>
          <w:rFonts w:cs="Times New Roman"/>
          <w:sz w:val="36"/>
          <w:szCs w:val="36"/>
        </w:rPr>
      </w:pPr>
      <w:r w:rsidRPr="003F0F1F">
        <w:rPr>
          <w:rFonts w:cs="宋体" w:hint="eastAsia"/>
          <w:sz w:val="36"/>
          <w:szCs w:val="36"/>
        </w:rPr>
        <w:t>本次学习主题明确，内容深刻，效果显著，提高了学院学生工作人员的政治理论水平和政治素养，利于学院广大师生更好践行社会主义核心价值观。</w:t>
      </w:r>
    </w:p>
    <w:p w:rsidR="00536E44" w:rsidRPr="003F0F1F" w:rsidRDefault="00536E44" w:rsidP="003F0F1F">
      <w:pPr>
        <w:rPr>
          <w:rFonts w:cs="Times New Roman"/>
          <w:sz w:val="36"/>
          <w:szCs w:val="36"/>
        </w:rPr>
      </w:pPr>
    </w:p>
    <w:p w:rsidR="00536E44" w:rsidRPr="003F0F1F" w:rsidRDefault="00536E44" w:rsidP="003F0F1F">
      <w:pPr>
        <w:rPr>
          <w:rFonts w:cs="Times New Roman"/>
          <w:sz w:val="36"/>
          <w:szCs w:val="36"/>
        </w:rPr>
      </w:pPr>
    </w:p>
    <w:sectPr w:rsidR="00536E44" w:rsidRPr="003F0F1F" w:rsidSect="00E503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E44" w:rsidRDefault="00536E44" w:rsidP="003F0F1F">
      <w:pPr>
        <w:rPr>
          <w:rFonts w:cs="Times New Roman"/>
        </w:rPr>
      </w:pPr>
      <w:r>
        <w:rPr>
          <w:rFonts w:cs="Times New Roman"/>
        </w:rPr>
        <w:separator/>
      </w:r>
    </w:p>
  </w:endnote>
  <w:endnote w:type="continuationSeparator" w:id="0">
    <w:p w:rsidR="00536E44" w:rsidRDefault="00536E44" w:rsidP="003F0F1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E44" w:rsidRDefault="00536E44" w:rsidP="003F0F1F">
      <w:pPr>
        <w:rPr>
          <w:rFonts w:cs="Times New Roman"/>
        </w:rPr>
      </w:pPr>
      <w:r>
        <w:rPr>
          <w:rFonts w:cs="Times New Roman"/>
        </w:rPr>
        <w:separator/>
      </w:r>
    </w:p>
  </w:footnote>
  <w:footnote w:type="continuationSeparator" w:id="0">
    <w:p w:rsidR="00536E44" w:rsidRDefault="00536E44" w:rsidP="003F0F1F">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0F1F"/>
    <w:rsid w:val="001C5750"/>
    <w:rsid w:val="003F0F1F"/>
    <w:rsid w:val="00536E44"/>
    <w:rsid w:val="00674A39"/>
    <w:rsid w:val="00685788"/>
    <w:rsid w:val="00C67371"/>
    <w:rsid w:val="00E50315"/>
    <w:rsid w:val="00E877C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315"/>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3F0F1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3F0F1F"/>
    <w:rPr>
      <w:sz w:val="18"/>
      <w:szCs w:val="18"/>
    </w:rPr>
  </w:style>
  <w:style w:type="paragraph" w:styleId="Footer">
    <w:name w:val="footer"/>
    <w:basedOn w:val="Normal"/>
    <w:link w:val="FooterChar"/>
    <w:uiPriority w:val="99"/>
    <w:semiHidden/>
    <w:rsid w:val="003F0F1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3F0F1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5</Pages>
  <Words>237</Words>
  <Characters>1357</Characters>
  <Application>Microsoft Office Outlook</Application>
  <DocSecurity>0</DocSecurity>
  <Lines>0</Lines>
  <Paragraphs>0</Paragraphs>
  <ScaleCrop>false</ScaleCrop>
  <Company>www.hailian.cn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微软用户</cp:lastModifiedBy>
  <cp:revision>3</cp:revision>
  <dcterms:created xsi:type="dcterms:W3CDTF">2015-05-11T05:03:00Z</dcterms:created>
  <dcterms:modified xsi:type="dcterms:W3CDTF">2015-05-11T06:22:00Z</dcterms:modified>
</cp:coreProperties>
</file>