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4C" w:rsidRDefault="0059524C" w:rsidP="0059524C">
      <w:pPr>
        <w:pStyle w:val="a3"/>
        <w:shd w:val="clear" w:color="auto" w:fill="F8F8F8"/>
        <w:spacing w:before="0" w:beforeAutospacing="0" w:after="0" w:afterAutospacing="0" w:line="360" w:lineRule="atLeast"/>
        <w:ind w:firstLineChars="650" w:firstLine="2088"/>
        <w:rPr>
          <w:b/>
          <w:color w:val="4F4F4F"/>
          <w:sz w:val="32"/>
          <w:szCs w:val="32"/>
        </w:rPr>
      </w:pPr>
      <w:r>
        <w:rPr>
          <w:rFonts w:hint="eastAsia"/>
          <w:b/>
          <w:color w:val="4F4F4F"/>
          <w:sz w:val="32"/>
          <w:szCs w:val="32"/>
        </w:rPr>
        <w:t>重庆经贸职业学院团委</w:t>
      </w:r>
    </w:p>
    <w:p w:rsidR="008D6B7C" w:rsidRPr="00954F3E" w:rsidRDefault="0059524C" w:rsidP="0059524C">
      <w:pPr>
        <w:pStyle w:val="a3"/>
        <w:shd w:val="clear" w:color="auto" w:fill="F8F8F8"/>
        <w:spacing w:before="0" w:beforeAutospacing="0" w:after="0" w:afterAutospacing="0" w:line="360" w:lineRule="atLeast"/>
        <w:ind w:firstLineChars="400" w:firstLine="1285"/>
        <w:rPr>
          <w:b/>
          <w:color w:val="4F4F4F"/>
          <w:sz w:val="32"/>
          <w:szCs w:val="32"/>
        </w:rPr>
      </w:pPr>
      <w:r>
        <w:rPr>
          <w:rFonts w:hint="eastAsia"/>
          <w:b/>
          <w:color w:val="4F4F4F"/>
          <w:sz w:val="32"/>
          <w:szCs w:val="32"/>
        </w:rPr>
        <w:t>对</w:t>
      </w:r>
      <w:r w:rsidR="00954F3E" w:rsidRPr="00954F3E">
        <w:rPr>
          <w:rFonts w:hint="eastAsia"/>
          <w:b/>
          <w:color w:val="4F4F4F"/>
          <w:sz w:val="32"/>
          <w:szCs w:val="32"/>
        </w:rPr>
        <w:t>“创新·创业·创优”</w:t>
      </w:r>
      <w:r w:rsidR="008D6B7C" w:rsidRPr="00954F3E">
        <w:rPr>
          <w:rFonts w:hint="eastAsia"/>
          <w:b/>
          <w:color w:val="4F4F4F"/>
          <w:sz w:val="32"/>
          <w:szCs w:val="32"/>
        </w:rPr>
        <w:t>工作的建议</w:t>
      </w:r>
    </w:p>
    <w:p w:rsidR="000D556D" w:rsidRPr="00954F3E" w:rsidRDefault="00126593" w:rsidP="00954F3E">
      <w:pPr>
        <w:pStyle w:val="a3"/>
        <w:shd w:val="clear" w:color="auto" w:fill="F8F8F8"/>
        <w:spacing w:before="0" w:beforeAutospacing="0" w:after="0" w:afterAutospacing="0" w:line="360" w:lineRule="atLeast"/>
        <w:ind w:firstLineChars="200" w:firstLine="560"/>
        <w:rPr>
          <w:color w:val="4F4F4F"/>
          <w:sz w:val="28"/>
          <w:szCs w:val="28"/>
        </w:rPr>
      </w:pPr>
      <w:r w:rsidRPr="00954F3E">
        <w:rPr>
          <w:rFonts w:hint="eastAsia"/>
          <w:color w:val="4F4F4F"/>
          <w:sz w:val="28"/>
          <w:szCs w:val="28"/>
        </w:rPr>
        <w:t>1.</w:t>
      </w:r>
      <w:r w:rsidR="000D556D" w:rsidRPr="00954F3E">
        <w:rPr>
          <w:rFonts w:hint="eastAsia"/>
          <w:color w:val="4F4F4F"/>
          <w:sz w:val="28"/>
          <w:szCs w:val="28"/>
        </w:rPr>
        <w:t>领导高度认识，行动才有好的决策。</w:t>
      </w:r>
      <w:r w:rsidR="008D6B7C" w:rsidRPr="00954F3E">
        <w:rPr>
          <w:rFonts w:hint="eastAsia"/>
          <w:color w:val="4F4F4F"/>
          <w:sz w:val="28"/>
          <w:szCs w:val="28"/>
        </w:rPr>
        <w:t>习近平总书记指出：“创新是民族进步的灵魂，是一个国家兴旺发达的不竭源泉，也是中华民族最深沉的民族禀赋。”在实践中，创新是灵魂，是先导；创业和创优是载体，是依归。没有创新，创业和创优不可持续；没有创业和创优，创新成果必然束之高阁。</w:t>
      </w:r>
    </w:p>
    <w:p w:rsidR="000D556D" w:rsidRPr="00954F3E" w:rsidRDefault="00126593" w:rsidP="00954F3E">
      <w:pPr>
        <w:pStyle w:val="a3"/>
        <w:shd w:val="clear" w:color="auto" w:fill="F8F8F8"/>
        <w:spacing w:before="0" w:beforeAutospacing="0" w:after="0" w:afterAutospacing="0" w:line="360" w:lineRule="atLeast"/>
        <w:ind w:firstLineChars="200" w:firstLine="560"/>
        <w:rPr>
          <w:color w:val="4F4F4F"/>
          <w:sz w:val="28"/>
          <w:szCs w:val="28"/>
        </w:rPr>
      </w:pPr>
      <w:r w:rsidRPr="00954F3E">
        <w:rPr>
          <w:rFonts w:hint="eastAsia"/>
          <w:color w:val="4F4F4F"/>
          <w:sz w:val="28"/>
          <w:szCs w:val="28"/>
        </w:rPr>
        <w:t>2.</w:t>
      </w:r>
      <w:r w:rsidR="000D556D" w:rsidRPr="00954F3E">
        <w:rPr>
          <w:rFonts w:hint="eastAsia"/>
          <w:color w:val="4F4F4F"/>
          <w:sz w:val="28"/>
          <w:szCs w:val="28"/>
        </w:rPr>
        <w:t>统一思想，拧紧一股绳</w:t>
      </w:r>
      <w:r w:rsidR="008D6B7C" w:rsidRPr="00954F3E">
        <w:rPr>
          <w:rFonts w:hint="eastAsia"/>
          <w:color w:val="4F4F4F"/>
          <w:sz w:val="28"/>
          <w:szCs w:val="28"/>
        </w:rPr>
        <w:t>。创新的希望在青年</w:t>
      </w:r>
      <w:r w:rsidR="000D556D" w:rsidRPr="00954F3E">
        <w:rPr>
          <w:rFonts w:hint="eastAsia"/>
          <w:color w:val="4F4F4F"/>
          <w:sz w:val="28"/>
          <w:szCs w:val="28"/>
        </w:rPr>
        <w:t>，</w:t>
      </w:r>
      <w:r w:rsidR="008D6B7C" w:rsidRPr="00954F3E">
        <w:rPr>
          <w:rFonts w:hint="eastAsia"/>
          <w:color w:val="4F4F4F"/>
          <w:sz w:val="28"/>
          <w:szCs w:val="28"/>
        </w:rPr>
        <w:t>青年最具创新热情和创造潜力，</w:t>
      </w:r>
      <w:r w:rsidR="000D556D" w:rsidRPr="00954F3E">
        <w:rPr>
          <w:rFonts w:hint="eastAsia"/>
          <w:color w:val="4F4F4F"/>
          <w:sz w:val="28"/>
          <w:szCs w:val="28"/>
        </w:rPr>
        <w:t>真正把“三创”意识</w:t>
      </w:r>
      <w:r w:rsidR="00091920">
        <w:rPr>
          <w:rFonts w:hint="eastAsia"/>
          <w:color w:val="4F4F4F"/>
          <w:sz w:val="28"/>
          <w:szCs w:val="28"/>
        </w:rPr>
        <w:t>通过不同的团队</w:t>
      </w:r>
      <w:r w:rsidR="000D556D" w:rsidRPr="00954F3E">
        <w:rPr>
          <w:rFonts w:hint="eastAsia"/>
          <w:color w:val="4F4F4F"/>
          <w:sz w:val="28"/>
          <w:szCs w:val="28"/>
        </w:rPr>
        <w:t>传授给青年，通过载体来培养和实施。</w:t>
      </w:r>
    </w:p>
    <w:p w:rsidR="00F6446F" w:rsidRPr="00954F3E" w:rsidRDefault="00126593" w:rsidP="00954F3E">
      <w:pPr>
        <w:pStyle w:val="a3"/>
        <w:shd w:val="clear" w:color="auto" w:fill="F8F8F8"/>
        <w:spacing w:before="0" w:beforeAutospacing="0" w:after="0" w:afterAutospacing="0" w:line="360" w:lineRule="atLeast"/>
        <w:ind w:firstLineChars="200" w:firstLine="560"/>
        <w:rPr>
          <w:color w:val="4F4F4F"/>
          <w:sz w:val="28"/>
          <w:szCs w:val="28"/>
        </w:rPr>
      </w:pPr>
      <w:r w:rsidRPr="00954F3E">
        <w:rPr>
          <w:rFonts w:hint="eastAsia"/>
          <w:color w:val="4F4F4F"/>
          <w:sz w:val="28"/>
          <w:szCs w:val="28"/>
        </w:rPr>
        <w:t>3.</w:t>
      </w:r>
      <w:r w:rsidR="008D6B7C" w:rsidRPr="00954F3E">
        <w:rPr>
          <w:rFonts w:hint="eastAsia"/>
          <w:color w:val="4F4F4F"/>
          <w:sz w:val="28"/>
          <w:szCs w:val="28"/>
        </w:rPr>
        <w:t>大力促进创新创业创优，</w:t>
      </w:r>
      <w:r w:rsidR="00F6446F" w:rsidRPr="00954F3E">
        <w:rPr>
          <w:rFonts w:hint="eastAsia"/>
          <w:color w:val="4F4F4F"/>
          <w:sz w:val="28"/>
          <w:szCs w:val="28"/>
        </w:rPr>
        <w:t>政府、社会、企业要给高校支持提供平台，高校通过意识的培养来引导青年实施。</w:t>
      </w:r>
    </w:p>
    <w:p w:rsidR="00F6446F" w:rsidRPr="00954F3E" w:rsidRDefault="00126593" w:rsidP="00954F3E">
      <w:pPr>
        <w:pStyle w:val="a3"/>
        <w:shd w:val="clear" w:color="auto" w:fill="F8F8F8"/>
        <w:spacing w:before="0" w:beforeAutospacing="0" w:after="0" w:afterAutospacing="0" w:line="360" w:lineRule="atLeast"/>
        <w:ind w:firstLineChars="200" w:firstLine="560"/>
        <w:rPr>
          <w:color w:val="4F4F4F"/>
          <w:sz w:val="28"/>
          <w:szCs w:val="28"/>
        </w:rPr>
      </w:pPr>
      <w:r w:rsidRPr="00954F3E">
        <w:rPr>
          <w:rFonts w:hint="eastAsia"/>
          <w:color w:val="4F4F4F"/>
          <w:sz w:val="28"/>
          <w:szCs w:val="28"/>
        </w:rPr>
        <w:t>4.</w:t>
      </w:r>
      <w:r w:rsidR="00F6446F" w:rsidRPr="00954F3E">
        <w:rPr>
          <w:rFonts w:hint="eastAsia"/>
          <w:color w:val="4F4F4F"/>
          <w:sz w:val="28"/>
          <w:szCs w:val="28"/>
        </w:rPr>
        <w:t>高校结合自身实际运用好新媒体，把好新时代青年的特点。</w:t>
      </w:r>
    </w:p>
    <w:p w:rsidR="00F6446F" w:rsidRPr="00954F3E" w:rsidRDefault="00126593" w:rsidP="00954F3E">
      <w:pPr>
        <w:pStyle w:val="a3"/>
        <w:shd w:val="clear" w:color="auto" w:fill="F8F8F8"/>
        <w:spacing w:before="0" w:beforeAutospacing="0" w:after="0" w:afterAutospacing="0" w:line="360" w:lineRule="atLeast"/>
        <w:ind w:firstLineChars="200" w:firstLine="560"/>
        <w:rPr>
          <w:color w:val="4F4F4F"/>
          <w:sz w:val="28"/>
          <w:szCs w:val="28"/>
        </w:rPr>
      </w:pPr>
      <w:r w:rsidRPr="00954F3E">
        <w:rPr>
          <w:rFonts w:hint="eastAsia"/>
          <w:color w:val="4F4F4F"/>
          <w:sz w:val="28"/>
          <w:szCs w:val="28"/>
        </w:rPr>
        <w:t>5.</w:t>
      </w:r>
      <w:r w:rsidR="00091920">
        <w:rPr>
          <w:rFonts w:hint="eastAsia"/>
          <w:color w:val="4F4F4F"/>
          <w:sz w:val="28"/>
          <w:szCs w:val="28"/>
        </w:rPr>
        <w:t>分层</w:t>
      </w:r>
      <w:r w:rsidR="00F6446F" w:rsidRPr="00954F3E">
        <w:rPr>
          <w:rFonts w:hint="eastAsia"/>
          <w:color w:val="4F4F4F"/>
          <w:sz w:val="28"/>
          <w:szCs w:val="28"/>
        </w:rPr>
        <w:t>建立好专业的指导团队，</w:t>
      </w:r>
      <w:r w:rsidR="00091920">
        <w:rPr>
          <w:rFonts w:hint="eastAsia"/>
          <w:color w:val="4F4F4F"/>
          <w:sz w:val="28"/>
          <w:szCs w:val="28"/>
        </w:rPr>
        <w:t>创建完善的</w:t>
      </w:r>
      <w:r w:rsidR="00F6446F" w:rsidRPr="00954F3E">
        <w:rPr>
          <w:rFonts w:hint="eastAsia"/>
          <w:color w:val="4F4F4F"/>
          <w:sz w:val="28"/>
          <w:szCs w:val="28"/>
        </w:rPr>
        <w:t>激励机制</w:t>
      </w:r>
      <w:r w:rsidR="00091920">
        <w:rPr>
          <w:rFonts w:hint="eastAsia"/>
          <w:color w:val="4F4F4F"/>
          <w:sz w:val="28"/>
          <w:szCs w:val="28"/>
        </w:rPr>
        <w:t>，</w:t>
      </w:r>
      <w:r w:rsidR="00972689">
        <w:rPr>
          <w:rFonts w:hint="eastAsia"/>
          <w:color w:val="4F4F4F"/>
          <w:sz w:val="28"/>
          <w:szCs w:val="28"/>
        </w:rPr>
        <w:t>分层、分阶段</w:t>
      </w:r>
      <w:r w:rsidR="00091920">
        <w:rPr>
          <w:rFonts w:hint="eastAsia"/>
          <w:color w:val="4F4F4F"/>
          <w:sz w:val="28"/>
          <w:szCs w:val="28"/>
        </w:rPr>
        <w:t>用好激励制度</w:t>
      </w:r>
      <w:r w:rsidR="00F6446F" w:rsidRPr="00954F3E">
        <w:rPr>
          <w:rFonts w:hint="eastAsia"/>
          <w:color w:val="4F4F4F"/>
          <w:sz w:val="28"/>
          <w:szCs w:val="28"/>
        </w:rPr>
        <w:t>。</w:t>
      </w:r>
      <w:bookmarkStart w:id="0" w:name="_GoBack"/>
      <w:bookmarkEnd w:id="0"/>
    </w:p>
    <w:p w:rsidR="00F6446F" w:rsidRPr="00954F3E" w:rsidRDefault="00126593" w:rsidP="00954F3E">
      <w:pPr>
        <w:pStyle w:val="a3"/>
        <w:shd w:val="clear" w:color="auto" w:fill="F8F8F8"/>
        <w:spacing w:before="0" w:beforeAutospacing="0" w:after="0" w:afterAutospacing="0" w:line="360" w:lineRule="atLeast"/>
        <w:ind w:firstLineChars="200" w:firstLine="560"/>
        <w:rPr>
          <w:color w:val="4F4F4F"/>
          <w:sz w:val="28"/>
          <w:szCs w:val="28"/>
        </w:rPr>
      </w:pPr>
      <w:r w:rsidRPr="00954F3E">
        <w:rPr>
          <w:rFonts w:hint="eastAsia"/>
          <w:color w:val="4F4F4F"/>
          <w:sz w:val="28"/>
          <w:szCs w:val="28"/>
        </w:rPr>
        <w:t>6.</w:t>
      </w:r>
      <w:r w:rsidR="00F6446F" w:rsidRPr="00954F3E">
        <w:rPr>
          <w:rFonts w:hint="eastAsia"/>
          <w:color w:val="4F4F4F"/>
          <w:sz w:val="28"/>
          <w:szCs w:val="28"/>
        </w:rPr>
        <w:t>推进校企、校政结合，共同开发，产生良好的效应。</w:t>
      </w:r>
    </w:p>
    <w:p w:rsidR="00F6446F" w:rsidRDefault="00126593" w:rsidP="00954F3E">
      <w:pPr>
        <w:pStyle w:val="a3"/>
        <w:shd w:val="clear" w:color="auto" w:fill="F8F8F8"/>
        <w:spacing w:before="0" w:beforeAutospacing="0" w:after="0" w:afterAutospacing="0" w:line="360" w:lineRule="atLeast"/>
        <w:ind w:firstLineChars="200" w:firstLine="560"/>
        <w:rPr>
          <w:color w:val="4F4F4F"/>
          <w:sz w:val="28"/>
          <w:szCs w:val="28"/>
        </w:rPr>
      </w:pPr>
      <w:r w:rsidRPr="00954F3E">
        <w:rPr>
          <w:rFonts w:hint="eastAsia"/>
          <w:color w:val="4F4F4F"/>
          <w:sz w:val="28"/>
          <w:szCs w:val="28"/>
        </w:rPr>
        <w:t>7.媒体加强基层“三创”工作的宣传</w:t>
      </w:r>
      <w:r w:rsidR="00091920">
        <w:rPr>
          <w:rFonts w:hint="eastAsia"/>
          <w:color w:val="4F4F4F"/>
          <w:sz w:val="28"/>
          <w:szCs w:val="28"/>
        </w:rPr>
        <w:t>。</w:t>
      </w:r>
    </w:p>
    <w:p w:rsidR="00091920" w:rsidRPr="00091920" w:rsidRDefault="00091920" w:rsidP="00954F3E">
      <w:pPr>
        <w:pStyle w:val="a3"/>
        <w:shd w:val="clear" w:color="auto" w:fill="F8F8F8"/>
        <w:spacing w:before="0" w:beforeAutospacing="0" w:after="0" w:afterAutospacing="0" w:line="360" w:lineRule="atLeast"/>
        <w:ind w:firstLineChars="200" w:firstLine="560"/>
        <w:rPr>
          <w:color w:val="4F4F4F"/>
          <w:sz w:val="28"/>
          <w:szCs w:val="28"/>
        </w:rPr>
      </w:pPr>
      <w:r>
        <w:rPr>
          <w:rFonts w:hint="eastAsia"/>
          <w:color w:val="4F4F4F"/>
          <w:sz w:val="28"/>
          <w:szCs w:val="28"/>
        </w:rPr>
        <w:t>8.</w:t>
      </w:r>
      <w:r w:rsidR="0059524C">
        <w:rPr>
          <w:rFonts w:hint="eastAsia"/>
          <w:color w:val="4F4F4F"/>
          <w:sz w:val="28"/>
          <w:szCs w:val="28"/>
        </w:rPr>
        <w:t>引进监督机制，指导“三创”工作。</w:t>
      </w:r>
    </w:p>
    <w:p w:rsidR="00B54A6D" w:rsidRPr="0059524C" w:rsidRDefault="00B54A6D">
      <w:pPr>
        <w:rPr>
          <w:sz w:val="28"/>
          <w:szCs w:val="28"/>
        </w:rPr>
      </w:pPr>
    </w:p>
    <w:sectPr w:rsidR="00B54A6D" w:rsidRPr="0059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48"/>
    <w:rsid w:val="00035462"/>
    <w:rsid w:val="00091920"/>
    <w:rsid w:val="000D556D"/>
    <w:rsid w:val="00100C48"/>
    <w:rsid w:val="00126593"/>
    <w:rsid w:val="0059524C"/>
    <w:rsid w:val="00827CD3"/>
    <w:rsid w:val="008D6B7C"/>
    <w:rsid w:val="00954F3E"/>
    <w:rsid w:val="00972689"/>
    <w:rsid w:val="00B54A6D"/>
    <w:rsid w:val="00F6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B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353</Characters>
  <Application>Microsoft Office Word</Application>
  <DocSecurity>0</DocSecurity>
  <Lines>2</Lines>
  <Paragraphs>1</Paragraphs>
  <ScaleCrop>false</ScaleCrop>
  <Company>www.dadighost.com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dc:description/>
  <cp:lastModifiedBy>jun</cp:lastModifiedBy>
  <cp:revision>10</cp:revision>
  <dcterms:created xsi:type="dcterms:W3CDTF">2014-12-28T12:24:00Z</dcterms:created>
  <dcterms:modified xsi:type="dcterms:W3CDTF">2014-12-28T12:55:00Z</dcterms:modified>
</cp:coreProperties>
</file>