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程瑶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程瑶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1984年9月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体育学院团总支书记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62461864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18696790917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2011968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C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olayoyo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C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olayoyo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840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音乐</w:t>
            </w:r>
            <w:r w:rsidR="00CF59E4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、体育、学生活动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610CF" w:rsidP="00C610CF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4E18DC">
              <w:rPr>
                <w:rFonts w:ascii="宋体" w:hAnsi="宋体" w:hint="eastAsia"/>
                <w:color w:val="0D0D0D"/>
                <w:sz w:val="24"/>
              </w:rPr>
              <w:t>2007年获“华为奖教金”；2007年被评为“优秀辅导员”；2009年被评为“就业工作先进个人”；2010年被评为校庆六十周年先进个人；2010年被评为“档案工作先进个人”；</w:t>
            </w:r>
            <w:r>
              <w:rPr>
                <w:rFonts w:ascii="宋体" w:hAnsi="宋体" w:hint="eastAsia"/>
                <w:color w:val="0D0D0D"/>
                <w:sz w:val="24"/>
              </w:rPr>
              <w:t>2013年被评为“三下乡优秀指导教师”；</w:t>
            </w:r>
            <w:r w:rsidRPr="004E18DC">
              <w:rPr>
                <w:rFonts w:ascii="宋体" w:hAnsi="宋体" w:hint="eastAsia"/>
                <w:color w:val="0D0D0D"/>
                <w:sz w:val="24"/>
              </w:rPr>
              <w:t>2013年被评为“就业工作先进个人”</w:t>
            </w:r>
            <w:r>
              <w:rPr>
                <w:rFonts w:ascii="宋体" w:hAnsi="宋体" w:hint="eastAsia"/>
                <w:color w:val="0D0D0D"/>
                <w:sz w:val="24"/>
              </w:rPr>
              <w:t>。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694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52"/>
        <w:gridCol w:w="1213"/>
        <w:gridCol w:w="1763"/>
        <w:gridCol w:w="1929"/>
        <w:gridCol w:w="1307"/>
        <w:gridCol w:w="1384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8D65B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程瑶</w:t>
            </w:r>
          </w:p>
        </w:tc>
        <w:tc>
          <w:tcPr>
            <w:tcW w:w="1995" w:type="dxa"/>
            <w:vAlign w:val="center"/>
          </w:tcPr>
          <w:p w:rsidR="00A6623A" w:rsidRPr="003339E4" w:rsidRDefault="008D65B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体育学院团总支书记</w:t>
            </w:r>
          </w:p>
        </w:tc>
        <w:tc>
          <w:tcPr>
            <w:tcW w:w="1890" w:type="dxa"/>
            <w:vAlign w:val="center"/>
          </w:tcPr>
          <w:p w:rsidR="00A6623A" w:rsidRPr="003339E4" w:rsidRDefault="008D65B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18696790917</w:t>
            </w:r>
          </w:p>
        </w:tc>
        <w:tc>
          <w:tcPr>
            <w:tcW w:w="945" w:type="dxa"/>
            <w:vAlign w:val="center"/>
          </w:tcPr>
          <w:p w:rsidR="00A6623A" w:rsidRPr="003339E4" w:rsidRDefault="008D65B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2011968</w:t>
            </w:r>
          </w:p>
        </w:tc>
        <w:tc>
          <w:tcPr>
            <w:tcW w:w="1155" w:type="dxa"/>
            <w:vAlign w:val="center"/>
          </w:tcPr>
          <w:p w:rsidR="00A6623A" w:rsidRPr="003339E4" w:rsidRDefault="008D65B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C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olayoyo</w:t>
            </w: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>
      <w:bookmarkStart w:id="0" w:name="_GoBack"/>
      <w:bookmarkEnd w:id="0"/>
    </w:p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F6B" w:rsidRDefault="00342F6B" w:rsidP="0040599B">
      <w:r>
        <w:separator/>
      </w:r>
    </w:p>
  </w:endnote>
  <w:endnote w:type="continuationSeparator" w:id="0">
    <w:p w:rsidR="00342F6B" w:rsidRDefault="00342F6B" w:rsidP="00405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93" w:rsidRDefault="0040599B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8pt;margin-top:-11.1pt;width:49.6pt;height:33.05pt;z-index:251660288;visibility:visibl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<v:textbox inset="0,0,0,0">
            <w:txbxContent>
              <w:p w:rsidR="006B4593" w:rsidRPr="003339E4" w:rsidRDefault="0040599B">
                <w:pPr>
                  <w:snapToGrid w:val="0"/>
                  <w:rPr>
                    <w:rFonts w:asciiTheme="minorEastAsia" w:eastAsiaTheme="minorEastAsia" w:hAnsiTheme="minorEastAsia" w:cs="方正仿宋_GBK"/>
                    <w:sz w:val="28"/>
                    <w:szCs w:val="28"/>
                  </w:rPr>
                </w:pP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begin"/>
                </w:r>
                <w:r w:rsidR="00A6623A"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separate"/>
                </w:r>
                <w:r w:rsidR="00CF59E4" w:rsidRPr="00CF59E4">
                  <w:rPr>
                    <w:rFonts w:asciiTheme="minorEastAsia" w:eastAsiaTheme="minorEastAsia" w:hAnsiTheme="minorEastAsia"/>
                    <w:noProof/>
                    <w:sz w:val="28"/>
                    <w:szCs w:val="28"/>
                  </w:rPr>
                  <w:t>-</w:t>
                </w:r>
                <w:r w:rsidR="00CF59E4">
                  <w:rPr>
                    <w:rFonts w:asciiTheme="minorEastAsia" w:eastAsiaTheme="minorEastAsia" w:hAnsiTheme="minorEastAsia" w:cs="宋体"/>
                    <w:noProof/>
                    <w:sz w:val="28"/>
                    <w:szCs w:val="28"/>
                  </w:rPr>
                  <w:t xml:space="preserve"> 1 -</w: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shape id="文本框 1" o:spid="_x0000_s1027" type="#_x0000_t202" style="position:absolute;margin-left:-30.8pt;margin-top:-3.95pt;width:30.2pt;height:15.6pt;rotation:1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<v:textbox inset="0,0,0,0">
            <w:txbxContent>
              <w:p w:rsidR="006B4593" w:rsidRDefault="00342F6B">
                <w:pPr>
                  <w:snapToGrid w:val="0"/>
                  <w:rPr>
                    <w:rFonts w:ascii="方正仿宋_GBK" w:eastAsia="方正仿宋_GBK" w:hAnsi="方正仿宋_GBK" w:cs="方正仿宋_GBK"/>
                    <w:szCs w:val="21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F6B" w:rsidRDefault="00342F6B" w:rsidP="0040599B">
      <w:r>
        <w:separator/>
      </w:r>
    </w:p>
  </w:footnote>
  <w:footnote w:type="continuationSeparator" w:id="0">
    <w:p w:rsidR="00342F6B" w:rsidRDefault="00342F6B" w:rsidP="004059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42F6B"/>
    <w:rsid w:val="003C0D0E"/>
    <w:rsid w:val="003C1433"/>
    <w:rsid w:val="003D06CF"/>
    <w:rsid w:val="003D1683"/>
    <w:rsid w:val="003F477B"/>
    <w:rsid w:val="0040599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5BF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610CF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CF59E4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61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610CF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admin</cp:lastModifiedBy>
  <cp:revision>4</cp:revision>
  <dcterms:created xsi:type="dcterms:W3CDTF">2015-04-10T08:03:00Z</dcterms:created>
  <dcterms:modified xsi:type="dcterms:W3CDTF">2015-04-24T07:26:00Z</dcterms:modified>
</cp:coreProperties>
</file>