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蒋莹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无固定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1980.06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汉族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 w:rsidRPr="00B35C7C">
              <w:rPr>
                <w:rFonts w:ascii="方正仿宋_GBK" w:eastAsia="方正仿宋_GBK" w:hAnsi="方正仿宋_GBK" w:cs="方正仿宋_GBK" w:hint="eastAsia"/>
                <w:color w:val="000000"/>
                <w:sz w:val="24"/>
              </w:rPr>
              <w:t>重庆邮电大学通信学院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yuna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B35C7C">
            <w:pPr>
              <w:adjustRightInd w:val="0"/>
              <w:snapToGrid w:val="0"/>
              <w:spacing w:line="560" w:lineRule="exact"/>
              <w:ind w:firstLineChars="450" w:firstLine="1260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023-62461081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13983900747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14200584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j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essie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6130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333333"/>
                <w:sz w:val="25"/>
                <w:szCs w:val="25"/>
                <w:shd w:val="clear" w:color="auto" w:fill="FFFFFF"/>
              </w:rPr>
              <w:t>jiangying5603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222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14200584@qq.com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学生教育管理、职业生涯规划等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C7C" w:rsidRDefault="00B35C7C" w:rsidP="00B35C7C">
            <w:pPr>
              <w:spacing w:line="360" w:lineRule="auto"/>
              <w:ind w:firstLineChars="150" w:firstLine="360"/>
              <w:rPr>
                <w:rFonts w:ascii="宋体" w:hAnsi="宋体" w:hint="eastAsia"/>
                <w:sz w:val="24"/>
              </w:rPr>
            </w:pPr>
            <w:r w:rsidRPr="00AB5870">
              <w:rPr>
                <w:rFonts w:ascii="宋体" w:hAnsi="宋体" w:hint="eastAsia"/>
                <w:sz w:val="24"/>
              </w:rPr>
              <w:t>《构建基于网络的高校思想政治工作共同体浅议》2007年4月发表于《网络文化与网络思想政治教育研究》（获得2007.5</w:t>
            </w:r>
            <w:r w:rsidRPr="00AB5870">
              <w:rPr>
                <w:rFonts w:ascii="宋体" w:hAnsi="宋体"/>
                <w:sz w:val="24"/>
              </w:rPr>
              <w:t>全国高校网络思想政治工作研讨会</w:t>
            </w:r>
            <w:r w:rsidRPr="00AB5870">
              <w:rPr>
                <w:rFonts w:ascii="宋体" w:hAnsi="宋体" w:hint="eastAsia"/>
                <w:sz w:val="24"/>
              </w:rPr>
              <w:t>论文评比三等奖</w:t>
            </w:r>
            <w:r w:rsidRPr="00B35C7C">
              <w:rPr>
                <w:rFonts w:ascii="宋体" w:hAnsi="宋体" w:hint="eastAsia"/>
                <w:sz w:val="24"/>
              </w:rPr>
              <w:t>）</w:t>
            </w:r>
            <w:r w:rsidRPr="00AB5870">
              <w:rPr>
                <w:rFonts w:ascii="宋体" w:hAnsi="宋体" w:hint="eastAsia"/>
                <w:sz w:val="24"/>
              </w:rPr>
              <w:t>；</w:t>
            </w:r>
          </w:p>
          <w:p w:rsidR="00B35C7C" w:rsidRPr="00B35C7C" w:rsidRDefault="00B35C7C" w:rsidP="00B35C7C">
            <w:pPr>
              <w:spacing w:line="500" w:lineRule="exact"/>
              <w:ind w:firstLine="420"/>
              <w:rPr>
                <w:rFonts w:ascii="宋体" w:hAnsi="宋体" w:hint="eastAsia"/>
                <w:sz w:val="24"/>
              </w:rPr>
            </w:pPr>
            <w:r w:rsidRPr="00B35C7C">
              <w:rPr>
                <w:rFonts w:ascii="宋体" w:hAnsi="宋体" w:hint="eastAsia"/>
                <w:sz w:val="24"/>
              </w:rPr>
              <w:t>2007年被评为重庆市教育系统安全稳定工作先进个人；</w:t>
            </w:r>
          </w:p>
          <w:p w:rsidR="00B35C7C" w:rsidRPr="00B35C7C" w:rsidRDefault="00B35C7C" w:rsidP="00B35C7C">
            <w:pPr>
              <w:spacing w:line="500" w:lineRule="exact"/>
              <w:ind w:leftChars="213" w:left="1767" w:hangingChars="550" w:hanging="1320"/>
              <w:rPr>
                <w:rFonts w:ascii="宋体" w:hAnsi="宋体" w:hint="eastAsia"/>
                <w:sz w:val="24"/>
              </w:rPr>
            </w:pPr>
            <w:r w:rsidRPr="00B35C7C">
              <w:rPr>
                <w:rFonts w:ascii="宋体" w:hAnsi="宋体" w:hint="eastAsia"/>
                <w:sz w:val="24"/>
              </w:rPr>
              <w:t>2009年被评为重庆市高校优秀辅导员；</w:t>
            </w:r>
          </w:p>
          <w:p w:rsidR="00B35C7C" w:rsidRPr="00B35C7C" w:rsidRDefault="00B35C7C" w:rsidP="00B35C7C">
            <w:pPr>
              <w:spacing w:line="500" w:lineRule="exact"/>
              <w:ind w:leftChars="213" w:left="1767" w:hangingChars="550" w:hanging="1320"/>
              <w:rPr>
                <w:rFonts w:ascii="宋体" w:hAnsi="宋体" w:hint="eastAsia"/>
                <w:sz w:val="24"/>
              </w:rPr>
            </w:pPr>
            <w:r w:rsidRPr="00B35C7C">
              <w:rPr>
                <w:rFonts w:ascii="宋体" w:hAnsi="宋体" w:hint="eastAsia"/>
                <w:sz w:val="24"/>
              </w:rPr>
              <w:t>2010年被评为重庆市三下乡社会实践活动先进工作者；</w:t>
            </w:r>
          </w:p>
          <w:p w:rsidR="00B35C7C" w:rsidRPr="00B35C7C" w:rsidRDefault="00B35C7C" w:rsidP="00B35C7C">
            <w:pPr>
              <w:spacing w:line="500" w:lineRule="exact"/>
              <w:ind w:leftChars="213" w:left="1767" w:hangingChars="550" w:hanging="1320"/>
              <w:rPr>
                <w:rFonts w:ascii="宋体" w:hAnsi="宋体" w:hint="eastAsia"/>
                <w:sz w:val="24"/>
              </w:rPr>
            </w:pPr>
            <w:r w:rsidRPr="00B35C7C">
              <w:rPr>
                <w:rFonts w:ascii="宋体" w:hAnsi="宋体" w:hint="eastAsia"/>
                <w:sz w:val="24"/>
              </w:rPr>
              <w:t>2011年被评为重庆市优秀共青团干部；</w:t>
            </w:r>
          </w:p>
          <w:p w:rsidR="00B35C7C" w:rsidRPr="00B35C7C" w:rsidRDefault="00B35C7C" w:rsidP="00B35C7C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B35C7C" w:rsidRDefault="00B35C7C" w:rsidP="00B35C7C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B35C7C" w:rsidRDefault="00B35C7C" w:rsidP="00B35C7C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B35C7C" w:rsidRDefault="00B35C7C" w:rsidP="00B35C7C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B35C7C" w:rsidRPr="00AB5870" w:rsidRDefault="00B35C7C" w:rsidP="00B35C7C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6623A" w:rsidRPr="00B35C7C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B35C7C">
        <w:trPr>
          <w:cantSplit/>
          <w:trHeight w:hRule="exact" w:val="236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6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5"/>
        <w:gridCol w:w="1134"/>
        <w:gridCol w:w="1623"/>
        <w:gridCol w:w="1929"/>
        <w:gridCol w:w="1462"/>
        <w:gridCol w:w="1555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蒋莹</w:t>
            </w:r>
          </w:p>
        </w:tc>
        <w:tc>
          <w:tcPr>
            <w:tcW w:w="1995" w:type="dxa"/>
            <w:vAlign w:val="center"/>
          </w:tcPr>
          <w:p w:rsidR="00A6623A" w:rsidRPr="003339E4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通信学院团总支书记</w:t>
            </w:r>
          </w:p>
        </w:tc>
        <w:tc>
          <w:tcPr>
            <w:tcW w:w="1890" w:type="dxa"/>
            <w:vAlign w:val="center"/>
          </w:tcPr>
          <w:p w:rsidR="00A6623A" w:rsidRPr="003339E4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13983900747</w:t>
            </w:r>
          </w:p>
        </w:tc>
        <w:tc>
          <w:tcPr>
            <w:tcW w:w="945" w:type="dxa"/>
            <w:vAlign w:val="center"/>
          </w:tcPr>
          <w:p w:rsidR="00A6623A" w:rsidRPr="003339E4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14200584</w:t>
            </w:r>
          </w:p>
        </w:tc>
        <w:tc>
          <w:tcPr>
            <w:tcW w:w="1155" w:type="dxa"/>
            <w:vAlign w:val="center"/>
          </w:tcPr>
          <w:p w:rsidR="00A6623A" w:rsidRPr="003339E4" w:rsidRDefault="00B35C7C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j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essie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6130</w:t>
            </w: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>
      <w:bookmarkStart w:id="0" w:name="_GoBack"/>
      <w:bookmarkEnd w:id="0"/>
    </w:p>
    <w:p w:rsidR="00AD36CD" w:rsidRDefault="00AD36CD"/>
    <w:sectPr w:rsidR="00AD36CD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01E" w:rsidRDefault="00C2701E" w:rsidP="00BE2DA3">
      <w:r>
        <w:separator/>
      </w:r>
    </w:p>
  </w:endnote>
  <w:endnote w:type="continuationSeparator" w:id="1">
    <w:p w:rsidR="00C2701E" w:rsidRDefault="00C2701E" w:rsidP="00BE2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93" w:rsidRDefault="00A32237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17.6pt;margin-top:-11.1pt;width:49.6pt;height:33.05pt;z-index:251660288;visibility:visibl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<v:textbox style="mso-next-textbox:#文本框 2" inset="0,0,0,0">
            <w:txbxContent>
              <w:p w:rsidR="006B4593" w:rsidRPr="003339E4" w:rsidRDefault="00A32237">
                <w:pPr>
                  <w:snapToGrid w:val="0"/>
                  <w:rPr>
                    <w:rFonts w:asciiTheme="minorEastAsia" w:eastAsiaTheme="minorEastAsia" w:hAnsiTheme="minorEastAsia" w:cs="方正仿宋_GBK"/>
                    <w:sz w:val="28"/>
                    <w:szCs w:val="28"/>
                  </w:rPr>
                </w:pP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begin"/>
                </w:r>
                <w:r w:rsidR="00A6623A"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separate"/>
                </w:r>
                <w:r w:rsidR="00B35C7C" w:rsidRPr="00B35C7C">
                  <w:rPr>
                    <w:rFonts w:asciiTheme="minorEastAsia" w:eastAsiaTheme="minorEastAsia" w:hAnsiTheme="minorEastAsia"/>
                    <w:noProof/>
                    <w:sz w:val="28"/>
                    <w:szCs w:val="28"/>
                  </w:rPr>
                  <w:t>2</w: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</w:rPr>
      <w:pict>
        <v:shape id="文本框 1" o:spid="_x0000_s1027" type="#_x0000_t202" style="position:absolute;margin-left:-40.6pt;margin-top:-3.95pt;width:30.2pt;height:15.6pt;rotation:1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<v:textbox style="mso-next-textbox:#文本框 1" inset="0,0,0,0">
            <w:txbxContent>
              <w:p w:rsidR="006B4593" w:rsidRDefault="00C2701E">
                <w:pPr>
                  <w:snapToGrid w:val="0"/>
                  <w:rPr>
                    <w:rFonts w:ascii="方正仿宋_GBK" w:eastAsia="方正仿宋_GBK" w:hAnsi="方正仿宋_GBK" w:cs="方正仿宋_GBK"/>
                    <w:szCs w:val="21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01E" w:rsidRDefault="00C2701E" w:rsidP="00BE2DA3">
      <w:r>
        <w:separator/>
      </w:r>
    </w:p>
  </w:footnote>
  <w:footnote w:type="continuationSeparator" w:id="1">
    <w:p w:rsidR="00C2701E" w:rsidRDefault="00C2701E" w:rsidP="00BE2D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2237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AD36CD"/>
    <w:rsid w:val="00B16D25"/>
    <w:rsid w:val="00B17BE6"/>
    <w:rsid w:val="00B20BBC"/>
    <w:rsid w:val="00B35C7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2DA3"/>
    <w:rsid w:val="00BE4FC5"/>
    <w:rsid w:val="00BF0459"/>
    <w:rsid w:val="00C143EF"/>
    <w:rsid w:val="00C15AAD"/>
    <w:rsid w:val="00C23A01"/>
    <w:rsid w:val="00C241F8"/>
    <w:rsid w:val="00C2701E"/>
    <w:rsid w:val="00C648D6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D3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D36CD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User</cp:lastModifiedBy>
  <cp:revision>4</cp:revision>
  <dcterms:created xsi:type="dcterms:W3CDTF">2015-04-10T08:03:00Z</dcterms:created>
  <dcterms:modified xsi:type="dcterms:W3CDTF">2015-04-24T07:41:00Z</dcterms:modified>
</cp:coreProperties>
</file>