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ind w:firstLine="3080" w:firstLineChars="700"/>
        <w:rPr>
          <w:rFonts w:hint="eastAsia"/>
          <w:sz w:val="32"/>
          <w:szCs w:val="32"/>
        </w:rPr>
      </w:pPr>
      <w:r>
        <w:rPr>
          <w:rFonts w:hint="eastAsia"/>
          <w:sz w:val="44"/>
          <w:szCs w:val="44"/>
        </w:rPr>
        <w:t>目录</w:t>
      </w:r>
    </w:p>
    <w:p>
      <w:pPr>
        <w:pStyle w:val="3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案例名称·······</w:t>
      </w:r>
      <w:r>
        <w:rPr>
          <w:rFonts w:hint="eastAsia" w:ascii="Calibri" w:hAnsi="Calibri" w:eastAsia="宋体" w:cs="Times New Roman"/>
          <w:kern w:val="2"/>
          <w:sz w:val="32"/>
          <w:szCs w:val="32"/>
          <w:lang w:val="en-US" w:eastAsia="zh-CN" w:bidi="ar-SA"/>
        </w:rPr>
        <w:t>·</w:t>
      </w:r>
      <w:r>
        <w:rPr>
          <w:rFonts w:hint="eastAsia"/>
          <w:sz w:val="36"/>
          <w:szCs w:val="36"/>
        </w:rPr>
        <w:t>·····················2</w:t>
      </w:r>
    </w:p>
    <w:p>
      <w:pPr>
        <w:pStyle w:val="3"/>
        <w:ind w:left="360" w:firstLine="0" w:firstLineChars="0"/>
        <w:rPr>
          <w:rFonts w:hint="eastAsia"/>
          <w:sz w:val="36"/>
          <w:szCs w:val="36"/>
        </w:rPr>
      </w:pPr>
    </w:p>
    <w:p>
      <w:pPr>
        <w:pStyle w:val="3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案例内容·····························2</w:t>
      </w:r>
    </w:p>
    <w:p>
      <w:pPr>
        <w:ind w:left="36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基本做法··································2</w:t>
      </w:r>
    </w:p>
    <w:p>
      <w:pPr>
        <w:ind w:left="36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主要成效···································3</w:t>
      </w:r>
    </w:p>
    <w:p>
      <w:pPr>
        <w:ind w:left="36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经验启示···································3</w:t>
      </w:r>
    </w:p>
    <w:p>
      <w:pPr>
        <w:ind w:left="360"/>
        <w:rPr>
          <w:rFonts w:hint="eastAsia"/>
          <w:sz w:val="30"/>
          <w:szCs w:val="30"/>
        </w:rPr>
      </w:pPr>
    </w:p>
    <w:p>
      <w:pPr>
        <w:pStyle w:val="3"/>
        <w:numPr>
          <w:ilvl w:val="0"/>
          <w:numId w:val="1"/>
        </w:numPr>
        <w:ind w:firstLineChars="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工作主办单位··························3</w:t>
      </w:r>
    </w:p>
    <w:p>
      <w:pPr>
        <w:pStyle w:val="3"/>
        <w:ind w:left="360" w:firstLine="0" w:firstLineChars="0"/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4.内容所属类别··························3</w:t>
      </w: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6"/>
          <w:szCs w:val="36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案例名称：  “创青春”福建省创业大赛宣传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案例内容：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一、</w:t>
      </w:r>
      <w:r>
        <w:rPr>
          <w:rFonts w:hint="eastAsia"/>
          <w:b w:val="0"/>
          <w:bCs w:val="0"/>
          <w:sz w:val="28"/>
          <w:szCs w:val="28"/>
        </w:rPr>
        <w:t>基本做法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sz w:val="32"/>
          <w:szCs w:val="32"/>
        </w:rPr>
        <w:t xml:space="preserve">                                                          </w:t>
      </w:r>
    </w:p>
    <w:p>
      <w:pPr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1.</w:t>
      </w:r>
      <w:r>
        <w:rPr>
          <w:rFonts w:hint="eastAsia"/>
          <w:b w:val="0"/>
          <w:bCs w:val="0"/>
          <w:sz w:val="28"/>
          <w:szCs w:val="28"/>
        </w:rPr>
        <w:t>微博</w:t>
      </w:r>
    </w:p>
    <w:p>
      <w:pPr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</w:rPr>
        <w:t>通过微博应用皮皮时光机于每天中午12点半与晚上6点半更新微博状态，话题为#创青春直播#、#科创公告#，由本部门官方微博发布，@校级组织官方微博，科创协会、华大创业、创意联盟官方微博转发至相应层级校、院级组织协会或个人，如各学院团委官方微博、团副个人微博；部门成员微博转发并@5个好友以上</w:t>
      </w:r>
      <w:r>
        <w:rPr>
          <w:rFonts w:hint="eastAsia"/>
          <w:b w:val="0"/>
          <w:bCs w:val="0"/>
          <w:sz w:val="28"/>
          <w:szCs w:val="28"/>
          <w:lang w:eastAsia="zh-CN"/>
        </w:rPr>
        <w:t>。</w:t>
      </w:r>
    </w:p>
    <w:p>
      <w:pPr>
        <w:pStyle w:val="3"/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微信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通过微信公告号发布文章，由</w:t>
      </w:r>
      <w:r>
        <w:rPr>
          <w:rFonts w:hint="eastAsia" w:ascii="宋体" w:hAnsi="宋体" w:cs="宋体"/>
          <w:sz w:val="28"/>
          <w:szCs w:val="28"/>
          <w:lang w:eastAsia="zh-CN"/>
        </w:rPr>
        <w:t>共青团华侨大学委员会</w:t>
      </w:r>
      <w:r>
        <w:rPr>
          <w:rFonts w:hint="eastAsia" w:ascii="宋体" w:hAnsi="宋体" w:eastAsia="宋体" w:cs="宋体"/>
          <w:sz w:val="28"/>
          <w:szCs w:val="28"/>
        </w:rPr>
        <w:t>官方微信号发布，由各学院团委团副、科创部长、部门成员转载至朋友圈。</w:t>
      </w:r>
    </w:p>
    <w:p>
      <w:pPr>
        <w:numPr>
          <w:numId w:val="0"/>
        </w:numPr>
        <w:ind w:leftChars="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QQ群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联系各学院老师，上传相关文件与09、10届毕业生交流群，进行宣传扩散。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联系各学院团委，在各学院的班长团支书群上传相关文件，并发布相关内容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4.新闻稿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由华大青年报官方微博发布，刊登华大青年报报纸版面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；一共</w:t>
      </w:r>
      <w:r>
        <w:rPr>
          <w:rFonts w:hint="eastAsia" w:ascii="宋体" w:hAnsi="宋体" w:eastAsia="宋体" w:cs="宋体"/>
          <w:sz w:val="28"/>
          <w:szCs w:val="28"/>
        </w:rPr>
        <w:t>两份新闻稿，一份为创青春开赛的新闻稿，一份为征集作品结果刊登的新闻稿。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5.横幅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内容：参赛虽易，创业不易，且赛且珍惜。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创青春省赛作品火热征集中@华侨大学团委@华大团委科创之家</w:t>
      </w:r>
    </w:p>
    <w:p>
      <w:pPr>
        <w:pStyle w:val="3"/>
        <w:numPr>
          <w:numId w:val="0"/>
        </w:numPr>
        <w:rPr>
          <w:rFonts w:hint="eastAsia"/>
          <w:sz w:val="32"/>
          <w:szCs w:val="32"/>
          <w:lang w:eastAsia="zh-CN"/>
        </w:rPr>
      </w:pPr>
    </w:p>
    <w:p>
      <w:pPr>
        <w:pStyle w:val="3"/>
        <w:numPr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sz w:val="28"/>
          <w:szCs w:val="28"/>
        </w:rPr>
        <w:t>主要成效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>活动过程将有拍照记录。标明由贵公司赞助的活动相片将放在官方论坛及多个网络平台上，且会发布到校内各院系的多个QQ群中。从而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从</w:t>
      </w:r>
      <w:r>
        <w:rPr>
          <w:rFonts w:hint="eastAsia" w:ascii="宋体" w:hAnsi="宋体" w:eastAsia="宋体" w:cs="宋体"/>
          <w:sz w:val="28"/>
          <w:szCs w:val="28"/>
        </w:rPr>
        <w:t>时间和空间上达到宣传的效果延伸。</w:t>
      </w:r>
    </w:p>
    <w:p>
      <w:pPr>
        <w:rPr>
          <w:rFonts w:hint="eastAsia"/>
          <w:sz w:val="32"/>
          <w:szCs w:val="32"/>
        </w:rPr>
      </w:pPr>
    </w:p>
    <w:p>
      <w:pPr>
        <w:pStyle w:val="3"/>
        <w:numPr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三、</w:t>
      </w:r>
      <w:r>
        <w:rPr>
          <w:rFonts w:hint="eastAsia"/>
          <w:sz w:val="28"/>
          <w:szCs w:val="28"/>
        </w:rPr>
        <w:t>经验启示</w:t>
      </w:r>
    </w:p>
    <w:p>
      <w:pPr>
        <w:pStyle w:val="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注重策划宣传，树立活动正面形象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pStyle w:val="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打破典型选择的思维方式，拓展典型报道空间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pStyle w:val="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突破传统宣传模式，创新典型报道传播形式</w:t>
      </w:r>
      <w:r>
        <w:rPr>
          <w:rFonts w:hint="eastAsia"/>
          <w:sz w:val="28"/>
          <w:szCs w:val="28"/>
          <w:lang w:eastAsia="zh-CN"/>
        </w:rPr>
        <w:t>；</w:t>
      </w:r>
    </w:p>
    <w:p>
      <w:pPr>
        <w:pStyle w:val="3"/>
        <w:numPr>
          <w:ilvl w:val="0"/>
          <w:numId w:val="2"/>
        </w:numPr>
        <w:ind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强化监测网络平台建设，有效预防和处置网络舆情突发事件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pStyle w:val="3"/>
        <w:ind w:left="360" w:firstLine="0" w:firstLineChars="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</w:t>
      </w:r>
    </w:p>
    <w:p>
      <w:pPr>
        <w:pStyle w:val="3"/>
        <w:ind w:left="0" w:leftChars="0" w:firstLine="0" w:firstLineChars="0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工作主办单位：</w:t>
      </w:r>
      <w:r>
        <w:rPr>
          <w:rFonts w:hint="eastAsia"/>
          <w:sz w:val="32"/>
          <w:szCs w:val="32"/>
          <w:lang w:eastAsia="zh-CN"/>
        </w:rPr>
        <w:t>共青团华侨大学委员会</w:t>
      </w:r>
    </w:p>
    <w:p>
      <w:pPr>
        <w:pStyle w:val="3"/>
        <w:ind w:left="0" w:leftChars="0" w:firstLine="0" w:firstLineChars="0"/>
        <w:rPr>
          <w:rFonts w:hint="eastAsia"/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内容所属类别：文化产品</w:t>
      </w:r>
    </w:p>
    <w:p>
      <w:pPr>
        <w:rPr>
          <w:rFonts w:hint="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74963175">
    <w:nsid w:val="16597BE7"/>
    <w:multiLevelType w:val="multilevel"/>
    <w:tmpl w:val="16597BE7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9874593">
    <w:nsid w:val="23C15C21"/>
    <w:multiLevelType w:val="multilevel"/>
    <w:tmpl w:val="23C15C21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99874593"/>
  </w:num>
  <w:num w:numId="2">
    <w:abstractNumId w:val="3749631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paragraph" w:customStyle="1" w:styleId="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</Words>
  <Characters>836</Characters>
  <Lines>6</Lines>
  <Paragraphs>1</Paragraphs>
  <ScaleCrop>false</ScaleCrop>
  <LinksUpToDate>false</LinksUpToDate>
  <CharactersWithSpaces>0</CharactersWithSpaces>
  <Application>WPS Office 个人版_9.1.0.4856_{F1E327BC-269C-435d-A152-05C5408002CA}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2014-10-08T15:09:00Z</dcterms:created>
  <dc:creator>kdxhq</dc:creator>
  <cp:lastModifiedBy>谌祉樾</cp:lastModifiedBy>
  <dcterms:modified xsi:type="dcterms:W3CDTF">2014-10-09T00:30:21Z</dcterms:modified>
  <dc:title>目录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2052-9.1.0.4856</vt:lpwstr>
  </property>
</Properties>
</file>